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AD" w:rsidRPr="00EB21AD" w:rsidRDefault="00E8188B" w:rsidP="00E8188B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16"/>
          <w:szCs w:val="20"/>
          <w:lang w:eastAsia="ru-RU"/>
        </w:rPr>
      </w:pPr>
      <w:r w:rsidRPr="00EB21AD">
        <w:rPr>
          <w:rFonts w:ascii="Times New Roman" w:eastAsia="Times New Roman" w:hAnsi="Times New Roman" w:cs="Courier New"/>
          <w:b/>
          <w:i/>
          <w:noProof/>
          <w:sz w:val="24"/>
          <w:szCs w:val="20"/>
          <w:lang w:eastAsia="ru-RU"/>
        </w:rPr>
        <w:drawing>
          <wp:inline distT="0" distB="0" distL="0" distR="0" wp14:anchorId="6E12A1A0" wp14:editId="5BCF5FE0">
            <wp:extent cx="657225" cy="676275"/>
            <wp:effectExtent l="0" t="0" r="9525" b="9525"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AD" w:rsidRPr="00EB21AD" w:rsidRDefault="00EB21AD" w:rsidP="0029701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21AD">
        <w:rPr>
          <w:rFonts w:ascii="Times New Roman" w:eastAsia="Times New Roman" w:hAnsi="Times New Roman" w:cs="Courier New"/>
          <w:sz w:val="24"/>
          <w:szCs w:val="20"/>
          <w:lang w:eastAsia="ru-RU"/>
        </w:rPr>
        <w:fldChar w:fldCharType="begin"/>
      </w:r>
      <w:r w:rsidRPr="00EB21AD">
        <w:rPr>
          <w:rFonts w:ascii="Times New Roman" w:eastAsia="Times New Roman" w:hAnsi="Times New Roman" w:cs="Courier New"/>
          <w:sz w:val="24"/>
          <w:szCs w:val="20"/>
          <w:lang w:eastAsia="ru-RU"/>
        </w:rPr>
        <w:instrText>\ВНЕДРИТЬ MSDraw   \* MERGEFORMAT</w:instrText>
      </w:r>
      <w:r w:rsidRPr="00EB21AD">
        <w:rPr>
          <w:rFonts w:ascii="Times New Roman" w:eastAsia="Times New Roman" w:hAnsi="Times New Roman" w:cs="Courier New"/>
          <w:sz w:val="24"/>
          <w:szCs w:val="20"/>
          <w:lang w:eastAsia="ru-RU"/>
        </w:rPr>
        <w:fldChar w:fldCharType="separate"/>
      </w:r>
      <w:r w:rsidRPr="00EB21AD">
        <w:rPr>
          <w:rFonts w:ascii="Times New Roman" w:eastAsia="Times New Roman" w:hAnsi="Times New Roman" w:cs="Courier New"/>
          <w:noProof/>
          <w:sz w:val="24"/>
          <w:szCs w:val="20"/>
          <w:lang w:eastAsia="ru-RU"/>
        </w:rPr>
        <w:drawing>
          <wp:inline distT="0" distB="0" distL="0" distR="0" wp14:anchorId="265F06FB" wp14:editId="269B998F">
            <wp:extent cx="76200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1AD">
        <w:rPr>
          <w:rFonts w:ascii="Times New Roman" w:eastAsia="Times New Roman" w:hAnsi="Times New Roman" w:cs="Courier New"/>
          <w:sz w:val="24"/>
          <w:szCs w:val="20"/>
          <w:lang w:eastAsia="ru-RU"/>
        </w:rPr>
        <w:fldChar w:fldCharType="end"/>
      </w:r>
    </w:p>
    <w:p w:rsidR="00EB21AD" w:rsidRPr="00EB21AD" w:rsidRDefault="00EB21AD" w:rsidP="0029701B">
      <w:pPr>
        <w:keepNext/>
        <w:spacing w:after="0"/>
        <w:jc w:val="center"/>
        <w:outlineLvl w:val="1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АДМИНИСТРАЦИЯ  КИРОВСКОГО МУНИЦИПАЛЬНОГО РАЙОНА  </w:t>
      </w:r>
    </w:p>
    <w:p w:rsidR="00EB21AD" w:rsidRPr="00EB21AD" w:rsidRDefault="00EB21AD" w:rsidP="0029701B">
      <w:pPr>
        <w:spacing w:after="0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21AD" w:rsidRPr="00EB21AD" w:rsidRDefault="00EB21AD" w:rsidP="0029701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РАСПОРЯЖЕНИЕ</w:t>
      </w:r>
    </w:p>
    <w:p w:rsidR="00EB21AD" w:rsidRPr="00EB21AD" w:rsidRDefault="00EB21AD" w:rsidP="0029701B">
      <w:pPr>
        <w:spacing w:after="0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21AD" w:rsidRPr="00EB21AD" w:rsidRDefault="00EB21AD" w:rsidP="0029701B">
      <w:pPr>
        <w:spacing w:after="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EB21A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__________                                   п. Кировский                                            №________</w:t>
      </w:r>
    </w:p>
    <w:p w:rsidR="00EB21AD" w:rsidRPr="00EB21AD" w:rsidRDefault="00EB21AD" w:rsidP="0029701B">
      <w:pPr>
        <w:spacing w:after="0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21AD" w:rsidRPr="00EB21AD" w:rsidRDefault="00EB21AD" w:rsidP="0029701B">
      <w:pPr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школьного</w:t>
      </w:r>
      <w:r w:rsidR="0099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муниципального</w:t>
      </w: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="00994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21AD" w:rsidRPr="00EB21AD" w:rsidRDefault="0099424D" w:rsidP="0029701B">
      <w:pPr>
        <w:snapToGri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B21AD"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сероссийской олимпиады школьников в 202</w:t>
      </w:r>
      <w:r w:rsid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21AD"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B21AD"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</w:t>
      </w:r>
    </w:p>
    <w:p w:rsidR="00EB21AD" w:rsidRPr="00EB21AD" w:rsidRDefault="00EB21AD" w:rsidP="0029701B">
      <w:pPr>
        <w:spacing w:after="0"/>
        <w:rPr>
          <w:rFonts w:ascii="Times New Roman" w:eastAsia="Times New Roman" w:hAnsi="Times New Roman" w:cs="Courier New"/>
          <w:sz w:val="26"/>
          <w:szCs w:val="28"/>
          <w:lang w:eastAsia="ru-RU"/>
        </w:rPr>
      </w:pPr>
    </w:p>
    <w:p w:rsidR="00EB21AD" w:rsidRPr="00EB21AD" w:rsidRDefault="00EB21AD" w:rsidP="0029701B">
      <w:pPr>
        <w:spacing w:after="0"/>
        <w:rPr>
          <w:rFonts w:ascii="Times New Roman" w:eastAsia="Times New Roman" w:hAnsi="Times New Roman" w:cs="Courier New"/>
          <w:sz w:val="26"/>
          <w:szCs w:val="28"/>
          <w:lang w:eastAsia="ru-RU"/>
        </w:rPr>
      </w:pPr>
    </w:p>
    <w:p w:rsidR="00EB21AD" w:rsidRPr="00EB21AD" w:rsidRDefault="00EB21AD" w:rsidP="0029701B">
      <w:pPr>
        <w:spacing w:after="0"/>
        <w:rPr>
          <w:rFonts w:ascii="Times New Roman" w:eastAsia="Times New Roman" w:hAnsi="Times New Roman" w:cs="Courier New"/>
          <w:sz w:val="26"/>
          <w:szCs w:val="28"/>
          <w:lang w:eastAsia="ru-RU"/>
        </w:rPr>
      </w:pPr>
    </w:p>
    <w:p w:rsidR="00EB21AD" w:rsidRPr="00EB21AD" w:rsidRDefault="00EB21AD" w:rsidP="0029701B">
      <w:pPr>
        <w:tabs>
          <w:tab w:val="left" w:pos="0"/>
          <w:tab w:val="left" w:pos="180"/>
          <w:tab w:val="left" w:pos="360"/>
          <w:tab w:val="left" w:pos="540"/>
        </w:tabs>
        <w:spacing w:after="0"/>
        <w:ind w:left="-540" w:right="354" w:firstLine="54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В  соответствии  с  приказ</w:t>
      </w:r>
      <w:r w:rsidR="006512A8">
        <w:rPr>
          <w:rFonts w:ascii="Times New Roman" w:eastAsia="Times New Roman" w:hAnsi="Times New Roman" w:cs="Courier New"/>
          <w:sz w:val="28"/>
          <w:szCs w:val="28"/>
          <w:lang w:eastAsia="ru-RU"/>
        </w:rPr>
        <w:t>ом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Министерства  образования  и  науки Российской Федерации от  18  ноября  2013  г. №  1252  «Об утверждении Порядка проведения  всеросс</w:t>
      </w:r>
      <w:r w:rsidR="006512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ийской  олимпиады  школьников» и 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приказа  </w:t>
      </w:r>
      <w:r w:rsid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министерства образования Приморского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края </w:t>
      </w:r>
      <w:r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="000667E3"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06</w:t>
      </w:r>
      <w:r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  <w:r w:rsidR="000667E3"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09</w:t>
      </w:r>
      <w:r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.20</w:t>
      </w:r>
      <w:r w:rsidR="000667E3"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23</w:t>
      </w:r>
      <w:r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№ </w:t>
      </w:r>
      <w:r w:rsidR="000667E3"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пр.</w:t>
      </w:r>
      <w:r w:rsidR="006512A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23а-12</w:t>
      </w:r>
      <w:r w:rsidR="000667E3" w:rsidRPr="000667E3">
        <w:rPr>
          <w:rFonts w:ascii="Times New Roman" w:eastAsia="Times New Roman" w:hAnsi="Times New Roman" w:cs="Courier New"/>
          <w:sz w:val="28"/>
          <w:szCs w:val="28"/>
          <w:lang w:eastAsia="ru-RU"/>
        </w:rPr>
        <w:t>14</w:t>
      </w:r>
      <w:r w:rsidRPr="007C1E1B">
        <w:rPr>
          <w:rFonts w:ascii="Times New Roman" w:eastAsia="Times New Roman" w:hAnsi="Times New Roman" w:cs="Courier New"/>
          <w:color w:val="FF0000"/>
          <w:sz w:val="28"/>
          <w:szCs w:val="28"/>
          <w:lang w:eastAsia="ru-RU"/>
        </w:rPr>
        <w:t xml:space="preserve"> 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проведении </w:t>
      </w:r>
      <w:r w:rsidR="007C1E1B">
        <w:rPr>
          <w:rFonts w:ascii="Times New Roman" w:eastAsia="Times New Roman" w:hAnsi="Times New Roman" w:cs="Courier New"/>
          <w:sz w:val="28"/>
          <w:szCs w:val="28"/>
          <w:lang w:eastAsia="ru-RU"/>
        </w:rPr>
        <w:t>школьного и муниципального этапов В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сероссийской олимпиады школьников </w:t>
      </w:r>
      <w:r w:rsidR="007C1E1B">
        <w:rPr>
          <w:rFonts w:ascii="Times New Roman" w:eastAsia="Times New Roman" w:hAnsi="Times New Roman" w:cs="Courier New"/>
          <w:sz w:val="28"/>
          <w:szCs w:val="28"/>
          <w:lang w:eastAsia="ru-RU"/>
        </w:rPr>
        <w:t>на территории Приморского края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», плана работы отдела образования администрации Кировского муниципального района, статьи 24 Устава Кировского муниципального</w:t>
      </w:r>
      <w:proofErr w:type="gramEnd"/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района, принятого решением Думы Кировского муниципального района от  08.07.2005 г. № 126 (в действующей редакции решения Думы Кировского муниципального района о</w:t>
      </w:r>
      <w:r w:rsidR="007C1E1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30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3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110</w:t>
      </w:r>
      <w:r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- НПА)</w:t>
      </w:r>
    </w:p>
    <w:p w:rsidR="00EB21AD" w:rsidRPr="00EB21AD" w:rsidRDefault="00EB21AD" w:rsidP="0029701B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1AD" w:rsidRPr="00EB21AD" w:rsidRDefault="00EB21AD" w:rsidP="0029701B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1AD" w:rsidRPr="00EB21AD" w:rsidRDefault="00EB21AD" w:rsidP="0029701B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1.Отделу образования   администрации Кировского муниципального района (Сухина С.В.):</w:t>
      </w:r>
    </w:p>
    <w:p w:rsidR="00DB6F43" w:rsidRDefault="00EB21AD" w:rsidP="00DB6F43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1.1.Организовать проведение  школьного</w:t>
      </w:r>
      <w:r w:rsidR="007C1E1B" w:rsidRPr="007C1E1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7C1E1B">
        <w:rPr>
          <w:rFonts w:ascii="Times New Roman" w:eastAsia="Times New Roman" w:hAnsi="Times New Roman" w:cs="Courier New"/>
          <w:sz w:val="28"/>
          <w:szCs w:val="28"/>
          <w:lang w:eastAsia="ru-RU"/>
        </w:rPr>
        <w:t>и муниципального этапов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сероссийской  олимпиады  школьников в соответствии с действующим Порядком проведения всероссийской  олимпиады  школьников  (В</w:t>
      </w:r>
      <w:r w:rsidR="0042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ОШ) в 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 учебном году в  следующие 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DB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</w:t>
      </w:r>
    </w:p>
    <w:p w:rsidR="007C1E1B" w:rsidRDefault="00EB21AD" w:rsidP="00DB6F43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сентября – 31 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школьного этапа;</w:t>
      </w:r>
    </w:p>
    <w:p w:rsidR="007C1E1B" w:rsidRDefault="007C1E1B" w:rsidP="0029701B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 ноября – 25 декабря 2023 года – для муниципального этапа.</w:t>
      </w:r>
    </w:p>
    <w:p w:rsidR="00EB21AD" w:rsidRPr="006512A8" w:rsidRDefault="00DB6F43" w:rsidP="00DB6F43">
      <w:pPr>
        <w:widowControl w:val="0"/>
        <w:shd w:val="clear" w:color="auto" w:fill="FFFFFF"/>
        <w:tabs>
          <w:tab w:val="left" w:pos="-567"/>
        </w:tabs>
        <w:snapToGrid w:val="0"/>
        <w:spacing w:after="0"/>
        <w:ind w:left="-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1.2.Организовать методическое сопровождение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школьного этапа всероссийской олимпиады  школьников.  </w:t>
      </w:r>
    </w:p>
    <w:p w:rsidR="00EB21AD" w:rsidRPr="00EB21AD" w:rsidRDefault="00DB6F43" w:rsidP="00DB6F43">
      <w:pPr>
        <w:widowControl w:val="0"/>
        <w:shd w:val="clear" w:color="auto" w:fill="FFFFFF"/>
        <w:snapToGrid w:val="0"/>
        <w:spacing w:after="0"/>
        <w:ind w:left="-567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 </w:t>
      </w:r>
      <w:r w:rsidR="007C1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организационно-технологическую модель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="0042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муниципального этапов ВСОШ </w:t>
      </w:r>
      <w:r w:rsidR="004274D5" w:rsidRPr="0042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4D5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27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 учебном году</w:t>
      </w:r>
      <w:r w:rsidR="000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олимпиады (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 w:rsidR="00A7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21AD" w:rsidRPr="00EB21AD" w:rsidRDefault="00EB21AD" w:rsidP="0029701B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40" w:right="3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 Утвердить перечень образовательных предметов  и примерные периоды школьного этапа олимпиады в Кировском муниципальном районе в  20</w:t>
      </w:r>
      <w:r w:rsidR="00696C0A" w:rsidRPr="0069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A7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учебном  году  (приложение 2). </w:t>
      </w:r>
    </w:p>
    <w:p w:rsidR="008F2482" w:rsidRDefault="00EB21AD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Руководителям образовательных организаций:</w:t>
      </w:r>
    </w:p>
    <w:p w:rsidR="00EB21AD" w:rsidRPr="00EB21AD" w:rsidRDefault="00EB21AD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4.1.Провести </w:t>
      </w:r>
      <w:r w:rsidRPr="006512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школьный этап В</w:t>
      </w:r>
      <w:r w:rsidR="00A750EB" w:rsidRPr="006512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Pr="006512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ОШ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общеобразовательным предметам</w:t>
      </w:r>
      <w:r w:rsidR="00630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2482" w:rsidRDefault="00DB6F43" w:rsidP="00DB6F43">
      <w:pPr>
        <w:widowControl w:val="0"/>
        <w:shd w:val="clear" w:color="auto" w:fill="FFFFFF"/>
        <w:tabs>
          <w:tab w:val="left" w:pos="-567"/>
        </w:tabs>
        <w:snapToGrid w:val="0"/>
        <w:spacing w:after="0"/>
        <w:ind w:left="-567" w:right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Обеспечить  сохранность  и  конфиденциальность  олимпиадных заданий  школьного  этапа  олимпиады  при  получении,  хранении  и предоставлении участникам олимпиады.</w:t>
      </w:r>
    </w:p>
    <w:p w:rsidR="00EB21AD" w:rsidRPr="00EB21AD" w:rsidRDefault="00DB6F43" w:rsidP="00DB6F43">
      <w:pPr>
        <w:widowControl w:val="0"/>
        <w:shd w:val="clear" w:color="auto" w:fill="FFFFFF"/>
        <w:tabs>
          <w:tab w:val="left" w:pos="-567"/>
        </w:tabs>
        <w:snapToGrid w:val="0"/>
        <w:spacing w:after="0"/>
        <w:ind w:left="-567" w:right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21AD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Проинформировать  обучающихся  и  их  родителей  (законных представителей)  о  порядке проведения  школьного этапа олимпиады,  о месте и времени  проведения  школьного  этапа  олимпиады  по  каждому общеобразовательному предмету.</w:t>
      </w:r>
    </w:p>
    <w:p w:rsidR="00EB21AD" w:rsidRPr="00EB21AD" w:rsidRDefault="00EB21AD" w:rsidP="00DB6F43">
      <w:pPr>
        <w:widowControl w:val="0"/>
        <w:shd w:val="clear" w:color="auto" w:fill="FFFFFF"/>
        <w:tabs>
          <w:tab w:val="left" w:pos="-567"/>
        </w:tabs>
        <w:snapToGrid w:val="0"/>
        <w:spacing w:after="0"/>
        <w:ind w:left="-567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51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Обеспечить  сбор  заявлений  родителей  (законных  представителей) обучающихся,  желающих  принять  участие  в  олимпиаде,  об  ознакомлении с  Порядком  В</w:t>
      </w:r>
      <w:r w:rsidR="00A7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 и  о  согласии  на  публикацию  олимпиадной  работы  своего несовершеннолетнего  ребенка.</w:t>
      </w:r>
    </w:p>
    <w:p w:rsidR="00EB21AD" w:rsidRDefault="00EB21AD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right="3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B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Предоставить копии протоколов, отчеты о проведении школьного этапа для участия в муниципальном этапе всероссийской олимпиады школьников </w:t>
      </w:r>
      <w:r w:rsidR="00A7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графику </w:t>
      </w:r>
      <w:r w:rsidR="00A750EB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0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750EB" w:rsidRPr="00EB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A75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FA1" w:rsidRDefault="00A72E02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B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07FA1"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Утвердить </w:t>
      </w:r>
      <w:r w:rsidR="00A87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 по проверке олимпиадных работ в общеобразовательной  организации</w:t>
      </w:r>
      <w:r w:rsidR="008F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2482" w:rsidRPr="008661C3" w:rsidRDefault="008F2482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B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Утвердить ответственного за проведение школьного и муниципального этапов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6C0A" w:rsidRPr="00696C0A" w:rsidRDefault="00696C0A" w:rsidP="00696C0A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Pr="0071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проведения олимпиады с фиксацией нарушений или их отсутствия, подписанный общественными наблюдателями, организатором в аудитории и ответственным со стороны ОУ по проведению олимпиады направлять в отдел образования администрации Кировского  муниципального района оригиналов выполненных работ (сканов/фотографий) в день проведения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576A9" w:rsidRDefault="00717025" w:rsidP="008F2482">
      <w:pPr>
        <w:widowControl w:val="0"/>
        <w:shd w:val="clear" w:color="auto" w:fill="FFFFFF"/>
        <w:snapToGrid w:val="0"/>
        <w:spacing w:after="0"/>
        <w:ind w:left="-539" w:right="352" w:hanging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9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7FA1"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0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Михайленко Н</w:t>
      </w:r>
      <w:r w:rsidR="00307FA1"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307FA1"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главного специалиста отдела образования, назначить муниципальным координатором муниципального этапа ВСОШ с возложением ответственности по обеспечению сохранности текстов олимпиадных заданий по каждому общеобразовательному предмету и конфиденциальности олимпиадных заданий.</w:t>
      </w:r>
    </w:p>
    <w:p w:rsidR="008F2482" w:rsidRPr="00696C0A" w:rsidRDefault="008F2482" w:rsidP="00696C0A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8F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Михайленко Н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этапа ВСОШ</w:t>
      </w:r>
      <w:r w:rsidR="0069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объективность и прозрачность процедуры проведения олимпиады, путем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присутствия на площадках наблюдателей из организационного комитета, родительской общественности и/или социальных партнеров школы.</w:t>
      </w:r>
    </w:p>
    <w:p w:rsidR="00307FA1" w:rsidRDefault="008F2482" w:rsidP="008F2482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состав организационного комитета для проведения муниципального </w:t>
      </w:r>
      <w:r w:rsidR="0095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Всероссийской олимпиады школ</w:t>
      </w:r>
      <w:r w:rsidR="00A05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ьников в 2023-2024 учебном году</w:t>
      </w:r>
      <w:r w:rsidR="00957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№4).</w:t>
      </w:r>
    </w:p>
    <w:p w:rsidR="00717025" w:rsidRPr="006E1843" w:rsidRDefault="00717025" w:rsidP="00717025">
      <w:pPr>
        <w:widowControl w:val="0"/>
        <w:shd w:val="clear" w:color="auto" w:fill="FFFFFF"/>
        <w:tabs>
          <w:tab w:val="left" w:pos="0"/>
        </w:tabs>
        <w:snapToGrid w:val="0"/>
        <w:spacing w:after="0"/>
        <w:ind w:right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состав предметных комиссий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17025" w:rsidRDefault="00717025" w:rsidP="00717025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E1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.Определить место проведения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-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«Средняя общеобразовательная школа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Кировский»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проведения по всем общеобразовательным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 11-00 часов.</w:t>
      </w:r>
      <w:r w:rsidRPr="006E1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17025" w:rsidRPr="007146B2" w:rsidRDefault="00717025" w:rsidP="00717025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МБОУ «СОШ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подготовить классные кабинеты для проведения Всероссийской олимпиады школьников.</w:t>
      </w:r>
    </w:p>
    <w:p w:rsidR="00717025" w:rsidRPr="008F2482" w:rsidRDefault="00717025" w:rsidP="00717025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Руководителям общеобразовательных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участникам олимпиады:</w:t>
      </w:r>
    </w:p>
    <w:p w:rsidR="00D754AE" w:rsidRDefault="00717025" w:rsidP="00717025">
      <w:pPr>
        <w:widowControl w:val="0"/>
        <w:shd w:val="clear" w:color="auto" w:fill="FFFFFF"/>
        <w:tabs>
          <w:tab w:val="left" w:pos="0"/>
        </w:tabs>
        <w:snapToGrid w:val="0"/>
        <w:spacing w:after="0"/>
        <w:ind w:left="-539" w:right="35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</w:t>
      </w:r>
      <w:r w:rsidR="0030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7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7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редоставить список  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75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дежурных в аудитории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муниципальном этапе проведения олимпиады</w:t>
      </w:r>
      <w:r w:rsidR="00D754AE" w:rsidRPr="0071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4AE"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педагогических работников, не являющихся специалистами по предмету, по которому проводится олимпиада.</w:t>
      </w:r>
    </w:p>
    <w:p w:rsidR="00307FA1" w:rsidRPr="006E1843" w:rsidRDefault="00307FA1" w:rsidP="00DB6F43">
      <w:pPr>
        <w:widowControl w:val="0"/>
        <w:shd w:val="clear" w:color="auto" w:fill="FFFFFF"/>
        <w:snapToGrid w:val="0"/>
        <w:spacing w:after="0"/>
        <w:ind w:left="-567" w:right="3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протоколов проведения олимпиады в общеобразовательной организации направить заявку, копии протоколов, отчет о проведении школьного этапа для участия в муниципальном этапе ВСОШ  до </w:t>
      </w:r>
      <w:r w:rsidR="000667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667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307FA1" w:rsidRPr="006E1843" w:rsidRDefault="00307FA1" w:rsidP="0029701B">
      <w:pPr>
        <w:widowControl w:val="0"/>
        <w:shd w:val="clear" w:color="auto" w:fill="FFFFFF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1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актуализировать и обновлять информацию о проведении олимпиады на официальных сайтах, с целью оперативного информирования обучающихся о возможных изменениях. На сайте в обязательном порядке должна содержаться информация о сроках, месте и времени проведения олимпиады.</w:t>
      </w:r>
    </w:p>
    <w:p w:rsidR="00307FA1" w:rsidRPr="006E1843" w:rsidRDefault="00307FA1" w:rsidP="0029701B">
      <w:pPr>
        <w:widowControl w:val="0"/>
        <w:shd w:val="clear" w:color="auto" w:fill="FFFFFF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членов предметных комиссий на проверку работ участников районных олимпиад согласно графику в методический кабинет МКУ «ЦОМОУ» по адресу </w:t>
      </w:r>
      <w:proofErr w:type="gram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Кировский, ул.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 57, каб.315а.</w:t>
      </w:r>
    </w:p>
    <w:p w:rsidR="00307FA1" w:rsidRPr="006E1843" w:rsidRDefault="00307FA1" w:rsidP="0029701B">
      <w:pPr>
        <w:widowControl w:val="0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финансового управления администрации Кировского муниципального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., выделить денежные средства отделу учета и отчетности администрации Кировского муниципального района (</w:t>
      </w:r>
      <w:r w:rsidR="001D1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О.Н.)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смете (Приложение № 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организацию и проведение школьных олимпиад в сумме 10 000 (десять тысяч) рублей (п.7.4.</w:t>
      </w:r>
      <w:proofErr w:type="gramEnd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школьных олимпиад, конкурсов, конференций) по программе «Развитие образования в Кировском муниципальном районе на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2018 -2022 годы», подпрограмме № 8 «Молодежь Кировского района».</w:t>
      </w:r>
      <w:proofErr w:type="gramEnd"/>
    </w:p>
    <w:p w:rsidR="00307FA1" w:rsidRPr="006E1843" w:rsidRDefault="00307FA1" w:rsidP="0029701B">
      <w:pPr>
        <w:widowControl w:val="0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учета и отчетности администрации Кировского муниципального  района, </w:t>
      </w:r>
      <w:r w:rsidR="001D11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1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11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выделенные денежные средства выдать в подотчет ведущему специалисту отдела образования администрации Кировского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FA1" w:rsidRPr="006E1843" w:rsidRDefault="00307FA1" w:rsidP="0029701B">
      <w:pPr>
        <w:widowControl w:val="0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отдела образования администрации Кировского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 Наталье Анатольевне</w:t>
      </w:r>
      <w:r w:rsidRPr="003F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в отделе учета и отчетности  администрации Кировского муниципального района в установленные сроки.</w:t>
      </w:r>
    </w:p>
    <w:p w:rsidR="00307FA1" w:rsidRPr="006E1843" w:rsidRDefault="00307FA1" w:rsidP="0029701B">
      <w:pPr>
        <w:widowControl w:val="0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.Директору МКУ «ЦОМОУ» И.А.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Веремейчик организовать подвоз членов организационного комитета на олимпиады в ОУ </w:t>
      </w:r>
      <w:proofErr w:type="gramStart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заявок</w:t>
      </w:r>
      <w:proofErr w:type="gramEnd"/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ОУ и графику проведения олимпиад.</w:t>
      </w:r>
    </w:p>
    <w:p w:rsidR="00EB21AD" w:rsidRPr="00EB21AD" w:rsidRDefault="00307FA1" w:rsidP="0029701B">
      <w:pPr>
        <w:widowControl w:val="0"/>
        <w:tabs>
          <w:tab w:val="left" w:pos="0"/>
        </w:tabs>
        <w:snapToGrid w:val="0"/>
        <w:spacing w:after="120"/>
        <w:ind w:left="-539" w:right="352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распоряжения возложить на начальника отдела   образования  Сухина С.В.</w:t>
      </w:r>
    </w:p>
    <w:p w:rsidR="00EB21AD" w:rsidRPr="00EB21AD" w:rsidRDefault="00EB21AD" w:rsidP="0029701B">
      <w:pPr>
        <w:tabs>
          <w:tab w:val="left" w:pos="0"/>
        </w:tabs>
        <w:spacing w:after="0"/>
        <w:ind w:left="-540" w:right="354" w:firstLine="54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21AD" w:rsidRPr="00EB21AD" w:rsidRDefault="00EB21AD" w:rsidP="0029701B">
      <w:pPr>
        <w:tabs>
          <w:tab w:val="left" w:pos="0"/>
        </w:tabs>
        <w:spacing w:after="0"/>
        <w:ind w:left="-540" w:right="354" w:firstLine="540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21AD" w:rsidRPr="00EB21AD" w:rsidRDefault="00A750EB" w:rsidP="0029701B">
      <w:pPr>
        <w:tabs>
          <w:tab w:val="left" w:pos="0"/>
          <w:tab w:val="left" w:pos="8931"/>
        </w:tabs>
        <w:spacing w:after="0"/>
        <w:ind w:left="-709" w:right="35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Кировского муниципального района                 </w:t>
      </w:r>
      <w:r w:rsidR="00C7578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Вотяков</w:t>
      </w:r>
      <w:r w:rsidR="00EB21AD" w:rsidRPr="00EB21A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</w:t>
      </w:r>
    </w:p>
    <w:p w:rsidR="00EB21AD" w:rsidRPr="00EB21AD" w:rsidRDefault="00EB21AD" w:rsidP="0029701B">
      <w:pPr>
        <w:tabs>
          <w:tab w:val="left" w:pos="0"/>
        </w:tabs>
        <w:spacing w:after="0"/>
        <w:ind w:right="354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21AD" w:rsidRPr="00EB21AD" w:rsidRDefault="00EB21AD" w:rsidP="0029701B">
      <w:pPr>
        <w:spacing w:after="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21AD" w:rsidRPr="00EB21AD" w:rsidRDefault="00EB21AD" w:rsidP="0029701B">
      <w:pPr>
        <w:spacing w:after="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07FA1" w:rsidRDefault="00C75787" w:rsidP="0029701B">
      <w:pPr>
        <w:spacing w:after="0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</w:t>
      </w:r>
    </w:p>
    <w:p w:rsidR="00307FA1" w:rsidRDefault="00307FA1" w:rsidP="0029701B">
      <w:pPr>
        <w:spacing w:after="0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07FA1" w:rsidRDefault="00307FA1" w:rsidP="0029701B">
      <w:pPr>
        <w:spacing w:after="0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07FA1" w:rsidRDefault="00307FA1" w:rsidP="0029701B">
      <w:pPr>
        <w:spacing w:after="0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07FA1" w:rsidRDefault="00307FA1" w:rsidP="0029701B">
      <w:pPr>
        <w:spacing w:after="0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9701B" w:rsidRDefault="0029701B" w:rsidP="0029701B">
      <w:pPr>
        <w:spacing w:after="0" w:line="240" w:lineRule="auto"/>
        <w:ind w:right="141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4822DB" w:rsidRDefault="004822DB" w:rsidP="0029701B">
      <w:pPr>
        <w:spacing w:after="0" w:line="240" w:lineRule="auto"/>
        <w:ind w:right="141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C75787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</w:t>
      </w: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96C0A" w:rsidRDefault="00696C0A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8641F7" w:rsidRDefault="00C75787" w:rsidP="00AD7F2B">
      <w:pPr>
        <w:spacing w:after="0" w:line="240" w:lineRule="auto"/>
        <w:ind w:right="141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="00CB39D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</w:t>
      </w:r>
      <w:r w:rsidR="00AD7F2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</w:t>
      </w:r>
      <w:r w:rsidR="006302E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            </w:t>
      </w:r>
      <w:r w:rsidR="00CB39D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</w:t>
      </w:r>
      <w:r w:rsidR="006302E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8641F7" w:rsidRDefault="008641F7" w:rsidP="002008FB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2008FB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2  к распоряжению</w:t>
      </w:r>
    </w:p>
    <w:p w:rsidR="00CB39D2" w:rsidRPr="006E1843" w:rsidRDefault="00CB39D2" w:rsidP="002008FB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администрации     </w:t>
      </w:r>
      <w:proofErr w:type="gramStart"/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Кировского</w:t>
      </w:r>
      <w:proofErr w:type="gramEnd"/>
    </w:p>
    <w:p w:rsidR="00CB39D2" w:rsidRPr="006E1843" w:rsidRDefault="00CB39D2" w:rsidP="002008FB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муниципального           района</w:t>
      </w:r>
    </w:p>
    <w:p w:rsidR="00CB39D2" w:rsidRDefault="00CB39D2" w:rsidP="002008FB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№__________ от___________ </w:t>
      </w:r>
    </w:p>
    <w:p w:rsidR="00EB21AD" w:rsidRPr="00C75787" w:rsidRDefault="00EB21AD" w:rsidP="00EB2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87" w:rsidRPr="00CB39D2" w:rsidRDefault="00C75787" w:rsidP="00CB39D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5787">
        <w:rPr>
          <w:rFonts w:ascii="Times New Roman" w:hAnsi="Times New Roman" w:cs="Times New Roman"/>
          <w:sz w:val="28"/>
          <w:szCs w:val="28"/>
          <w:u w:val="single"/>
        </w:rPr>
        <w:t xml:space="preserve">График проведения Школьного этапа </w:t>
      </w:r>
      <w:proofErr w:type="spellStart"/>
      <w:r w:rsidRPr="00C75787">
        <w:rPr>
          <w:rFonts w:ascii="Times New Roman" w:hAnsi="Times New Roman" w:cs="Times New Roman"/>
          <w:sz w:val="28"/>
          <w:szCs w:val="28"/>
          <w:u w:val="single"/>
        </w:rPr>
        <w:t>ВсОШ</w:t>
      </w:r>
      <w:proofErr w:type="spellEnd"/>
      <w:r w:rsidRPr="00C757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1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417"/>
        <w:gridCol w:w="1418"/>
        <w:gridCol w:w="1417"/>
      </w:tblGrid>
      <w:tr w:rsidR="00C75787" w:rsidRPr="00C75787" w:rsidTr="00C75787">
        <w:tc>
          <w:tcPr>
            <w:tcW w:w="2268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индивидуальных результатов участников ШЭ </w:t>
            </w:r>
            <w:proofErr w:type="spellStart"/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апелляции</w:t>
            </w:r>
          </w:p>
        </w:tc>
        <w:tc>
          <w:tcPr>
            <w:tcW w:w="1418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проведения апелляций</w:t>
            </w:r>
          </w:p>
        </w:tc>
        <w:tc>
          <w:tcPr>
            <w:tcW w:w="1417" w:type="dxa"/>
          </w:tcPr>
          <w:p w:rsidR="00C75787" w:rsidRPr="00C75787" w:rsidRDefault="00C75787" w:rsidP="00CB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рейтинговой таблицы участников ШЭ </w:t>
            </w:r>
            <w:proofErr w:type="spellStart"/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2008FB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5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03.10.2023.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26.09.2023-теория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27.09.2023 – практика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11.10.2023-теория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12.10.2023 – практика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C75787" w:rsidRPr="00C75787" w:rsidTr="00C75787">
        <w:tc>
          <w:tcPr>
            <w:tcW w:w="226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17.10.2023-теория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18.10.2023 – практика</w:t>
            </w:r>
          </w:p>
        </w:tc>
        <w:tc>
          <w:tcPr>
            <w:tcW w:w="156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1418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417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</w:tr>
    </w:tbl>
    <w:p w:rsidR="00C75787" w:rsidRPr="00C75787" w:rsidRDefault="00C75787" w:rsidP="00C75787">
      <w:pPr>
        <w:rPr>
          <w:rFonts w:ascii="Times New Roman" w:hAnsi="Times New Roman" w:cs="Times New Roman"/>
          <w:b/>
          <w:sz w:val="24"/>
          <w:szCs w:val="24"/>
        </w:rPr>
      </w:pPr>
    </w:p>
    <w:p w:rsidR="00C75787" w:rsidRPr="00C75787" w:rsidRDefault="00C75787" w:rsidP="00C75787">
      <w:pPr>
        <w:rPr>
          <w:rFonts w:ascii="Times New Roman" w:hAnsi="Times New Roman" w:cs="Times New Roman"/>
          <w:sz w:val="24"/>
          <w:szCs w:val="24"/>
        </w:rPr>
      </w:pPr>
    </w:p>
    <w:p w:rsidR="00C75787" w:rsidRPr="00C75787" w:rsidRDefault="00C75787" w:rsidP="00B552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787">
        <w:rPr>
          <w:rFonts w:ascii="Times New Roman" w:hAnsi="Times New Roman" w:cs="Times New Roman"/>
          <w:sz w:val="28"/>
          <w:szCs w:val="28"/>
          <w:u w:val="single"/>
        </w:rPr>
        <w:t xml:space="preserve">График проведения Муниципального этапа </w:t>
      </w:r>
      <w:proofErr w:type="spellStart"/>
      <w:r w:rsidRPr="00C75787">
        <w:rPr>
          <w:rFonts w:ascii="Times New Roman" w:hAnsi="Times New Roman" w:cs="Times New Roman"/>
          <w:sz w:val="28"/>
          <w:szCs w:val="28"/>
          <w:u w:val="single"/>
        </w:rPr>
        <w:t>ВсОШ</w:t>
      </w:r>
      <w:proofErr w:type="spellEnd"/>
    </w:p>
    <w:tbl>
      <w:tblPr>
        <w:tblStyle w:val="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242"/>
        <w:gridCol w:w="1401"/>
        <w:gridCol w:w="1953"/>
        <w:gridCol w:w="1296"/>
        <w:gridCol w:w="1401"/>
        <w:gridCol w:w="1630"/>
      </w:tblGrid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Предмет/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индивидуальных результатов участников МЭ </w:t>
            </w:r>
            <w:proofErr w:type="spellStart"/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приема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апелляции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Дата проведения апелляций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рейтинговой таблицы участников МЭ </w:t>
            </w:r>
            <w:proofErr w:type="spellStart"/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МХК (искусство)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13.11.2023.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30.11.2023-01.12.2023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22.11.2023-23.11.2023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11.12.2023-12.12.2023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</w:tr>
      <w:tr w:rsidR="00C75787" w:rsidRPr="00C75787" w:rsidTr="00C75787">
        <w:tc>
          <w:tcPr>
            <w:tcW w:w="2242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13.12.2023-14.12.2023</w:t>
            </w:r>
          </w:p>
        </w:tc>
        <w:tc>
          <w:tcPr>
            <w:tcW w:w="1953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19.12.2023</w:t>
            </w:r>
          </w:p>
        </w:tc>
        <w:tc>
          <w:tcPr>
            <w:tcW w:w="1296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401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1630" w:type="dxa"/>
          </w:tcPr>
          <w:p w:rsidR="00C75787" w:rsidRPr="00C75787" w:rsidRDefault="00C75787" w:rsidP="00C7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787">
              <w:rPr>
                <w:rFonts w:ascii="Times New Roman" w:hAnsi="Times New Roman" w:cs="Times New Roman"/>
                <w:sz w:val="24"/>
                <w:szCs w:val="24"/>
              </w:rPr>
              <w:t>25.12.2023</w:t>
            </w:r>
          </w:p>
        </w:tc>
      </w:tr>
    </w:tbl>
    <w:p w:rsidR="00C75787" w:rsidRPr="00C75787" w:rsidRDefault="00C75787" w:rsidP="00C75787">
      <w:pPr>
        <w:rPr>
          <w:rFonts w:ascii="Times New Roman" w:eastAsia="Calibri" w:hAnsi="Times New Roman" w:cs="Times New Roman"/>
          <w:sz w:val="24"/>
          <w:szCs w:val="24"/>
        </w:rPr>
      </w:pPr>
    </w:p>
    <w:p w:rsidR="00CB39D2" w:rsidRPr="006E1843" w:rsidRDefault="00CB39D2" w:rsidP="00CB39D2">
      <w:pPr>
        <w:tabs>
          <w:tab w:val="left" w:pos="3060"/>
        </w:tabs>
        <w:spacing w:after="0" w:line="360" w:lineRule="auto"/>
        <w:ind w:left="5400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9701B" w:rsidRDefault="0029701B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01B" w:rsidRPr="006E1843" w:rsidRDefault="0029701B" w:rsidP="0029701B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3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к распоряжению</w:t>
      </w:r>
    </w:p>
    <w:p w:rsidR="0029701B" w:rsidRPr="006E1843" w:rsidRDefault="0029701B" w:rsidP="0029701B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администрации     </w:t>
      </w:r>
      <w:proofErr w:type="gramStart"/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Кировского</w:t>
      </w:r>
      <w:proofErr w:type="gramEnd"/>
    </w:p>
    <w:p w:rsidR="0029701B" w:rsidRPr="006E1843" w:rsidRDefault="0029701B" w:rsidP="0029701B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муниципального           района</w:t>
      </w:r>
    </w:p>
    <w:p w:rsidR="0029701B" w:rsidRDefault="0029701B" w:rsidP="0029701B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№__________ от___________ </w:t>
      </w:r>
    </w:p>
    <w:p w:rsidR="0029701B" w:rsidRDefault="0029701B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01B" w:rsidRDefault="0029701B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E14" w:rsidRDefault="00696E14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проведения Школьного этапа Всероссийской олимпиады школьников 2023/2024 уч. года</w:t>
      </w:r>
    </w:p>
    <w:p w:rsidR="00696E14" w:rsidRDefault="00696E14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E14" w:rsidRDefault="00696E14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567"/>
        <w:gridCol w:w="850"/>
        <w:gridCol w:w="567"/>
        <w:gridCol w:w="851"/>
        <w:gridCol w:w="709"/>
        <w:gridCol w:w="425"/>
        <w:gridCol w:w="567"/>
        <w:gridCol w:w="567"/>
        <w:gridCol w:w="567"/>
        <w:gridCol w:w="425"/>
        <w:gridCol w:w="558"/>
        <w:gridCol w:w="9"/>
        <w:gridCol w:w="455"/>
        <w:gridCol w:w="679"/>
        <w:gridCol w:w="425"/>
      </w:tblGrid>
      <w:tr w:rsidR="00B267A1" w:rsidTr="00B267A1">
        <w:trPr>
          <w:cantSplit/>
          <w:trHeight w:val="5995"/>
        </w:trPr>
        <w:tc>
          <w:tcPr>
            <w:tcW w:w="1135" w:type="dxa"/>
          </w:tcPr>
          <w:p w:rsidR="00696E14" w:rsidRPr="00696E14" w:rsidRDefault="00696E14" w:rsidP="00696E1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Учебный год достижения </w:t>
            </w:r>
            <w:r w:rsidRPr="00696E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(в формате: 20хх-20хх) / </w:t>
            </w:r>
            <w:r w:rsidRPr="00696E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Профиль</w:t>
            </w:r>
          </w:p>
          <w:p w:rsidR="002028F1" w:rsidRPr="00696E14" w:rsidRDefault="002028F1" w:rsidP="00696E14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2028F1" w:rsidRPr="00B267A1" w:rsidRDefault="00696E14" w:rsidP="00696E1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Фамилия  </w:t>
            </w:r>
          </w:p>
        </w:tc>
        <w:tc>
          <w:tcPr>
            <w:tcW w:w="425" w:type="dxa"/>
            <w:textDirection w:val="btLr"/>
          </w:tcPr>
          <w:p w:rsidR="002028F1" w:rsidRPr="00B267A1" w:rsidRDefault="00696E14" w:rsidP="00696E1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Имя </w:t>
            </w:r>
          </w:p>
        </w:tc>
        <w:tc>
          <w:tcPr>
            <w:tcW w:w="567" w:type="dxa"/>
            <w:textDirection w:val="btLr"/>
          </w:tcPr>
          <w:p w:rsidR="00696E14" w:rsidRPr="00B267A1" w:rsidRDefault="00696E14" w:rsidP="00696E14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2028F1" w:rsidRPr="00B267A1" w:rsidRDefault="002028F1" w:rsidP="00696E14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2028F1" w:rsidRPr="00B267A1" w:rsidRDefault="00696E14" w:rsidP="00696E14">
            <w:pPr>
              <w:spacing w:after="240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рождения) 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Пример: 11.11.2011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567" w:type="dxa"/>
            <w:textDirection w:val="btLr"/>
          </w:tcPr>
          <w:p w:rsidR="002028F1" w:rsidRPr="00B267A1" w:rsidRDefault="00696E14" w:rsidP="00696E1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СНИЛС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textDirection w:val="btLr"/>
          </w:tcPr>
          <w:p w:rsidR="002028F1" w:rsidRPr="00B267A1" w:rsidRDefault="00696E14" w:rsidP="00CE464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Страна 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(заполняется "Россия"</w:t>
            </w:r>
            <w:proofErr w:type="gramStart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  <w:textDirection w:val="btLr"/>
          </w:tcPr>
          <w:p w:rsidR="00CE464F" w:rsidRPr="00717025" w:rsidRDefault="00CE464F" w:rsidP="00B267A1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Субъект РФ</w:t>
            </w:r>
            <w:r w:rsidRPr="00B26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17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Приморский край)</w:t>
            </w:r>
            <w:proofErr w:type="gramEnd"/>
          </w:p>
          <w:p w:rsidR="002028F1" w:rsidRPr="00B267A1" w:rsidRDefault="002028F1" w:rsidP="00B267A1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2028F1" w:rsidRPr="00B267A1" w:rsidRDefault="00CE464F" w:rsidP="00CE464F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67" w:type="dxa"/>
            <w:textDirection w:val="btLr"/>
          </w:tcPr>
          <w:p w:rsidR="002028F1" w:rsidRPr="00B267A1" w:rsidRDefault="00CE464F" w:rsidP="00CE464F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ОУ</w:t>
            </w:r>
          </w:p>
        </w:tc>
        <w:tc>
          <w:tcPr>
            <w:tcW w:w="567" w:type="dxa"/>
            <w:textDirection w:val="btLr"/>
          </w:tcPr>
          <w:p w:rsidR="002028F1" w:rsidRPr="00B267A1" w:rsidRDefault="00CE464F" w:rsidP="00CE464F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" w:type="dxa"/>
            <w:textDirection w:val="btLr"/>
          </w:tcPr>
          <w:p w:rsidR="002028F1" w:rsidRPr="00B267A1" w:rsidRDefault="00CE464F" w:rsidP="00CE464F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Достижение (победитель, призер, участник)</w:t>
            </w:r>
          </w:p>
        </w:tc>
        <w:tc>
          <w:tcPr>
            <w:tcW w:w="425" w:type="dxa"/>
            <w:textDirection w:val="btLr"/>
          </w:tcPr>
          <w:p w:rsidR="00B267A1" w:rsidRPr="00B267A1" w:rsidRDefault="00B267A1" w:rsidP="00B267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или баллы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Пример: 45; 45,73</w:t>
            </w:r>
          </w:p>
          <w:p w:rsidR="00CE464F" w:rsidRPr="00B267A1" w:rsidRDefault="00CE464F" w:rsidP="00CE464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Только одно значение в формате 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+7хххххххххх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Пример: +79123456789 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26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Обязательное для заполнения поле</w:t>
            </w:r>
          </w:p>
          <w:p w:rsidR="002028F1" w:rsidRPr="00B267A1" w:rsidRDefault="002028F1" w:rsidP="00CE464F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2028F1" w:rsidRPr="00B267A1" w:rsidRDefault="00B267A1" w:rsidP="00CE464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данные. Телефон участника</w:t>
            </w:r>
            <w:r w:rsidR="00CE464F"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CE464F"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mail.ru</w:t>
            </w:r>
            <w:r w:rsidR="00CE464F"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CE464F"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455" w:type="dxa"/>
            <w:textDirection w:val="btLr"/>
          </w:tcPr>
          <w:p w:rsidR="002028F1" w:rsidRPr="00B267A1" w:rsidRDefault="00B267A1" w:rsidP="00B267A1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данные. E-</w:t>
            </w:r>
            <w:proofErr w:type="spellStart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участника</w:t>
            </w:r>
          </w:p>
        </w:tc>
        <w:tc>
          <w:tcPr>
            <w:tcW w:w="679" w:type="dxa"/>
            <w:textDirection w:val="btLr"/>
          </w:tcPr>
          <w:p w:rsidR="002028F1" w:rsidRPr="00B267A1" w:rsidRDefault="00CE464F" w:rsidP="00CE464F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Контактные данные. Телефон родителя </w:t>
            </w: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425" w:type="dxa"/>
            <w:textDirection w:val="btLr"/>
          </w:tcPr>
          <w:p w:rsidR="002028F1" w:rsidRPr="00B267A1" w:rsidRDefault="00CE464F" w:rsidP="00CE464F">
            <w:pPr>
              <w:snapToGrid w:val="0"/>
              <w:spacing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Контактные данные. E-</w:t>
            </w:r>
            <w:proofErr w:type="spellStart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B267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родителя</w:t>
            </w:r>
          </w:p>
        </w:tc>
      </w:tr>
      <w:tr w:rsidR="002028F1" w:rsidTr="00B267A1">
        <w:trPr>
          <w:cantSplit/>
          <w:trHeight w:val="1134"/>
        </w:trPr>
        <w:tc>
          <w:tcPr>
            <w:tcW w:w="113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2028F1" w:rsidRDefault="002028F1" w:rsidP="00696E14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" w:type="dxa"/>
            <w:gridSpan w:val="2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8F1" w:rsidTr="00B267A1">
        <w:tc>
          <w:tcPr>
            <w:tcW w:w="113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8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" w:type="dxa"/>
            <w:gridSpan w:val="2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2028F1" w:rsidRDefault="002028F1" w:rsidP="00CB39D2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9701B" w:rsidRDefault="0029701B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1F" w:rsidRDefault="007F6D1F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76A9" w:rsidRDefault="00B267A1" w:rsidP="00B267A1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9576A9" w:rsidRDefault="009576A9" w:rsidP="00B267A1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9576A9" w:rsidRDefault="009576A9" w:rsidP="007E6C8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7E6C8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17025" w:rsidRDefault="00717025" w:rsidP="007E6C8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Pr="006E1843" w:rsidRDefault="00B267A1" w:rsidP="00B267A1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4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к распоряжению</w:t>
      </w:r>
    </w:p>
    <w:p w:rsidR="00B267A1" w:rsidRPr="006E1843" w:rsidRDefault="00B267A1" w:rsidP="00B267A1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администрации     </w:t>
      </w:r>
      <w:proofErr w:type="gramStart"/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Кировского</w:t>
      </w:r>
      <w:proofErr w:type="gramEnd"/>
    </w:p>
    <w:p w:rsidR="00B267A1" w:rsidRPr="006E1843" w:rsidRDefault="00B267A1" w:rsidP="00B267A1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муниципального           района</w:t>
      </w:r>
    </w:p>
    <w:p w:rsidR="00B267A1" w:rsidRDefault="00B267A1" w:rsidP="00B267A1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№__________ от___________ </w:t>
      </w:r>
    </w:p>
    <w:p w:rsidR="007F6D1F" w:rsidRDefault="007F6D1F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1F" w:rsidRDefault="007F6D1F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1F" w:rsidRDefault="007F6D1F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9D2" w:rsidRPr="0020548B" w:rsidRDefault="00CB39D2" w:rsidP="00B267A1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организационного комитета для проведения</w:t>
      </w:r>
    </w:p>
    <w:p w:rsidR="00CB39D2" w:rsidRPr="0020548B" w:rsidRDefault="00CB39D2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этапа  Всероссийской олимпиады школьников </w:t>
      </w:r>
    </w:p>
    <w:p w:rsidR="00CB39D2" w:rsidRPr="0020548B" w:rsidRDefault="00CB39D2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 учебном году</w:t>
      </w:r>
    </w:p>
    <w:p w:rsidR="00CB39D2" w:rsidRPr="0020548B" w:rsidRDefault="00CB39D2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9D2" w:rsidRPr="0020548B" w:rsidRDefault="00CB39D2" w:rsidP="00CB39D2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CB39D2" w:rsidRPr="0020548B" w:rsidTr="00CB39D2">
        <w:trPr>
          <w:trHeight w:val="507"/>
        </w:trPr>
        <w:tc>
          <w:tcPr>
            <w:tcW w:w="2268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Сухина С.В., начальник отдела образования АКМР</w:t>
            </w:r>
          </w:p>
        </w:tc>
      </w:tr>
      <w:tr w:rsidR="00CB39D2" w:rsidRPr="0020548B" w:rsidTr="00CB39D2">
        <w:trPr>
          <w:trHeight w:val="557"/>
        </w:trPr>
        <w:tc>
          <w:tcPr>
            <w:tcW w:w="2268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Михайленко Н.А, главный специалист отдела образования</w:t>
            </w:r>
          </w:p>
        </w:tc>
      </w:tr>
      <w:tr w:rsidR="00CB39D2" w:rsidRPr="0020548B" w:rsidTr="00CB39D2">
        <w:trPr>
          <w:trHeight w:val="374"/>
        </w:trPr>
        <w:tc>
          <w:tcPr>
            <w:tcW w:w="2268" w:type="dxa"/>
            <w:vMerge w:val="restart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Г.В., зам. начальника отдела образования</w:t>
            </w:r>
          </w:p>
        </w:tc>
      </w:tr>
      <w:tr w:rsidR="00CB39D2" w:rsidRPr="0020548B" w:rsidTr="00CB39D2">
        <w:trPr>
          <w:trHeight w:val="374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Д.Е., специалист по спорту</w:t>
            </w:r>
          </w:p>
        </w:tc>
      </w:tr>
      <w:tr w:rsidR="00CB39D2" w:rsidRPr="0020548B" w:rsidTr="00CB39D2">
        <w:trPr>
          <w:trHeight w:val="374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Решетникова В.М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отдела образования</w:t>
            </w:r>
          </w:p>
        </w:tc>
      </w:tr>
      <w:tr w:rsidR="00CB39D2" w:rsidRPr="0020548B" w:rsidTr="00CB39D2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Тарасенко Т.В., специалист  МКУ «ЦОМОУ»</w:t>
            </w:r>
          </w:p>
        </w:tc>
      </w:tr>
      <w:tr w:rsidR="00CB39D2" w:rsidRPr="0020548B" w:rsidTr="00CB39D2">
        <w:trPr>
          <w:trHeight w:val="413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3F23EC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Арефьева О.Ю., специалист МКУ «ЦОМОУ»</w:t>
            </w:r>
          </w:p>
        </w:tc>
      </w:tr>
      <w:tr w:rsidR="00CB39D2" w:rsidRPr="0020548B" w:rsidTr="00CB39D2">
        <w:trPr>
          <w:trHeight w:val="413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3F23EC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2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Голосков Н.Н., учитель МБОУ «ООШ </w:t>
            </w:r>
            <w:proofErr w:type="gramStart"/>
            <w:r w:rsidRPr="003F2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F2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Преображенка»</w:t>
            </w:r>
          </w:p>
        </w:tc>
      </w:tr>
      <w:tr w:rsidR="00CB39D2" w:rsidRPr="0020548B" w:rsidTr="00CB39D2">
        <w:trPr>
          <w:trHeight w:val="411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Коляда В.В., методист МК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У»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ЦОМОУ»</w:t>
            </w:r>
          </w:p>
        </w:tc>
      </w:tr>
      <w:tr w:rsidR="00CB39D2" w:rsidRPr="0020548B" w:rsidTr="00CB39D2">
        <w:trPr>
          <w:trHeight w:val="417"/>
        </w:trPr>
        <w:tc>
          <w:tcPr>
            <w:tcW w:w="2268" w:type="dxa"/>
            <w:vMerge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CB39D2" w:rsidRPr="0020548B" w:rsidRDefault="00CB39D2" w:rsidP="00CB39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Супрун О.А., методист МКУ «ЦОМОУ»</w:t>
            </w:r>
          </w:p>
        </w:tc>
      </w:tr>
    </w:tbl>
    <w:p w:rsidR="00CB39D2" w:rsidRPr="0020548B" w:rsidRDefault="00CB39D2" w:rsidP="00CB39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Default="00CB39D2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Default="00CB39D2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</w:t>
      </w:r>
      <w:r w:rsidR="0029701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</w:t>
      </w:r>
    </w:p>
    <w:p w:rsidR="00B267A1" w:rsidRDefault="00B267A1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Default="00B267A1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Default="00B267A1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Default="00B267A1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267A1" w:rsidRDefault="00B267A1" w:rsidP="0029701B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29701B" w:rsidRDefault="00CB39D2" w:rsidP="00B267A1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="00B267A1">
        <w:rPr>
          <w:rFonts w:ascii="Times New Roman" w:eastAsia="Times New Roman" w:hAnsi="Times New Roman" w:cs="Courier New"/>
          <w:sz w:val="24"/>
          <w:szCs w:val="24"/>
          <w:lang w:eastAsia="ru-RU"/>
        </w:rPr>
        <w:t>5</w:t>
      </w: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к распоряжению</w:t>
      </w:r>
    </w:p>
    <w:p w:rsidR="00CB39D2" w:rsidRPr="006E1843" w:rsidRDefault="00CB39D2" w:rsidP="00CB39D2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администрации     </w:t>
      </w:r>
      <w:proofErr w:type="gramStart"/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Кировского</w:t>
      </w:r>
      <w:proofErr w:type="gramEnd"/>
    </w:p>
    <w:p w:rsidR="00CB39D2" w:rsidRPr="006E1843" w:rsidRDefault="00CB39D2" w:rsidP="00CB39D2">
      <w:pPr>
        <w:spacing w:after="0" w:line="240" w:lineRule="auto"/>
        <w:ind w:left="5400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муниципального           района</w:t>
      </w:r>
    </w:p>
    <w:p w:rsidR="00CB39D2" w:rsidRDefault="00CB39D2" w:rsidP="00CB39D2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№__________ от___________ </w:t>
      </w:r>
    </w:p>
    <w:p w:rsidR="00CB39D2" w:rsidRDefault="00CB39D2" w:rsidP="00CB39D2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CB39D2" w:rsidRDefault="00CB39D2" w:rsidP="00CB39D2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CB39D2" w:rsidRPr="006E1843" w:rsidRDefault="00CB39D2" w:rsidP="00CB39D2">
      <w:pPr>
        <w:tabs>
          <w:tab w:val="left" w:pos="3060"/>
        </w:tabs>
        <w:spacing w:after="0" w:line="240" w:lineRule="auto"/>
        <w:ind w:left="540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CB39D2" w:rsidRPr="0020548B" w:rsidRDefault="00CB39D2" w:rsidP="00CB39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 предметных комиссий для проведения муниципального этапа </w:t>
      </w:r>
    </w:p>
    <w:p w:rsidR="00CB39D2" w:rsidRPr="0020548B" w:rsidRDefault="00CB39D2" w:rsidP="00CB39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5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CB39D2" w:rsidRPr="0020548B" w:rsidRDefault="00CB39D2" w:rsidP="00CB39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140" w:tblpY="1"/>
        <w:tblOverlap w:val="never"/>
        <w:tblW w:w="9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20"/>
        <w:gridCol w:w="3940"/>
        <w:gridCol w:w="3189"/>
        <w:gridCol w:w="40"/>
      </w:tblGrid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Саулькина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комиссии,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 №2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Т.Д.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-Федоровка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Петренко Н.Г.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вдеевка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Н.Н.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А.С.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вальное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Уварова К.М.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Горные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Д.А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Т. 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Русский язык, литература 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 учитель МБОУ СОШ № 2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Т.В. 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983EF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 МБОУ СОШ </w:t>
            </w:r>
            <w:r w:rsidR="00983EF2"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8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3EF2"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EF2"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="00983EF2"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983EF2"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Покас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авло-Фёдоровка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983EF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Л.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вальное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ФИЗИКА, АСТРОНОМИЯ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И. 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Н.П.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Шаула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вдеевка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Саулькина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 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Ю.В.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Н.Н.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Голосков Н.Н.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Найчук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Кировский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Алифиренко О.В.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Е.Ю.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51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Штефан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388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Барбышева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-Федоровка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tabs>
                <w:tab w:val="left" w:pos="2320"/>
                <w:tab w:val="left" w:pos="2420"/>
              </w:tabs>
              <w:snapToGrid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Федоровка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Асташко С.В.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Г.В.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351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Мосунова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вдеевка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Усольцева Т.А.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Н.И.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Калиниченко Е.Е</w:t>
            </w:r>
            <w:r w:rsidRPr="002054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ИСТОРИЯ, ОБЩЕСТВОЗНАНИЕ, ПРАВО, ЭКОНОМИКА, ИСКУССТВО (МХК)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 И.И.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 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Алентьев Е.В.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Паршукова Н.Е.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Симулик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С.А.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Палей Л.А. 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с.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Павло-Фёдоровка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 О.А.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вальное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Лымарь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О.В.</w:t>
            </w:r>
          </w:p>
        </w:tc>
        <w:tc>
          <w:tcPr>
            <w:tcW w:w="7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        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50D" w:rsidRDefault="000F1404" w:rsidP="000F1404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ЭКОЛОГИЯ, БИОЛОГИЯ</w:t>
            </w:r>
          </w:p>
          <w:tbl>
            <w:tblPr>
              <w:tblpPr w:leftFromText="180" w:rightFromText="180" w:vertAnchor="text" w:tblpX="-140" w:tblpY="1"/>
              <w:tblOverlap w:val="never"/>
              <w:tblW w:w="974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91"/>
              <w:gridCol w:w="7158"/>
            </w:tblGrid>
            <w:tr w:rsidR="003E750D" w:rsidRPr="0020548B" w:rsidTr="000F1404">
              <w:trPr>
                <w:trHeight w:val="135"/>
              </w:trPr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750D" w:rsidRPr="0020548B" w:rsidRDefault="000F1404" w:rsidP="003E750D">
                  <w:pPr>
                    <w:widowControl w:val="0"/>
                    <w:shd w:val="clear" w:color="auto" w:fill="FFFFFF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5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Найчук</w:t>
                  </w:r>
                  <w:proofErr w:type="spellEnd"/>
                  <w:r w:rsidRPr="00205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О.В.</w:t>
                  </w:r>
                </w:p>
              </w:tc>
              <w:tc>
                <w:tcPr>
                  <w:tcW w:w="715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E750D" w:rsidRPr="0020548B" w:rsidRDefault="000F1404" w:rsidP="003E750D">
                  <w:pPr>
                    <w:widowControl w:val="0"/>
                    <w:shd w:val="clear" w:color="auto" w:fill="FFFFFF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54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Председатель комиссии, </w:t>
                  </w:r>
                  <w:r w:rsidRPr="00205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учитель</w:t>
                  </w:r>
                  <w:r w:rsidRPr="002054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МБОУ СОШ № 2 </w:t>
                  </w:r>
                  <w:proofErr w:type="spellStart"/>
                  <w:r w:rsidRPr="002054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2054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Кировский</w:t>
                  </w:r>
                </w:p>
              </w:tc>
            </w:tr>
          </w:tbl>
          <w:p w:rsidR="003E750D" w:rsidRPr="0020548B" w:rsidRDefault="003E750D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9D2" w:rsidRPr="0020548B" w:rsidTr="00CB39D2">
        <w:trPr>
          <w:trHeight w:val="32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Ю.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вальное</w:t>
            </w:r>
            <w:proofErr w:type="spellEnd"/>
          </w:p>
        </w:tc>
      </w:tr>
      <w:tr w:rsidR="00CB39D2" w:rsidRPr="0020548B" w:rsidTr="00CB39D2">
        <w:trPr>
          <w:trHeight w:val="320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Н.Л.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омаровка</w:t>
            </w:r>
            <w:proofErr w:type="spellEnd"/>
          </w:p>
        </w:tc>
      </w:tr>
      <w:tr w:rsidR="00CB39D2" w:rsidRPr="0020548B" w:rsidTr="00CB39D2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Бренич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Полякова Е.Ю. 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0F1404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Н.Н.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Ключи        </w:t>
            </w:r>
          </w:p>
        </w:tc>
      </w:tr>
      <w:tr w:rsidR="00CB39D2" w:rsidRPr="0020548B" w:rsidTr="00CB39D2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Барбышева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авлоФёдоровка</w:t>
            </w:r>
            <w:proofErr w:type="spellEnd"/>
          </w:p>
        </w:tc>
      </w:tr>
      <w:tr w:rsidR="00CB39D2" w:rsidRPr="0020548B" w:rsidTr="00CB39D2">
        <w:trPr>
          <w:trHeight w:val="280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Кировский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Щеглюк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Грибенюк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вальное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Ощепкова Е.В.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орные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Ключи 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 В.В.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Барбышева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авлоФёдоровка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Шаула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вдеевка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Лымарь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 (девушки)</w:t>
            </w:r>
          </w:p>
        </w:tc>
      </w:tr>
      <w:tr w:rsidR="002008FB" w:rsidRPr="0020548B" w:rsidTr="000667E3">
        <w:trPr>
          <w:gridAfter w:val="1"/>
          <w:wAfter w:w="40" w:type="dxa"/>
          <w:trHeight w:val="575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8FB" w:rsidRPr="0020548B" w:rsidRDefault="002008FB" w:rsidP="000667E3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8FB" w:rsidRPr="0020548B" w:rsidRDefault="002008FB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 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08FB" w:rsidRPr="0020548B" w:rsidRDefault="002008FB" w:rsidP="000667E3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Горные Ключи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Щеглюк</w:t>
            </w:r>
            <w:proofErr w:type="spellEnd"/>
            <w:r w:rsidRPr="0020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Вялкова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вдеевка</w:t>
            </w:r>
            <w:proofErr w:type="spellEnd"/>
          </w:p>
        </w:tc>
      </w:tr>
      <w:tr w:rsidR="00CB39D2" w:rsidRPr="0020548B" w:rsidTr="00CB39D2">
        <w:trPr>
          <w:gridAfter w:val="2"/>
          <w:wAfter w:w="3229" w:type="dxa"/>
          <w:trHeight w:val="280"/>
        </w:trPr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ТЕХНОЛОГИЯ (юноши)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председатель,   учитель МБОУ СОШ № 1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Грибок С.Г.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 МБОУ СОШ № 2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ировский</w:t>
            </w:r>
            <w:proofErr w:type="spellEnd"/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П.Г.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ссурка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CB39D2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М.Л.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9D2" w:rsidRPr="0020548B" w:rsidRDefault="00CB39D2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МБОУ ООШ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205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реображенка</w:t>
            </w:r>
            <w:proofErr w:type="spellEnd"/>
          </w:p>
        </w:tc>
      </w:tr>
      <w:tr w:rsidR="004822DB" w:rsidRPr="0020548B" w:rsidTr="00CB39D2">
        <w:trPr>
          <w:gridAfter w:val="1"/>
          <w:wAfter w:w="40" w:type="dxa"/>
          <w:trHeight w:val="28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DB" w:rsidRPr="0020548B" w:rsidRDefault="004822DB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Шалбыбин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7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2DB" w:rsidRPr="0020548B" w:rsidRDefault="004822DB" w:rsidP="00CB39D2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МБОУ СОШ </w:t>
            </w:r>
            <w:proofErr w:type="spellStart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205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Горные Ключи</w:t>
            </w:r>
          </w:p>
        </w:tc>
      </w:tr>
    </w:tbl>
    <w:p w:rsidR="00CB39D2" w:rsidRPr="0020548B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Pr="0020548B" w:rsidRDefault="00CB39D2" w:rsidP="00CB39D2">
      <w:pPr>
        <w:spacing w:after="0" w:line="240" w:lineRule="auto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CB39D2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008FB" w:rsidRDefault="002008FB" w:rsidP="00983EF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2008FB" w:rsidRDefault="002008FB" w:rsidP="00983EF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983EF2" w:rsidRDefault="00CB39D2" w:rsidP="00983EF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Приложение № </w:t>
      </w:r>
      <w:r w:rsidR="00B267A1">
        <w:rPr>
          <w:rFonts w:ascii="Times New Roman" w:eastAsia="Times New Roman" w:hAnsi="Times New Roman" w:cs="Courier New"/>
          <w:sz w:val="24"/>
          <w:szCs w:val="20"/>
          <w:lang w:eastAsia="ru-RU"/>
        </w:rPr>
        <w:t>6</w:t>
      </w:r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 к распоряжению </w:t>
      </w:r>
    </w:p>
    <w:p w:rsidR="00983EF2" w:rsidRDefault="00CB39D2" w:rsidP="00983EF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администрации </w:t>
      </w:r>
      <w:proofErr w:type="gramStart"/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>Кировского</w:t>
      </w:r>
      <w:proofErr w:type="gramEnd"/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</w:t>
      </w:r>
    </w:p>
    <w:p w:rsidR="00CB39D2" w:rsidRPr="006E1843" w:rsidRDefault="00CB39D2" w:rsidP="00983EF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>муниципального района</w:t>
      </w:r>
    </w:p>
    <w:p w:rsidR="00CB39D2" w:rsidRPr="006E1843" w:rsidRDefault="00CB39D2" w:rsidP="00CB39D2">
      <w:pPr>
        <w:spacing w:after="0" w:line="240" w:lineRule="auto"/>
        <w:ind w:left="5954" w:hanging="284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6E1843">
        <w:rPr>
          <w:rFonts w:ascii="Times New Roman" w:eastAsia="Times New Roman" w:hAnsi="Times New Roman" w:cs="Courier New"/>
          <w:sz w:val="24"/>
          <w:szCs w:val="20"/>
          <w:lang w:eastAsia="ru-RU"/>
        </w:rPr>
        <w:t>№__________ от________</w:t>
      </w: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right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расходов</w:t>
      </w:r>
    </w:p>
    <w:p w:rsidR="00CB39D2" w:rsidRPr="006E1843" w:rsidRDefault="00CB39D2" w:rsidP="00CB39D2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6E184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проведении муниципального этапа</w:t>
      </w:r>
    </w:p>
    <w:p w:rsidR="00CB39D2" w:rsidRPr="006E1843" w:rsidRDefault="00CB39D2" w:rsidP="00CB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</w:p>
    <w:p w:rsidR="00CB39D2" w:rsidRPr="006E1843" w:rsidRDefault="00CB39D2" w:rsidP="00CB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E1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CB39D2" w:rsidRPr="006E1843" w:rsidRDefault="00CB39D2" w:rsidP="00CB39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39D2" w:rsidRPr="006E1843" w:rsidRDefault="00CB39D2" w:rsidP="00CB39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Справочные данные: </w:t>
      </w: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с 0</w:t>
      </w:r>
      <w:r w:rsidR="00307F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по </w:t>
      </w:r>
      <w:r w:rsidR="00307FA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07F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«Средняя общеобразовательная школа №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Кировский»</w:t>
      </w: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2" w:rsidRPr="006E1843" w:rsidRDefault="00CB39D2" w:rsidP="00CB39D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Расходы:</w:t>
      </w:r>
    </w:p>
    <w:p w:rsidR="00CB39D2" w:rsidRPr="0074199E" w:rsidRDefault="00CB39D2" w:rsidP="00CB39D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рамоты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 и призерам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9D2" w:rsidRPr="0074199E" w:rsidRDefault="00CB39D2" w:rsidP="00CB39D2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амятные</w:t>
      </w:r>
      <w:r w:rsidR="0071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 и призерам</w:t>
      </w: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9D2" w:rsidRPr="0074199E" w:rsidRDefault="00CB39D2" w:rsidP="00CB39D2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Итого расход                     10 000 руб.</w:t>
      </w: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10 000,00 рублей (десять тысяч рублей 00 копеек)</w:t>
      </w: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9D2" w:rsidRPr="006E1843" w:rsidRDefault="00CB39D2" w:rsidP="00CB39D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Смету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образования </w:t>
      </w:r>
    </w:p>
    <w:p w:rsidR="00717025" w:rsidRDefault="00CB39D2" w:rsidP="00CB39D2">
      <w:pPr>
        <w:tabs>
          <w:tab w:val="left" w:pos="723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Кировского муниципального района        </w:t>
      </w:r>
      <w:r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9D2" w:rsidRPr="006E1843" w:rsidRDefault="00717025" w:rsidP="00CB39D2">
      <w:pPr>
        <w:tabs>
          <w:tab w:val="left" w:pos="7230"/>
        </w:tabs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CB39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B39D2"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9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39D2" w:rsidRPr="006E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Михайленко</w:t>
      </w:r>
    </w:p>
    <w:p w:rsidR="00CB39D2" w:rsidRPr="006E1843" w:rsidRDefault="00CB39D2" w:rsidP="00CB39D2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B39D2" w:rsidRDefault="00CB39D2" w:rsidP="00CB39D2"/>
    <w:p w:rsidR="00CB39D2" w:rsidRDefault="00CB39D2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D2" w:rsidRDefault="00CB39D2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39D2" w:rsidRDefault="00CB39D2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7FA1" w:rsidRDefault="00307FA1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24D" w:rsidRPr="0099424D" w:rsidRDefault="0099424D" w:rsidP="0099424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СОГЛАСОВАНИЯ</w:t>
      </w:r>
    </w:p>
    <w:p w:rsidR="0099424D" w:rsidRPr="0099424D" w:rsidRDefault="0099424D" w:rsidP="00994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24D" w:rsidRPr="00EB21AD" w:rsidRDefault="0099424D" w:rsidP="009942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школьного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муниципального</w:t>
      </w: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B2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424D" w:rsidRPr="0099424D" w:rsidRDefault="0099424D" w:rsidP="0099424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42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Всероссийской олимпиады школьников в 2023-2024 учебном году </w:t>
      </w:r>
    </w:p>
    <w:p w:rsidR="0099424D" w:rsidRPr="0099424D" w:rsidRDefault="0099424D" w:rsidP="0099424D">
      <w:pPr>
        <w:widowControl w:val="0"/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99424D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проекта распоряжения, постановления</w:t>
      </w:r>
    </w:p>
    <w:p w:rsidR="0099424D" w:rsidRPr="0099424D" w:rsidRDefault="0099424D" w:rsidP="00994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5"/>
        <w:gridCol w:w="1986"/>
        <w:gridCol w:w="2121"/>
        <w:gridCol w:w="1697"/>
        <w:gridCol w:w="1236"/>
      </w:tblGrid>
      <w:tr w:rsidR="0099424D" w:rsidRPr="0099424D" w:rsidTr="00CB39D2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4D" w:rsidRPr="0099424D" w:rsidRDefault="0099424D" w:rsidP="009942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4D" w:rsidRPr="0099424D" w:rsidRDefault="0099424D" w:rsidP="009942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4D" w:rsidRPr="0099424D" w:rsidRDefault="0099424D" w:rsidP="009942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поступления документа на согласование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4D" w:rsidRPr="0099424D" w:rsidRDefault="0099424D" w:rsidP="009942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Замечания, подпись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24D" w:rsidRPr="0099424D" w:rsidRDefault="0099424D" w:rsidP="009942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согласования</w:t>
            </w:r>
          </w:p>
        </w:tc>
      </w:tr>
      <w:tr w:rsidR="0099424D" w:rsidRPr="0099424D" w:rsidTr="00CB39D2">
        <w:trPr>
          <w:trHeight w:val="366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заместителя главы администрации КМР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УМСАПЭ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отдела образования</w:t>
            </w:r>
          </w:p>
          <w:p w:rsid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6C83" w:rsidRDefault="007E6C83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фина</w:t>
            </w:r>
            <w:r w:rsidR="00036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сового управления</w:t>
            </w: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Pr="0099424D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начальника учета и отчетности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Л.А. Тыщенко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И.А. Шелков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 Сухина</w:t>
            </w:r>
          </w:p>
          <w:p w:rsid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М.В. Ситник</w:t>
            </w: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36960" w:rsidRPr="0099424D" w:rsidRDefault="00036960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О.Н. Мальцева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24D" w:rsidRPr="0099424D" w:rsidTr="00CB39D2">
        <w:trPr>
          <w:trHeight w:val="75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42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Антикоррупционная  экспертиза</w:t>
            </w:r>
          </w:p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D" w:rsidRPr="0099424D" w:rsidRDefault="0099424D" w:rsidP="0099424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424D" w:rsidRPr="0099424D" w:rsidRDefault="0099424D" w:rsidP="00994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24D" w:rsidRPr="0099424D" w:rsidRDefault="0099424D" w:rsidP="00994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разослать</w:t>
      </w:r>
      <w:r w:rsidRPr="00994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 отдел образования, образовательные организации</w:t>
      </w:r>
    </w:p>
    <w:p w:rsidR="0099424D" w:rsidRPr="0099424D" w:rsidRDefault="0099424D" w:rsidP="009942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 отв. за  подготовку проекта   </w:t>
      </w:r>
      <w:r w:rsidRPr="00994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</w:t>
      </w: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Михайленко</w:t>
      </w:r>
    </w:p>
    <w:p w:rsidR="0099424D" w:rsidRPr="0099424D" w:rsidRDefault="0099424D" w:rsidP="009942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Передано в общий отдел _________________ 2023  г.</w:t>
      </w:r>
    </w:p>
    <w:p w:rsidR="0099424D" w:rsidRPr="0099424D" w:rsidRDefault="0099424D" w:rsidP="009942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  __________________ Л.А. Тыщенко</w:t>
      </w:r>
    </w:p>
    <w:p w:rsidR="0099424D" w:rsidRPr="0099424D" w:rsidRDefault="0099424D" w:rsidP="009942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Общий отдел рассылает копии постановлений (распоряжений) в строгом соответствии со списком. Ответственность за качество указанного списка несет лично руководитель комитета, управления, отдела, внесшего проект распорядительного документа_____________</w:t>
      </w:r>
    </w:p>
    <w:p w:rsidR="0099424D" w:rsidRPr="0099424D" w:rsidRDefault="0099424D" w:rsidP="0099424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9424D" w:rsidRPr="0099424D" w:rsidRDefault="0099424D" w:rsidP="0099424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9424D" w:rsidRPr="0099424D" w:rsidRDefault="0099424D" w:rsidP="0099424D">
      <w:pPr>
        <w:rPr>
          <w:rFonts w:ascii="Calibri" w:eastAsia="Calibri" w:hAnsi="Calibri" w:cs="Times New Roman"/>
        </w:rPr>
      </w:pPr>
    </w:p>
    <w:p w:rsidR="00CB39D2" w:rsidRDefault="00CB39D2" w:rsidP="00C75787">
      <w:pPr>
        <w:spacing w:after="0" w:line="240" w:lineRule="auto"/>
      </w:pPr>
    </w:p>
    <w:sectPr w:rsidR="00CB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F2CE0"/>
    <w:multiLevelType w:val="hybridMultilevel"/>
    <w:tmpl w:val="A91287FE"/>
    <w:lvl w:ilvl="0" w:tplc="405A2B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E5"/>
    <w:rsid w:val="00036960"/>
    <w:rsid w:val="000667E3"/>
    <w:rsid w:val="000F1404"/>
    <w:rsid w:val="00194DB5"/>
    <w:rsid w:val="001B05E5"/>
    <w:rsid w:val="001D116C"/>
    <w:rsid w:val="002008FB"/>
    <w:rsid w:val="002028F1"/>
    <w:rsid w:val="0029701B"/>
    <w:rsid w:val="002E6B0A"/>
    <w:rsid w:val="00307FA1"/>
    <w:rsid w:val="00333224"/>
    <w:rsid w:val="003E750D"/>
    <w:rsid w:val="004274D5"/>
    <w:rsid w:val="004822DB"/>
    <w:rsid w:val="005429E3"/>
    <w:rsid w:val="006302EF"/>
    <w:rsid w:val="006512A8"/>
    <w:rsid w:val="00696C0A"/>
    <w:rsid w:val="00696E14"/>
    <w:rsid w:val="00717025"/>
    <w:rsid w:val="007C1E1B"/>
    <w:rsid w:val="007E6C83"/>
    <w:rsid w:val="007F6D1F"/>
    <w:rsid w:val="008641F7"/>
    <w:rsid w:val="008661C3"/>
    <w:rsid w:val="008F2482"/>
    <w:rsid w:val="009576A9"/>
    <w:rsid w:val="00963424"/>
    <w:rsid w:val="00983EF2"/>
    <w:rsid w:val="0099424D"/>
    <w:rsid w:val="00A0531E"/>
    <w:rsid w:val="00A72E02"/>
    <w:rsid w:val="00A750EB"/>
    <w:rsid w:val="00A876EF"/>
    <w:rsid w:val="00AD7F2B"/>
    <w:rsid w:val="00B267A1"/>
    <w:rsid w:val="00B552E4"/>
    <w:rsid w:val="00BC0C36"/>
    <w:rsid w:val="00C75787"/>
    <w:rsid w:val="00C87D7B"/>
    <w:rsid w:val="00CB39D2"/>
    <w:rsid w:val="00CE464F"/>
    <w:rsid w:val="00D754AE"/>
    <w:rsid w:val="00DB6F43"/>
    <w:rsid w:val="00E8188B"/>
    <w:rsid w:val="00EB21AD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1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C7578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C7578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7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1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C7578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C75787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7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492D-BFAF-4C79-B372-97BAB0F7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13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2023-09-11T06:04:00Z</cp:lastPrinted>
  <dcterms:created xsi:type="dcterms:W3CDTF">2023-08-31T23:22:00Z</dcterms:created>
  <dcterms:modified xsi:type="dcterms:W3CDTF">2023-11-07T04:00:00Z</dcterms:modified>
</cp:coreProperties>
</file>