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9B7" w:rsidRDefault="00D939B7">
      <w:pPr>
        <w:rPr>
          <w:sz w:val="20"/>
        </w:rPr>
      </w:pPr>
    </w:p>
    <w:p w:rsidR="009B168F" w:rsidRDefault="009B168F" w:rsidP="009B168F">
      <w:pPr>
        <w:rPr>
          <w:sz w:val="20"/>
        </w:rPr>
      </w:pPr>
    </w:p>
    <w:p w:rsidR="00D939B7" w:rsidRDefault="009B168F" w:rsidP="009B168F">
      <w:pPr>
        <w:tabs>
          <w:tab w:val="left" w:pos="1272"/>
        </w:tabs>
        <w:rPr>
          <w:sz w:val="15"/>
        </w:rPr>
      </w:pPr>
      <w:r>
        <w:rPr>
          <w:sz w:val="20"/>
        </w:rPr>
        <w:tab/>
        <w:t>П</w:t>
      </w:r>
      <w:r w:rsidR="00310950">
        <w:rPr>
          <w:sz w:val="15"/>
        </w:rPr>
        <w:t>риложение №</w:t>
      </w:r>
      <w:r w:rsidR="00310950">
        <w:rPr>
          <w:spacing w:val="1"/>
          <w:sz w:val="15"/>
        </w:rPr>
        <w:t xml:space="preserve"> </w:t>
      </w:r>
      <w:r w:rsidR="00310950">
        <w:rPr>
          <w:sz w:val="15"/>
        </w:rPr>
        <w:t>1</w:t>
      </w:r>
    </w:p>
    <w:p w:rsidR="00D939B7" w:rsidRDefault="00310950">
      <w:pPr>
        <w:spacing w:before="17"/>
        <w:ind w:left="1156" w:right="2510"/>
        <w:jc w:val="center"/>
        <w:rPr>
          <w:sz w:val="15"/>
        </w:rPr>
      </w:pPr>
      <w:r>
        <w:rPr>
          <w:sz w:val="15"/>
        </w:rPr>
        <w:t>к</w:t>
      </w:r>
      <w:r>
        <w:rPr>
          <w:spacing w:val="3"/>
          <w:sz w:val="15"/>
        </w:rPr>
        <w:t xml:space="preserve"> </w:t>
      </w:r>
      <w:r>
        <w:rPr>
          <w:sz w:val="15"/>
        </w:rPr>
        <w:t>приказу №</w:t>
      </w:r>
      <w:r>
        <w:rPr>
          <w:spacing w:val="3"/>
          <w:sz w:val="15"/>
        </w:rPr>
        <w:t xml:space="preserve"> </w:t>
      </w:r>
      <w:r w:rsidR="009B168F">
        <w:rPr>
          <w:sz w:val="15"/>
        </w:rPr>
        <w:t>94</w:t>
      </w:r>
      <w:r>
        <w:rPr>
          <w:spacing w:val="4"/>
          <w:sz w:val="15"/>
        </w:rPr>
        <w:t xml:space="preserve"> </w:t>
      </w:r>
      <w:r>
        <w:rPr>
          <w:sz w:val="15"/>
        </w:rPr>
        <w:t>от</w:t>
      </w:r>
      <w:r>
        <w:rPr>
          <w:spacing w:val="4"/>
          <w:sz w:val="15"/>
        </w:rPr>
        <w:t xml:space="preserve"> </w:t>
      </w:r>
      <w:r w:rsidR="00CC1F58">
        <w:rPr>
          <w:sz w:val="15"/>
        </w:rPr>
        <w:t>29.08.2025</w:t>
      </w:r>
      <w:r>
        <w:rPr>
          <w:spacing w:val="4"/>
          <w:sz w:val="15"/>
        </w:rPr>
        <w:t xml:space="preserve"> </w:t>
      </w:r>
      <w:r>
        <w:rPr>
          <w:sz w:val="15"/>
        </w:rPr>
        <w:t>г.</w:t>
      </w:r>
    </w:p>
    <w:p w:rsidR="00D939B7" w:rsidRDefault="00310950">
      <w:pPr>
        <w:spacing w:before="23"/>
        <w:ind w:left="1159" w:right="2510"/>
        <w:jc w:val="center"/>
        <w:rPr>
          <w:b/>
          <w:sz w:val="20"/>
        </w:rPr>
      </w:pPr>
      <w:r>
        <w:rPr>
          <w:b/>
          <w:sz w:val="20"/>
        </w:rPr>
        <w:t>ГРАФИК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процедур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5"/>
          <w:sz w:val="20"/>
        </w:rPr>
        <w:t xml:space="preserve"> </w:t>
      </w:r>
      <w:r w:rsidR="00CC1F58">
        <w:rPr>
          <w:b/>
          <w:sz w:val="20"/>
        </w:rPr>
        <w:t>2025-2026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учебный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год</w:t>
      </w:r>
    </w:p>
    <w:p w:rsidR="00D939B7" w:rsidRDefault="00310950">
      <w:pPr>
        <w:pStyle w:val="a3"/>
        <w:spacing w:before="24"/>
        <w:ind w:left="1159" w:right="2510"/>
        <w:jc w:val="center"/>
      </w:pPr>
      <w:r>
        <w:t>НАЧАЛЬНОЕ</w:t>
      </w:r>
      <w:r>
        <w:rPr>
          <w:spacing w:val="30"/>
        </w:rPr>
        <w:t xml:space="preserve"> </w:t>
      </w:r>
      <w:r>
        <w:t>ОБЩЕЕ</w:t>
      </w:r>
      <w:r>
        <w:rPr>
          <w:spacing w:val="30"/>
        </w:rPr>
        <w:t xml:space="preserve"> </w:t>
      </w:r>
      <w:r>
        <w:t>ОБРАЗОВАНИЕ</w:t>
      </w:r>
    </w:p>
    <w:p w:rsidR="00D939B7" w:rsidRDefault="00310950">
      <w:pPr>
        <w:pStyle w:val="a3"/>
        <w:spacing w:before="25"/>
        <w:ind w:left="1161" w:right="2510"/>
        <w:jc w:val="center"/>
      </w:pP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полугодие</w:t>
      </w:r>
    </w:p>
    <w:p w:rsidR="00D939B7" w:rsidRDefault="00D939B7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95"/>
        <w:gridCol w:w="296"/>
        <w:gridCol w:w="475"/>
        <w:gridCol w:w="350"/>
        <w:gridCol w:w="307"/>
        <w:gridCol w:w="295"/>
        <w:gridCol w:w="444"/>
        <w:gridCol w:w="350"/>
        <w:gridCol w:w="295"/>
        <w:gridCol w:w="295"/>
        <w:gridCol w:w="456"/>
        <w:gridCol w:w="370"/>
        <w:gridCol w:w="296"/>
        <w:gridCol w:w="296"/>
        <w:gridCol w:w="457"/>
        <w:gridCol w:w="352"/>
        <w:gridCol w:w="594"/>
      </w:tblGrid>
      <w:tr w:rsidR="00D939B7">
        <w:trPr>
          <w:trHeight w:val="412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177" w:right="347"/>
              <w:rPr>
                <w:sz w:val="15"/>
              </w:rPr>
            </w:pPr>
            <w:r>
              <w:rPr>
                <w:sz w:val="15"/>
              </w:rPr>
              <w:t>Период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проведения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оценочной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1416" w:type="dxa"/>
            <w:gridSpan w:val="4"/>
          </w:tcPr>
          <w:p w:rsidR="00D939B7" w:rsidRDefault="00310950">
            <w:pPr>
              <w:pStyle w:val="TableParagraph"/>
              <w:spacing w:before="5"/>
              <w:ind w:left="328"/>
              <w:rPr>
                <w:b/>
                <w:sz w:val="15"/>
              </w:rPr>
            </w:pPr>
            <w:r>
              <w:rPr>
                <w:b/>
                <w:sz w:val="15"/>
              </w:rPr>
              <w:t>Сентябрь</w:t>
            </w:r>
          </w:p>
        </w:tc>
        <w:tc>
          <w:tcPr>
            <w:tcW w:w="1396" w:type="dxa"/>
            <w:gridSpan w:val="4"/>
          </w:tcPr>
          <w:p w:rsidR="00D939B7" w:rsidRDefault="00310950">
            <w:pPr>
              <w:pStyle w:val="TableParagraph"/>
              <w:spacing w:before="5"/>
              <w:ind w:left="329"/>
              <w:rPr>
                <w:b/>
                <w:sz w:val="15"/>
              </w:rPr>
            </w:pPr>
            <w:r>
              <w:rPr>
                <w:b/>
                <w:sz w:val="15"/>
              </w:rPr>
              <w:t>Октябрь</w:t>
            </w:r>
          </w:p>
        </w:tc>
        <w:tc>
          <w:tcPr>
            <w:tcW w:w="1416" w:type="dxa"/>
            <w:gridSpan w:val="4"/>
          </w:tcPr>
          <w:p w:rsidR="00D939B7" w:rsidRDefault="00310950">
            <w:pPr>
              <w:pStyle w:val="TableParagraph"/>
              <w:spacing w:before="5"/>
              <w:ind w:left="481"/>
              <w:rPr>
                <w:b/>
                <w:sz w:val="15"/>
              </w:rPr>
            </w:pPr>
            <w:r>
              <w:rPr>
                <w:b/>
                <w:sz w:val="15"/>
              </w:rPr>
              <w:t>Ноябрь</w:t>
            </w:r>
          </w:p>
        </w:tc>
        <w:tc>
          <w:tcPr>
            <w:tcW w:w="1401" w:type="dxa"/>
            <w:gridSpan w:val="4"/>
          </w:tcPr>
          <w:p w:rsidR="00D939B7" w:rsidRDefault="00310950">
            <w:pPr>
              <w:pStyle w:val="TableParagraph"/>
              <w:spacing w:before="5"/>
              <w:ind w:left="330"/>
              <w:rPr>
                <w:b/>
                <w:sz w:val="15"/>
              </w:rPr>
            </w:pPr>
            <w:r>
              <w:rPr>
                <w:b/>
                <w:sz w:val="15"/>
              </w:rPr>
              <w:t>Декабрь</w:t>
            </w:r>
          </w:p>
        </w:tc>
        <w:tc>
          <w:tcPr>
            <w:tcW w:w="594" w:type="dxa"/>
          </w:tcPr>
          <w:p w:rsidR="00D939B7" w:rsidRDefault="00310950">
            <w:pPr>
              <w:pStyle w:val="TableParagraph"/>
              <w:spacing w:before="5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Всего</w:t>
            </w:r>
          </w:p>
        </w:tc>
      </w:tr>
      <w:tr w:rsidR="00D939B7">
        <w:trPr>
          <w:trHeight w:val="2586"/>
        </w:trPr>
        <w:tc>
          <w:tcPr>
            <w:tcW w:w="1990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5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D939B7" w:rsidRDefault="00310950">
            <w:pPr>
              <w:pStyle w:val="TableParagraph"/>
              <w:spacing w:before="23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5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8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307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44" w:type="dxa"/>
            <w:textDirection w:val="btLr"/>
          </w:tcPr>
          <w:p w:rsidR="00D939B7" w:rsidRDefault="00310950">
            <w:pPr>
              <w:pStyle w:val="TableParagraph"/>
              <w:spacing w:before="24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5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9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5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56" w:type="dxa"/>
            <w:textDirection w:val="btLr"/>
          </w:tcPr>
          <w:p w:rsidR="00D939B7" w:rsidRDefault="00310950">
            <w:pPr>
              <w:pStyle w:val="TableParagraph"/>
              <w:spacing w:before="25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70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90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5"/>
              <w:rPr>
                <w:sz w:val="15"/>
              </w:rPr>
            </w:pPr>
            <w:r>
              <w:rPr>
                <w:sz w:val="15"/>
              </w:rPr>
              <w:t>Федеральные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296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5"/>
              <w:rPr>
                <w:sz w:val="15"/>
              </w:rPr>
            </w:pPr>
            <w:r>
              <w:rPr>
                <w:sz w:val="15"/>
              </w:rPr>
              <w:t>Региональные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оценочные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</w:p>
        </w:tc>
        <w:tc>
          <w:tcPr>
            <w:tcW w:w="457" w:type="dxa"/>
            <w:textDirection w:val="btLr"/>
          </w:tcPr>
          <w:p w:rsidR="00D939B7" w:rsidRDefault="00310950">
            <w:pPr>
              <w:pStyle w:val="TableParagraph"/>
              <w:spacing w:before="23" w:line="264" w:lineRule="auto"/>
              <w:ind w:left="3" w:right="84"/>
              <w:rPr>
                <w:sz w:val="15"/>
              </w:rPr>
            </w:pPr>
            <w:r>
              <w:rPr>
                <w:sz w:val="15"/>
              </w:rPr>
              <w:t>Оценочные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процедуры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по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инициативе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</w:p>
        </w:tc>
        <w:tc>
          <w:tcPr>
            <w:tcW w:w="35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8"/>
              <w:ind w:left="1085" w:right="1091"/>
              <w:jc w:val="center"/>
              <w:rPr>
                <w:sz w:val="15"/>
              </w:rPr>
            </w:pPr>
            <w:r>
              <w:rPr>
                <w:sz w:val="15"/>
              </w:rPr>
              <w:t>Всего</w:t>
            </w:r>
          </w:p>
        </w:tc>
        <w:tc>
          <w:tcPr>
            <w:tcW w:w="59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23"/>
              <w:ind w:left="5"/>
              <w:rPr>
                <w:sz w:val="15"/>
              </w:rPr>
            </w:pPr>
            <w:r>
              <w:rPr>
                <w:sz w:val="15"/>
              </w:rPr>
              <w:t>В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полугодии</w:t>
            </w:r>
            <w:r>
              <w:rPr>
                <w:spacing w:val="6"/>
                <w:sz w:val="15"/>
              </w:rPr>
              <w:t xml:space="preserve"> </w:t>
            </w:r>
            <w:r w:rsidR="00CC1F58">
              <w:rPr>
                <w:sz w:val="15"/>
              </w:rPr>
              <w:t>2025-2026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учебного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года</w:t>
            </w:r>
          </w:p>
        </w:tc>
      </w:tr>
      <w:tr w:rsidR="00D939B7">
        <w:trPr>
          <w:trHeight w:val="203"/>
        </w:trPr>
        <w:tc>
          <w:tcPr>
            <w:tcW w:w="821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3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14" w:line="167" w:lineRule="exact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3"/>
        </w:trPr>
        <w:tc>
          <w:tcPr>
            <w:tcW w:w="821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left="28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417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3"/>
        </w:trPr>
        <w:tc>
          <w:tcPr>
            <w:tcW w:w="821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3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3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3"/>
        </w:trPr>
        <w:tc>
          <w:tcPr>
            <w:tcW w:w="821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3779" w:right="376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классы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Русский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Литературное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</w:tr>
      <w:tr w:rsidR="00D939B7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713"/>
              <w:rPr>
                <w:sz w:val="15"/>
              </w:rPr>
            </w:pPr>
            <w:r>
              <w:rPr>
                <w:sz w:val="15"/>
              </w:rPr>
              <w:t>Иностранный язык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(английский)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68" w:right="39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310950">
            <w:pPr>
              <w:pStyle w:val="TableParagraph"/>
              <w:spacing w:before="2"/>
              <w:ind w:right="107"/>
              <w:jc w:val="right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Окружающий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мир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310950">
            <w:pPr>
              <w:pStyle w:val="TableParagraph"/>
              <w:spacing w:before="2"/>
              <w:ind w:left="27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310950">
            <w:pPr>
              <w:pStyle w:val="TableParagraph"/>
              <w:spacing w:before="2"/>
              <w:ind w:left="120" w:right="94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Труд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(технология)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416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 w:line="264" w:lineRule="auto"/>
              <w:ind w:left="23" w:right="834"/>
              <w:rPr>
                <w:sz w:val="15"/>
              </w:rPr>
            </w:pPr>
            <w:r>
              <w:rPr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0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Музыка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Физическая культура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  <w:tr w:rsidR="00D939B7">
        <w:trPr>
          <w:trHeight w:val="201"/>
        </w:trPr>
        <w:tc>
          <w:tcPr>
            <w:tcW w:w="1990" w:type="dxa"/>
          </w:tcPr>
          <w:p w:rsidR="00D939B7" w:rsidRDefault="00310950">
            <w:pPr>
              <w:pStyle w:val="TableParagraph"/>
              <w:spacing w:before="2"/>
              <w:ind w:left="26"/>
              <w:rPr>
                <w:sz w:val="15"/>
              </w:rPr>
            </w:pPr>
            <w:r>
              <w:rPr>
                <w:sz w:val="15"/>
              </w:rPr>
              <w:t>ОРКСЭ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right="79"/>
              <w:jc w:val="right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30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5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70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31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296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:rsidR="00D939B7" w:rsidRDefault="00D939B7">
            <w:pPr>
              <w:pStyle w:val="TableParagraph"/>
              <w:rPr>
                <w:sz w:val="14"/>
              </w:rPr>
            </w:pPr>
          </w:p>
        </w:tc>
        <w:tc>
          <w:tcPr>
            <w:tcW w:w="352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143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  <w:tc>
          <w:tcPr>
            <w:tcW w:w="594" w:type="dxa"/>
            <w:shd w:val="clear" w:color="auto" w:fill="FBE3D5"/>
          </w:tcPr>
          <w:p w:rsidR="00D939B7" w:rsidRDefault="00310950">
            <w:pPr>
              <w:pStyle w:val="TableParagraph"/>
              <w:spacing w:before="2"/>
              <w:ind w:left="20"/>
              <w:jc w:val="center"/>
              <w:rPr>
                <w:sz w:val="15"/>
              </w:rPr>
            </w:pPr>
            <w:r>
              <w:rPr>
                <w:sz w:val="15"/>
              </w:rPr>
              <w:t>0</w:t>
            </w:r>
          </w:p>
        </w:tc>
      </w:tr>
    </w:tbl>
    <w:p w:rsidR="00D939B7" w:rsidRDefault="00D939B7">
      <w:pPr>
        <w:jc w:val="center"/>
        <w:rPr>
          <w:sz w:val="15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pStyle w:val="a3"/>
        <w:spacing w:before="83"/>
        <w:ind w:left="1614" w:right="1262"/>
        <w:jc w:val="center"/>
      </w:pPr>
      <w:r>
        <w:lastRenderedPageBreak/>
        <w:t>ГРАФИК</w:t>
      </w:r>
      <w:r>
        <w:rPr>
          <w:spacing w:val="-2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 w:rsidR="00CC1F58">
        <w:t>на 2025-2026</w:t>
      </w:r>
      <w:r>
        <w:rPr>
          <w:spacing w:val="1"/>
        </w:rPr>
        <w:t xml:space="preserve"> </w:t>
      </w:r>
      <w:r>
        <w:t>учебный год</w:t>
      </w:r>
    </w:p>
    <w:p w:rsidR="00D939B7" w:rsidRDefault="00310950">
      <w:pPr>
        <w:spacing w:before="12"/>
        <w:ind w:left="1614" w:right="1256"/>
        <w:jc w:val="center"/>
        <w:rPr>
          <w:b/>
          <w:sz w:val="15"/>
        </w:rPr>
      </w:pPr>
      <w:r>
        <w:rPr>
          <w:b/>
          <w:spacing w:val="-1"/>
          <w:sz w:val="15"/>
        </w:rPr>
        <w:t>НАЧАЛЬНОЕ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ОБЩЕЕ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ОБРАЗОВАНИЕ</w:t>
      </w:r>
    </w:p>
    <w:p w:rsidR="00D939B7" w:rsidRDefault="00310950">
      <w:pPr>
        <w:spacing w:before="13"/>
        <w:ind w:left="1614" w:right="1259"/>
        <w:jc w:val="center"/>
        <w:rPr>
          <w:b/>
          <w:sz w:val="15"/>
        </w:rPr>
      </w:pPr>
      <w:r>
        <w:rPr>
          <w:b/>
          <w:sz w:val="15"/>
        </w:rPr>
        <w:t>II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полугодие</w:t>
      </w:r>
    </w:p>
    <w:p w:rsidR="00D939B7" w:rsidRDefault="00D939B7">
      <w:pPr>
        <w:spacing w:before="10"/>
        <w:rPr>
          <w:b/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49"/>
        <w:gridCol w:w="249"/>
        <w:gridCol w:w="249"/>
        <w:gridCol w:w="293"/>
        <w:gridCol w:w="259"/>
        <w:gridCol w:w="249"/>
        <w:gridCol w:w="321"/>
        <w:gridCol w:w="292"/>
        <w:gridCol w:w="249"/>
        <w:gridCol w:w="249"/>
        <w:gridCol w:w="292"/>
        <w:gridCol w:w="312"/>
        <w:gridCol w:w="249"/>
        <w:gridCol w:w="249"/>
        <w:gridCol w:w="249"/>
        <w:gridCol w:w="292"/>
        <w:gridCol w:w="249"/>
        <w:gridCol w:w="249"/>
        <w:gridCol w:w="347"/>
        <w:gridCol w:w="292"/>
        <w:gridCol w:w="293"/>
        <w:gridCol w:w="499"/>
        <w:gridCol w:w="499"/>
        <w:gridCol w:w="605"/>
      </w:tblGrid>
      <w:tr w:rsidR="00D939B7">
        <w:trPr>
          <w:trHeight w:val="357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 w:line="280" w:lineRule="auto"/>
              <w:ind w:left="177" w:right="269"/>
              <w:rPr>
                <w:sz w:val="12"/>
              </w:rPr>
            </w:pPr>
            <w:r>
              <w:rPr>
                <w:w w:val="105"/>
                <w:sz w:val="12"/>
              </w:rPr>
              <w:t>Период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проведения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оценочной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1040" w:type="dxa"/>
            <w:gridSpan w:val="4"/>
          </w:tcPr>
          <w:p w:rsidR="00D939B7" w:rsidRDefault="00310950">
            <w:pPr>
              <w:pStyle w:val="TableParagraph"/>
              <w:spacing w:before="15"/>
              <w:ind w:left="47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Январь</w:t>
            </w:r>
          </w:p>
        </w:tc>
        <w:tc>
          <w:tcPr>
            <w:tcW w:w="1121" w:type="dxa"/>
            <w:gridSpan w:val="4"/>
          </w:tcPr>
          <w:p w:rsidR="00D939B7" w:rsidRDefault="00310950">
            <w:pPr>
              <w:pStyle w:val="TableParagraph"/>
              <w:spacing w:before="15"/>
              <w:ind w:left="3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Февраль</w:t>
            </w:r>
          </w:p>
        </w:tc>
        <w:tc>
          <w:tcPr>
            <w:tcW w:w="1102" w:type="dxa"/>
            <w:gridSpan w:val="4"/>
          </w:tcPr>
          <w:p w:rsidR="00D939B7" w:rsidRDefault="00310950">
            <w:pPr>
              <w:pStyle w:val="TableParagraph"/>
              <w:spacing w:before="15"/>
              <w:ind w:left="48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Март</w:t>
            </w:r>
          </w:p>
        </w:tc>
        <w:tc>
          <w:tcPr>
            <w:tcW w:w="1039" w:type="dxa"/>
            <w:gridSpan w:val="4"/>
          </w:tcPr>
          <w:p w:rsidR="00D939B7" w:rsidRDefault="00310950">
            <w:pPr>
              <w:pStyle w:val="TableParagraph"/>
              <w:spacing w:before="15"/>
              <w:ind w:left="48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Апрель</w:t>
            </w:r>
          </w:p>
        </w:tc>
        <w:tc>
          <w:tcPr>
            <w:tcW w:w="1137" w:type="dxa"/>
            <w:gridSpan w:val="4"/>
          </w:tcPr>
          <w:p w:rsidR="00D939B7" w:rsidRDefault="00310950">
            <w:pPr>
              <w:pStyle w:val="TableParagraph"/>
              <w:spacing w:before="15"/>
              <w:ind w:left="432" w:right="39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Май</w:t>
            </w:r>
          </w:p>
        </w:tc>
        <w:tc>
          <w:tcPr>
            <w:tcW w:w="1896" w:type="dxa"/>
            <w:gridSpan w:val="4"/>
          </w:tcPr>
          <w:p w:rsidR="00D939B7" w:rsidRDefault="00310950">
            <w:pPr>
              <w:pStyle w:val="TableParagraph"/>
              <w:spacing w:before="15"/>
              <w:ind w:left="785" w:right="74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Всего</w:t>
            </w:r>
          </w:p>
        </w:tc>
      </w:tr>
      <w:tr w:rsidR="00D939B7">
        <w:trPr>
          <w:trHeight w:val="2385"/>
        </w:trPr>
        <w:tc>
          <w:tcPr>
            <w:tcW w:w="1673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3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5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5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321" w:type="dxa"/>
            <w:textDirection w:val="btLr"/>
          </w:tcPr>
          <w:p w:rsidR="00D939B7" w:rsidRDefault="00310950">
            <w:pPr>
              <w:pStyle w:val="TableParagraph"/>
              <w:spacing w:before="35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6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6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92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31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8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8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39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0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1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1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Федеральные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249" w:type="dxa"/>
            <w:textDirection w:val="btLr"/>
          </w:tcPr>
          <w:p w:rsidR="00D939B7" w:rsidRDefault="00310950">
            <w:pPr>
              <w:pStyle w:val="TableParagraph"/>
              <w:spacing w:before="4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Региональные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оценочные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</w:p>
        </w:tc>
        <w:tc>
          <w:tcPr>
            <w:tcW w:w="347" w:type="dxa"/>
            <w:textDirection w:val="btLr"/>
          </w:tcPr>
          <w:p w:rsidR="00D939B7" w:rsidRDefault="00310950">
            <w:pPr>
              <w:pStyle w:val="TableParagraph"/>
              <w:spacing w:before="42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Оценочные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процедуры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инициативе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ОО</w:t>
            </w:r>
          </w:p>
        </w:tc>
        <w:tc>
          <w:tcPr>
            <w:tcW w:w="292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84"/>
              <w:ind w:left="1007" w:right="10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</w:p>
        </w:tc>
        <w:tc>
          <w:tcPr>
            <w:tcW w:w="293" w:type="dxa"/>
            <w:shd w:val="clear" w:color="auto" w:fill="FBE3D5"/>
            <w:textDirection w:val="btLr"/>
          </w:tcPr>
          <w:p w:rsidR="00D939B7" w:rsidRDefault="00310950" w:rsidP="00CC1F58">
            <w:pPr>
              <w:pStyle w:val="TableParagraph"/>
              <w:spacing w:before="44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Во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II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полугодии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 w:rsidR="00CC1F58">
              <w:rPr>
                <w:w w:val="105"/>
                <w:sz w:val="12"/>
              </w:rPr>
              <w:t>2025-2026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учебного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года</w:t>
            </w:r>
          </w:p>
        </w:tc>
        <w:tc>
          <w:tcPr>
            <w:tcW w:w="499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4" w:line="280" w:lineRule="auto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Всего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 w:rsidR="00CC1F58">
              <w:rPr>
                <w:w w:val="105"/>
                <w:sz w:val="12"/>
              </w:rPr>
              <w:t>2025-2026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учебный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год</w:t>
            </w:r>
          </w:p>
        </w:tc>
        <w:tc>
          <w:tcPr>
            <w:tcW w:w="499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5"/>
              <w:ind w:left="4"/>
              <w:rPr>
                <w:sz w:val="12"/>
              </w:rPr>
            </w:pPr>
            <w:r>
              <w:rPr>
                <w:w w:val="105"/>
                <w:sz w:val="12"/>
              </w:rPr>
              <w:t>Кол-во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часов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по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учебному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плану</w:t>
            </w:r>
          </w:p>
        </w:tc>
        <w:tc>
          <w:tcPr>
            <w:tcW w:w="605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42" w:line="280" w:lineRule="auto"/>
              <w:ind w:left="2" w:right="70"/>
              <w:rPr>
                <w:sz w:val="12"/>
              </w:rPr>
            </w:pPr>
            <w:r>
              <w:rPr>
                <w:w w:val="105"/>
                <w:sz w:val="12"/>
              </w:rPr>
              <w:t>Процентное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соотношение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кол-ва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оценочных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процедур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кол-ву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часов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УП,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в</w:t>
            </w:r>
          </w:p>
          <w:p w:rsidR="00D939B7" w:rsidRDefault="00310950">
            <w:pPr>
              <w:pStyle w:val="TableParagraph"/>
              <w:spacing w:line="137" w:lineRule="exact"/>
              <w:ind w:left="2"/>
              <w:rPr>
                <w:sz w:val="12"/>
              </w:rPr>
            </w:pPr>
            <w:r>
              <w:rPr>
                <w:w w:val="105"/>
                <w:sz w:val="12"/>
              </w:rPr>
              <w:t>%</w:t>
            </w:r>
          </w:p>
        </w:tc>
      </w:tr>
      <w:tr w:rsidR="00D939B7">
        <w:trPr>
          <w:trHeight w:val="174"/>
        </w:trPr>
        <w:tc>
          <w:tcPr>
            <w:tcW w:w="900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1,82%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1,52%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2,27%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3,03%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>
        <w:trPr>
          <w:trHeight w:val="355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4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3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9,09%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71"/>
              <w:rPr>
                <w:sz w:val="11"/>
              </w:rPr>
            </w:pPr>
            <w:r>
              <w:rPr>
                <w:w w:val="105"/>
                <w:sz w:val="11"/>
              </w:rPr>
              <w:t>1,52%</w:t>
            </w:r>
          </w:p>
        </w:tc>
      </w:tr>
      <w:tr w:rsidR="00D939B7">
        <w:trPr>
          <w:trHeight w:val="174"/>
        </w:trPr>
        <w:tc>
          <w:tcPr>
            <w:tcW w:w="900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5,3%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7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62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1,5%</w:t>
            </w:r>
          </w:p>
        </w:tc>
      </w:tr>
      <w:tr w:rsidR="00D939B7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86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3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6,6%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2,2%</w:t>
            </w:r>
          </w:p>
        </w:tc>
      </w:tr>
      <w:tr w:rsidR="00D939B7">
        <w:trPr>
          <w:trHeight w:val="174"/>
        </w:trPr>
        <w:tc>
          <w:tcPr>
            <w:tcW w:w="900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5,9%</w:t>
            </w:r>
          </w:p>
        </w:tc>
      </w:tr>
      <w:tr w:rsidR="00D939B7">
        <w:trPr>
          <w:trHeight w:val="170"/>
        </w:trPr>
        <w:tc>
          <w:tcPr>
            <w:tcW w:w="1673" w:type="dxa"/>
            <w:tcBorders>
              <w:bottom w:val="single" w:sz="6" w:space="0" w:color="000000"/>
            </w:tcBorders>
          </w:tcPr>
          <w:p w:rsidR="00D939B7" w:rsidRDefault="00310950">
            <w:pPr>
              <w:pStyle w:val="TableParagraph"/>
              <w:spacing w:before="12" w:line="137" w:lineRule="exact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  <w:tcBorders>
              <w:bottom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  <w:tcBorders>
              <w:bottom w:val="single" w:sz="6" w:space="0" w:color="000000"/>
            </w:tcBorders>
          </w:tcPr>
          <w:p w:rsidR="00D939B7" w:rsidRDefault="00310950">
            <w:pPr>
              <w:pStyle w:val="TableParagraph"/>
              <w:spacing w:before="12" w:line="137" w:lineRule="exact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 w:line="137" w:lineRule="exact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605" w:type="dxa"/>
            <w:tcBorders>
              <w:bottom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1,5%</w:t>
            </w:r>
          </w:p>
        </w:tc>
      </w:tr>
      <w:tr w:rsidR="00D939B7">
        <w:trPr>
          <w:trHeight w:val="352"/>
        </w:trPr>
        <w:tc>
          <w:tcPr>
            <w:tcW w:w="1673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76"/>
              <w:rPr>
                <w:sz w:val="12"/>
              </w:rPr>
            </w:pPr>
            <w:r>
              <w:rPr>
                <w:w w:val="105"/>
                <w:sz w:val="12"/>
              </w:rPr>
              <w:t>0,0</w:t>
            </w:r>
          </w:p>
        </w:tc>
        <w:tc>
          <w:tcPr>
            <w:tcW w:w="25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  <w:tcBorders>
              <w:top w:val="single" w:sz="6" w:space="0" w:color="000000"/>
            </w:tcBorders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  <w:tcBorders>
              <w:top w:val="single" w:sz="6" w:space="0" w:color="000000"/>
            </w:tcBorders>
          </w:tcPr>
          <w:p w:rsidR="00D939B7" w:rsidRDefault="00310950">
            <w:pPr>
              <w:pStyle w:val="TableParagraph"/>
              <w:spacing w:before="10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86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tcBorders>
              <w:top w:val="single" w:sz="6" w:space="0" w:color="000000"/>
            </w:tcBorders>
            <w:shd w:val="clear" w:color="auto" w:fill="FBE3D5"/>
          </w:tcPr>
          <w:p w:rsidR="00D939B7" w:rsidRDefault="00310950">
            <w:pPr>
              <w:pStyle w:val="TableParagraph"/>
              <w:spacing w:before="10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5,1%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2,9%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2,2%</w:t>
            </w:r>
          </w:p>
        </w:tc>
      </w:tr>
      <w:tr w:rsidR="00D939B7">
        <w:trPr>
          <w:trHeight w:val="174"/>
        </w:trPr>
        <w:tc>
          <w:tcPr>
            <w:tcW w:w="9008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5"/>
              <w:ind w:left="4234" w:right="420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классы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Русский язык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7,1%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Литературное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чтение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2,0%</w:t>
            </w:r>
          </w:p>
        </w:tc>
      </w:tr>
      <w:tr w:rsidR="00D939B7">
        <w:trPr>
          <w:trHeight w:val="354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Иностранный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язык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(английский)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6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Математика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2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12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310950">
            <w:pPr>
              <w:pStyle w:val="TableParagraph"/>
              <w:spacing w:before="12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2"/>
              <w:ind w:right="6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40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7,4%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Окружающий мир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310950">
            <w:pPr>
              <w:pStyle w:val="TableParagraph"/>
              <w:spacing w:before="24" w:line="128" w:lineRule="exact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310950">
            <w:pPr>
              <w:pStyle w:val="TableParagraph"/>
              <w:spacing w:before="12"/>
              <w:ind w:left="59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8,8%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Труд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(технология)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355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Изобразительное</w:t>
            </w:r>
          </w:p>
          <w:p w:rsidR="00D939B7" w:rsidRDefault="00310950">
            <w:pPr>
              <w:pStyle w:val="TableParagraph"/>
              <w:spacing w:before="23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искусство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2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Музыка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8,5%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Физическая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культура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2,9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4,3%</w:t>
            </w:r>
          </w:p>
        </w:tc>
      </w:tr>
      <w:tr w:rsidR="00D939B7">
        <w:trPr>
          <w:trHeight w:val="172"/>
        </w:trPr>
        <w:tc>
          <w:tcPr>
            <w:tcW w:w="1673" w:type="dxa"/>
          </w:tcPr>
          <w:p w:rsidR="00D939B7" w:rsidRDefault="00310950">
            <w:pPr>
              <w:pStyle w:val="TableParagraph"/>
              <w:spacing w:before="1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ОРКСЭ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0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5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21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3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1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1"/>
              <w:rPr>
                <w:sz w:val="12"/>
              </w:rPr>
            </w:pPr>
            <w:r>
              <w:rPr>
                <w:w w:val="106"/>
                <w:sz w:val="12"/>
              </w:rPr>
              <w:t>0</w:t>
            </w: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249" w:type="dxa"/>
          </w:tcPr>
          <w:p w:rsidR="00D939B7" w:rsidRDefault="00D939B7">
            <w:pPr>
              <w:pStyle w:val="TableParagraph"/>
              <w:rPr>
                <w:sz w:val="10"/>
              </w:rPr>
            </w:pPr>
          </w:p>
        </w:tc>
        <w:tc>
          <w:tcPr>
            <w:tcW w:w="347" w:type="dxa"/>
          </w:tcPr>
          <w:p w:rsidR="00D939B7" w:rsidRDefault="00310950">
            <w:pPr>
              <w:pStyle w:val="TableParagraph"/>
              <w:spacing w:before="24" w:line="128" w:lineRule="exact"/>
              <w:ind w:right="6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1,0</w:t>
            </w:r>
          </w:p>
        </w:tc>
        <w:tc>
          <w:tcPr>
            <w:tcW w:w="292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93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82"/>
              <w:jc w:val="right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138" w:right="8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1,5</w:t>
            </w:r>
          </w:p>
        </w:tc>
        <w:tc>
          <w:tcPr>
            <w:tcW w:w="499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right="1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605" w:type="dxa"/>
            <w:shd w:val="clear" w:color="auto" w:fill="FBE3D5"/>
          </w:tcPr>
          <w:p w:rsidR="00D939B7" w:rsidRDefault="00310950">
            <w:pPr>
              <w:pStyle w:val="TableParagraph"/>
              <w:spacing w:before="12"/>
              <w:ind w:left="200"/>
              <w:rPr>
                <w:sz w:val="11"/>
              </w:rPr>
            </w:pPr>
            <w:r>
              <w:rPr>
                <w:w w:val="105"/>
                <w:sz w:val="11"/>
              </w:rPr>
              <w:t>4,4%</w:t>
            </w:r>
          </w:p>
        </w:tc>
      </w:tr>
    </w:tbl>
    <w:p w:rsidR="00D939B7" w:rsidRDefault="00D939B7">
      <w:pPr>
        <w:rPr>
          <w:sz w:val="11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spacing w:before="83"/>
        <w:ind w:left="417" w:right="2510"/>
        <w:jc w:val="center"/>
        <w:rPr>
          <w:sz w:val="10"/>
        </w:rPr>
      </w:pPr>
      <w:r>
        <w:rPr>
          <w:sz w:val="10"/>
        </w:rPr>
        <w:lastRenderedPageBreak/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 w:rsidR="00CC1F58">
        <w:rPr>
          <w:sz w:val="10"/>
        </w:rPr>
        <w:t>2</w:t>
      </w:r>
    </w:p>
    <w:p w:rsidR="00D939B7" w:rsidRDefault="00310950">
      <w:pPr>
        <w:spacing w:before="12"/>
        <w:ind w:left="412" w:right="2510"/>
        <w:jc w:val="center"/>
        <w:rPr>
          <w:sz w:val="10"/>
        </w:rPr>
      </w:pPr>
      <w:r>
        <w:rPr>
          <w:sz w:val="10"/>
        </w:rPr>
        <w:t>к приказу</w:t>
      </w:r>
      <w:r>
        <w:rPr>
          <w:spacing w:val="-4"/>
          <w:sz w:val="10"/>
        </w:rPr>
        <w:t xml:space="preserve"> </w:t>
      </w:r>
      <w:r>
        <w:rPr>
          <w:sz w:val="10"/>
        </w:rPr>
        <w:t>№</w:t>
      </w:r>
      <w:r>
        <w:rPr>
          <w:spacing w:val="2"/>
          <w:sz w:val="10"/>
        </w:rPr>
        <w:t xml:space="preserve"> </w:t>
      </w:r>
      <w:r w:rsidR="009B168F">
        <w:rPr>
          <w:sz w:val="10"/>
        </w:rPr>
        <w:t>94</w:t>
      </w:r>
      <w:bookmarkStart w:id="0" w:name="_GoBack"/>
      <w:bookmarkEnd w:id="0"/>
      <w:r>
        <w:rPr>
          <w:spacing w:val="1"/>
          <w:sz w:val="10"/>
        </w:rPr>
        <w:t xml:space="preserve"> </w:t>
      </w:r>
      <w:r w:rsidR="00CC1F58">
        <w:rPr>
          <w:sz w:val="10"/>
        </w:rPr>
        <w:t>от 29.08.2025</w:t>
      </w:r>
      <w:r>
        <w:rPr>
          <w:spacing w:val="2"/>
          <w:sz w:val="10"/>
        </w:rPr>
        <w:t xml:space="preserve"> </w:t>
      </w:r>
      <w:r>
        <w:rPr>
          <w:sz w:val="10"/>
        </w:rPr>
        <w:t>г.</w:t>
      </w:r>
    </w:p>
    <w:p w:rsidR="00D939B7" w:rsidRDefault="00310950">
      <w:pPr>
        <w:spacing w:before="44"/>
        <w:ind w:left="414" w:right="2510"/>
        <w:jc w:val="center"/>
        <w:rPr>
          <w:sz w:val="10"/>
        </w:rPr>
      </w:pPr>
      <w:r>
        <w:rPr>
          <w:sz w:val="10"/>
        </w:rPr>
        <w:t>ГРАФИК</w:t>
      </w:r>
      <w:r>
        <w:rPr>
          <w:spacing w:val="-4"/>
          <w:sz w:val="10"/>
        </w:rPr>
        <w:t xml:space="preserve"> </w:t>
      </w:r>
      <w:r>
        <w:rPr>
          <w:sz w:val="10"/>
        </w:rPr>
        <w:t>оценочных</w:t>
      </w:r>
      <w:r>
        <w:rPr>
          <w:spacing w:val="-3"/>
          <w:sz w:val="10"/>
        </w:rPr>
        <w:t xml:space="preserve"> </w:t>
      </w:r>
      <w:r>
        <w:rPr>
          <w:sz w:val="10"/>
        </w:rPr>
        <w:t>процедур</w:t>
      </w:r>
      <w:r>
        <w:rPr>
          <w:spacing w:val="-3"/>
          <w:sz w:val="10"/>
        </w:rPr>
        <w:t xml:space="preserve"> </w:t>
      </w:r>
      <w:r>
        <w:rPr>
          <w:sz w:val="10"/>
        </w:rPr>
        <w:t>на</w:t>
      </w:r>
      <w:r>
        <w:rPr>
          <w:spacing w:val="19"/>
          <w:sz w:val="10"/>
        </w:rPr>
        <w:t xml:space="preserve"> </w:t>
      </w:r>
      <w:r w:rsidR="00CC1F58">
        <w:rPr>
          <w:sz w:val="10"/>
        </w:rPr>
        <w:t>2025-2026</w:t>
      </w:r>
      <w:r>
        <w:rPr>
          <w:spacing w:val="-3"/>
          <w:sz w:val="10"/>
        </w:rPr>
        <w:t xml:space="preserve"> </w:t>
      </w:r>
      <w:r>
        <w:rPr>
          <w:sz w:val="10"/>
        </w:rPr>
        <w:t>учебный</w:t>
      </w:r>
      <w:r>
        <w:rPr>
          <w:spacing w:val="-4"/>
          <w:sz w:val="10"/>
        </w:rPr>
        <w:t xml:space="preserve"> </w:t>
      </w:r>
      <w:r>
        <w:rPr>
          <w:sz w:val="10"/>
        </w:rPr>
        <w:t>год</w:t>
      </w:r>
    </w:p>
    <w:p w:rsidR="00D939B7" w:rsidRDefault="00310950">
      <w:pPr>
        <w:spacing w:before="27"/>
        <w:ind w:left="413" w:right="2510"/>
        <w:jc w:val="center"/>
        <w:rPr>
          <w:b/>
          <w:sz w:val="11"/>
        </w:rPr>
      </w:pPr>
      <w:r>
        <w:rPr>
          <w:b/>
          <w:w w:val="105"/>
          <w:sz w:val="11"/>
        </w:rPr>
        <w:t>ОСНОВНОЕ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w w:val="105"/>
          <w:sz w:val="11"/>
        </w:rPr>
        <w:t>ОБЩЕЕ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w w:val="105"/>
          <w:sz w:val="11"/>
        </w:rPr>
        <w:t>ОБРАЗОВАНИЕ</w:t>
      </w:r>
    </w:p>
    <w:p w:rsidR="00D939B7" w:rsidRDefault="00310950">
      <w:pPr>
        <w:spacing w:before="20"/>
        <w:ind w:left="416" w:right="2510"/>
        <w:jc w:val="center"/>
        <w:rPr>
          <w:b/>
          <w:sz w:val="11"/>
        </w:rPr>
      </w:pPr>
      <w:r>
        <w:rPr>
          <w:b/>
          <w:w w:val="105"/>
          <w:sz w:val="11"/>
        </w:rPr>
        <w:t>I</w:t>
      </w:r>
      <w:r>
        <w:rPr>
          <w:b/>
          <w:spacing w:val="3"/>
          <w:w w:val="105"/>
          <w:sz w:val="11"/>
        </w:rPr>
        <w:t xml:space="preserve"> </w:t>
      </w:r>
      <w:r>
        <w:rPr>
          <w:b/>
          <w:w w:val="105"/>
          <w:sz w:val="11"/>
        </w:rPr>
        <w:t>полугодие</w:t>
      </w:r>
    </w:p>
    <w:p w:rsidR="00D939B7" w:rsidRDefault="00D939B7">
      <w:pPr>
        <w:spacing w:before="8"/>
        <w:rPr>
          <w:b/>
          <w:sz w:val="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D939B7">
        <w:trPr>
          <w:trHeight w:val="230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"/>
              <w:ind w:left="123" w:right="11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Период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проведения</w:t>
            </w:r>
            <w:r>
              <w:rPr>
                <w:spacing w:val="-5"/>
                <w:w w:val="105"/>
                <w:sz w:val="8"/>
              </w:rPr>
              <w:t xml:space="preserve"> </w:t>
            </w:r>
            <w:r>
              <w:rPr>
                <w:w w:val="105"/>
                <w:sz w:val="8"/>
              </w:rPr>
              <w:t>оценочной</w:t>
            </w:r>
          </w:p>
          <w:p w:rsidR="00D939B7" w:rsidRDefault="00310950">
            <w:pPr>
              <w:pStyle w:val="TableParagraph"/>
              <w:spacing w:before="16"/>
              <w:ind w:left="123" w:right="11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процедуры</w:t>
            </w:r>
          </w:p>
        </w:tc>
        <w:tc>
          <w:tcPr>
            <w:tcW w:w="1385" w:type="dxa"/>
            <w:gridSpan w:val="4"/>
          </w:tcPr>
          <w:p w:rsidR="00D939B7" w:rsidRDefault="00310950">
            <w:pPr>
              <w:pStyle w:val="TableParagraph"/>
              <w:spacing w:before="8"/>
              <w:ind w:left="321"/>
              <w:rPr>
                <w:b/>
                <w:sz w:val="9"/>
              </w:rPr>
            </w:pPr>
            <w:r>
              <w:rPr>
                <w:b/>
                <w:sz w:val="9"/>
              </w:rPr>
              <w:t>Сентябрь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319"/>
              <w:rPr>
                <w:b/>
                <w:sz w:val="9"/>
              </w:rPr>
            </w:pPr>
            <w:r>
              <w:rPr>
                <w:b/>
                <w:sz w:val="9"/>
              </w:rPr>
              <w:t>Октябрь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450" w:right="576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Ноябрь</w:t>
            </w:r>
          </w:p>
        </w:tc>
        <w:tc>
          <w:tcPr>
            <w:tcW w:w="1384" w:type="dxa"/>
            <w:gridSpan w:val="4"/>
          </w:tcPr>
          <w:p w:rsidR="00D939B7" w:rsidRDefault="00310950">
            <w:pPr>
              <w:pStyle w:val="TableParagraph"/>
              <w:spacing w:before="8"/>
              <w:ind w:left="316"/>
              <w:rPr>
                <w:b/>
                <w:sz w:val="9"/>
              </w:rPr>
            </w:pPr>
            <w:r>
              <w:rPr>
                <w:b/>
                <w:sz w:val="9"/>
              </w:rPr>
              <w:t>Декабрь</w:t>
            </w: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8"/>
              <w:ind w:left="24"/>
              <w:rPr>
                <w:b/>
                <w:sz w:val="9"/>
              </w:rPr>
            </w:pPr>
            <w:r>
              <w:rPr>
                <w:b/>
                <w:sz w:val="9"/>
              </w:rPr>
              <w:t>Все</w:t>
            </w:r>
          </w:p>
          <w:p w:rsidR="00D939B7" w:rsidRDefault="00310950">
            <w:pPr>
              <w:pStyle w:val="TableParagraph"/>
              <w:spacing w:before="14" w:line="84" w:lineRule="exact"/>
              <w:ind w:left="84"/>
              <w:rPr>
                <w:b/>
                <w:sz w:val="9"/>
              </w:rPr>
            </w:pPr>
            <w:r>
              <w:rPr>
                <w:b/>
                <w:sz w:val="9"/>
              </w:rPr>
              <w:t>го</w:t>
            </w:r>
          </w:p>
        </w:tc>
      </w:tr>
      <w:tr w:rsidR="00D939B7">
        <w:trPr>
          <w:trHeight w:val="1725"/>
        </w:trPr>
        <w:tc>
          <w:tcPr>
            <w:tcW w:w="1390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9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8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8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7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8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7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6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6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5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spacing w:before="1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5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4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4"/>
              <w:rPr>
                <w:sz w:val="9"/>
              </w:rPr>
            </w:pPr>
            <w:r>
              <w:rPr>
                <w:sz w:val="9"/>
              </w:rPr>
              <w:t>Федеральные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3"/>
              <w:rPr>
                <w:sz w:val="9"/>
              </w:rPr>
            </w:pPr>
            <w:r>
              <w:rPr>
                <w:sz w:val="9"/>
              </w:rPr>
              <w:t>Региональные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оценочные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</w:p>
        </w:tc>
        <w:tc>
          <w:tcPr>
            <w:tcW w:w="346" w:type="dxa"/>
            <w:textDirection w:val="btLr"/>
          </w:tcPr>
          <w:p w:rsidR="00D939B7" w:rsidRDefault="00310950">
            <w:pPr>
              <w:pStyle w:val="TableParagraph"/>
              <w:spacing w:before="13"/>
              <w:rPr>
                <w:sz w:val="9"/>
              </w:rPr>
            </w:pPr>
            <w:r>
              <w:rPr>
                <w:sz w:val="9"/>
              </w:rPr>
              <w:t>Оценочные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процедуры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по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инициативе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ОО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3"/>
              <w:rPr>
                <w:b/>
                <w:sz w:val="9"/>
              </w:rPr>
            </w:pPr>
          </w:p>
          <w:p w:rsidR="00D939B7" w:rsidRDefault="00310950">
            <w:pPr>
              <w:pStyle w:val="TableParagraph"/>
              <w:ind w:left="727" w:right="735"/>
              <w:jc w:val="center"/>
              <w:rPr>
                <w:sz w:val="9"/>
              </w:rPr>
            </w:pPr>
            <w:r>
              <w:rPr>
                <w:sz w:val="9"/>
              </w:rPr>
              <w:t>Всего</w:t>
            </w:r>
          </w:p>
        </w:tc>
        <w:tc>
          <w:tcPr>
            <w:tcW w:w="346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12"/>
              <w:rPr>
                <w:sz w:val="9"/>
              </w:rPr>
            </w:pPr>
            <w:r>
              <w:rPr>
                <w:sz w:val="9"/>
              </w:rPr>
              <w:t>В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I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полугодии</w:t>
            </w:r>
            <w:r>
              <w:rPr>
                <w:spacing w:val="2"/>
                <w:sz w:val="9"/>
              </w:rPr>
              <w:t xml:space="preserve"> </w:t>
            </w:r>
            <w:r w:rsidR="00CC1F58">
              <w:rPr>
                <w:sz w:val="9"/>
              </w:rPr>
              <w:t>2025-2026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учебного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года</w:t>
            </w:r>
          </w:p>
        </w:tc>
      </w:tr>
      <w:tr w:rsidR="00D939B7">
        <w:trPr>
          <w:trHeight w:val="136"/>
        </w:trPr>
        <w:tc>
          <w:tcPr>
            <w:tcW w:w="727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5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6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254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Математика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5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" w:line="101" w:lineRule="exact"/>
              <w:ind w:left="15"/>
              <w:rPr>
                <w:sz w:val="10"/>
              </w:rPr>
            </w:pPr>
            <w:r>
              <w:rPr>
                <w:sz w:val="10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6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6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6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6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36"/>
        </w:trPr>
        <w:tc>
          <w:tcPr>
            <w:tcW w:w="727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6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Математика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6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36"/>
        </w:trPr>
        <w:tc>
          <w:tcPr>
            <w:tcW w:w="727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7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2,0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7" w:lineRule="exact"/>
              <w:ind w:left="18"/>
              <w:rPr>
                <w:sz w:val="9"/>
              </w:rPr>
            </w:pPr>
            <w:r>
              <w:rPr>
                <w:sz w:val="9"/>
              </w:rPr>
              <w:t>Вероятность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статистика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265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85"/>
              <w:ind w:left="18"/>
              <w:rPr>
                <w:sz w:val="9"/>
              </w:rPr>
            </w:pPr>
            <w:r>
              <w:rPr>
                <w:spacing w:val="-1"/>
                <w:sz w:val="9"/>
              </w:rPr>
              <w:t>Изобразительное</w:t>
            </w:r>
            <w:r>
              <w:rPr>
                <w:sz w:val="9"/>
              </w:rPr>
              <w:t xml:space="preserve"> искусство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36"/>
        </w:trPr>
        <w:tc>
          <w:tcPr>
            <w:tcW w:w="727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8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6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254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Вероятность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статистика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Труд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(технология)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7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7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7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Химия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Музыка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ОБЗР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36"/>
        </w:trPr>
        <w:tc>
          <w:tcPr>
            <w:tcW w:w="7273" w:type="dxa"/>
            <w:gridSpan w:val="18"/>
            <w:shd w:val="clear" w:color="auto" w:fill="FBE3D5"/>
          </w:tcPr>
          <w:p w:rsidR="00D939B7" w:rsidRDefault="00310950">
            <w:pPr>
              <w:pStyle w:val="TableParagraph"/>
              <w:spacing w:before="8"/>
              <w:ind w:left="3429" w:right="342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9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z w:val="9"/>
              </w:rPr>
              <w:t>классы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Русский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Литература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Родной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(русский)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Родная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литература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(русская)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253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/>
              <w:ind w:left="18"/>
              <w:rPr>
                <w:sz w:val="9"/>
              </w:rPr>
            </w:pPr>
            <w:r>
              <w:rPr>
                <w:sz w:val="9"/>
              </w:rPr>
              <w:t>Иностранный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5"/>
              <w:ind w:left="18"/>
              <w:rPr>
                <w:sz w:val="9"/>
              </w:rPr>
            </w:pPr>
            <w:r>
              <w:rPr>
                <w:sz w:val="9"/>
              </w:rPr>
              <w:t>(английский)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Алгебра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Геометрия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История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Обществознание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10" w:line="91" w:lineRule="exact"/>
              <w:ind w:left="13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География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Биология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Информатика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Физика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left="14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Химия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5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</w:tr>
      <w:tr w:rsidR="00D939B7">
        <w:trPr>
          <w:trHeight w:val="122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Физическая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культура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  <w:tr w:rsidR="00D939B7">
        <w:trPr>
          <w:trHeight w:val="121"/>
        </w:trPr>
        <w:tc>
          <w:tcPr>
            <w:tcW w:w="1390" w:type="dxa"/>
          </w:tcPr>
          <w:p w:rsidR="00D939B7" w:rsidRDefault="00310950">
            <w:pPr>
              <w:pStyle w:val="TableParagraph"/>
              <w:spacing w:before="5" w:line="96" w:lineRule="exact"/>
              <w:ind w:left="18"/>
              <w:rPr>
                <w:sz w:val="9"/>
              </w:rPr>
            </w:pPr>
            <w:r>
              <w:rPr>
                <w:sz w:val="9"/>
              </w:rPr>
              <w:t>ОБЗР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310950">
            <w:pPr>
              <w:pStyle w:val="TableParagraph"/>
              <w:spacing w:before="5" w:line="96" w:lineRule="exact"/>
              <w:ind w:right="13"/>
              <w:jc w:val="right"/>
              <w:rPr>
                <w:sz w:val="9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347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right="41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4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12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9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0</w:t>
            </w:r>
          </w:p>
        </w:tc>
        <w:tc>
          <w:tcPr>
            <w:tcW w:w="346" w:type="dxa"/>
            <w:shd w:val="clear" w:color="auto" w:fill="FBE3D5"/>
          </w:tcPr>
          <w:p w:rsidR="00D939B7" w:rsidRDefault="00310950">
            <w:pPr>
              <w:pStyle w:val="TableParagraph"/>
              <w:spacing w:before="5" w:line="96" w:lineRule="exact"/>
              <w:ind w:left="8"/>
              <w:jc w:val="center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</w:tr>
    </w:tbl>
    <w:p w:rsidR="00D939B7" w:rsidRDefault="00D939B7">
      <w:pPr>
        <w:spacing w:line="96" w:lineRule="exact"/>
        <w:jc w:val="center"/>
        <w:rPr>
          <w:sz w:val="9"/>
        </w:rPr>
        <w:sectPr w:rsidR="00D939B7">
          <w:pgSz w:w="11910" w:h="16840"/>
          <w:pgMar w:top="1000" w:right="1200" w:bottom="280" w:left="900" w:header="720" w:footer="720" w:gutter="0"/>
          <w:cols w:space="720"/>
        </w:sectPr>
      </w:pPr>
    </w:p>
    <w:p w:rsidR="00D939B7" w:rsidRDefault="00310950">
      <w:pPr>
        <w:spacing w:before="67"/>
        <w:ind w:left="1023" w:right="2510"/>
        <w:jc w:val="center"/>
        <w:rPr>
          <w:b/>
          <w:sz w:val="14"/>
        </w:rPr>
      </w:pPr>
      <w:r>
        <w:rPr>
          <w:b/>
          <w:sz w:val="14"/>
        </w:rPr>
        <w:lastRenderedPageBreak/>
        <w:t>ГРАФИК</w:t>
      </w:r>
    </w:p>
    <w:p w:rsidR="00D939B7" w:rsidRPr="00CC1F58" w:rsidRDefault="00310950">
      <w:pPr>
        <w:spacing w:before="14"/>
        <w:ind w:left="1053" w:right="2510"/>
        <w:jc w:val="center"/>
        <w:rPr>
          <w:sz w:val="16"/>
          <w:szCs w:val="16"/>
        </w:rPr>
      </w:pPr>
      <w:r w:rsidRPr="00CC1F58">
        <w:rPr>
          <w:sz w:val="16"/>
          <w:szCs w:val="16"/>
        </w:rPr>
        <w:t>оценочных</w:t>
      </w:r>
      <w:r w:rsidRPr="00CC1F58">
        <w:rPr>
          <w:spacing w:val="1"/>
          <w:sz w:val="16"/>
          <w:szCs w:val="16"/>
        </w:rPr>
        <w:t xml:space="preserve"> </w:t>
      </w:r>
      <w:r w:rsidRPr="00CC1F58">
        <w:rPr>
          <w:sz w:val="16"/>
          <w:szCs w:val="16"/>
        </w:rPr>
        <w:t>процедур</w:t>
      </w:r>
      <w:r w:rsidRPr="00CC1F58">
        <w:rPr>
          <w:spacing w:val="-1"/>
          <w:sz w:val="16"/>
          <w:szCs w:val="16"/>
        </w:rPr>
        <w:t xml:space="preserve"> </w:t>
      </w:r>
      <w:r w:rsidRPr="00CC1F58">
        <w:rPr>
          <w:sz w:val="16"/>
          <w:szCs w:val="16"/>
        </w:rPr>
        <w:t>на</w:t>
      </w:r>
      <w:r w:rsidRPr="00CC1F58">
        <w:rPr>
          <w:spacing w:val="4"/>
          <w:sz w:val="16"/>
          <w:szCs w:val="16"/>
        </w:rPr>
        <w:t xml:space="preserve"> </w:t>
      </w:r>
      <w:r w:rsidR="00CC1F58" w:rsidRPr="00CC1F58">
        <w:rPr>
          <w:sz w:val="16"/>
          <w:szCs w:val="16"/>
        </w:rPr>
        <w:t>2025-2026</w:t>
      </w:r>
      <w:r w:rsidRPr="00CC1F58">
        <w:rPr>
          <w:spacing w:val="3"/>
          <w:sz w:val="16"/>
          <w:szCs w:val="16"/>
        </w:rPr>
        <w:t xml:space="preserve"> </w:t>
      </w:r>
      <w:r w:rsidRPr="00CC1F58">
        <w:rPr>
          <w:sz w:val="16"/>
          <w:szCs w:val="16"/>
        </w:rPr>
        <w:t>учебный</w:t>
      </w:r>
      <w:r w:rsidRPr="00CC1F58">
        <w:rPr>
          <w:spacing w:val="2"/>
          <w:sz w:val="16"/>
          <w:szCs w:val="16"/>
        </w:rPr>
        <w:t xml:space="preserve"> </w:t>
      </w:r>
      <w:r w:rsidRPr="00CC1F58">
        <w:rPr>
          <w:sz w:val="16"/>
          <w:szCs w:val="16"/>
        </w:rPr>
        <w:t>год</w:t>
      </w:r>
    </w:p>
    <w:p w:rsidR="00D939B7" w:rsidRDefault="00310950">
      <w:pPr>
        <w:spacing w:before="13"/>
        <w:ind w:left="1019" w:right="2510"/>
        <w:jc w:val="center"/>
        <w:rPr>
          <w:b/>
          <w:sz w:val="12"/>
        </w:rPr>
      </w:pPr>
      <w:r>
        <w:rPr>
          <w:b/>
          <w:sz w:val="12"/>
        </w:rPr>
        <w:t>ОСНОВНОЕ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ОБЩЕЕ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ОБРАЗОВАНИЕ</w:t>
      </w:r>
    </w:p>
    <w:p w:rsidR="00D939B7" w:rsidRDefault="00310950">
      <w:pPr>
        <w:spacing w:before="16"/>
        <w:ind w:left="1020" w:right="2510"/>
        <w:jc w:val="center"/>
        <w:rPr>
          <w:b/>
          <w:sz w:val="12"/>
        </w:rPr>
      </w:pPr>
      <w:r>
        <w:rPr>
          <w:b/>
          <w:sz w:val="12"/>
        </w:rPr>
        <w:t>II</w:t>
      </w:r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полугодие</w:t>
      </w:r>
    </w:p>
    <w:p w:rsidR="00D939B7" w:rsidRDefault="00D939B7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13"/>
        <w:gridCol w:w="206"/>
        <w:gridCol w:w="206"/>
        <w:gridCol w:w="244"/>
        <w:gridCol w:w="206"/>
        <w:gridCol w:w="205"/>
        <w:gridCol w:w="205"/>
        <w:gridCol w:w="243"/>
        <w:gridCol w:w="212"/>
        <w:gridCol w:w="205"/>
        <w:gridCol w:w="205"/>
        <w:gridCol w:w="243"/>
        <w:gridCol w:w="205"/>
        <w:gridCol w:w="205"/>
        <w:gridCol w:w="205"/>
        <w:gridCol w:w="258"/>
        <w:gridCol w:w="205"/>
        <w:gridCol w:w="205"/>
        <w:gridCol w:w="205"/>
        <w:gridCol w:w="243"/>
        <w:gridCol w:w="243"/>
        <w:gridCol w:w="421"/>
        <w:gridCol w:w="411"/>
        <w:gridCol w:w="656"/>
      </w:tblGrid>
      <w:tr w:rsidR="00D939B7">
        <w:trPr>
          <w:trHeight w:val="240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4"/>
              <w:ind w:left="138" w:right="12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Период</w:t>
            </w:r>
            <w:r>
              <w:rPr>
                <w:spacing w:val="5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проведения</w:t>
            </w:r>
            <w:r>
              <w:rPr>
                <w:spacing w:val="5"/>
                <w:w w:val="95"/>
                <w:sz w:val="9"/>
              </w:rPr>
              <w:t xml:space="preserve"> </w:t>
            </w:r>
            <w:r>
              <w:rPr>
                <w:w w:val="95"/>
                <w:sz w:val="9"/>
              </w:rPr>
              <w:t>оценочной</w:t>
            </w:r>
          </w:p>
          <w:p w:rsidR="00D939B7" w:rsidRDefault="00310950">
            <w:pPr>
              <w:pStyle w:val="TableParagraph"/>
              <w:spacing w:before="10" w:line="103" w:lineRule="exact"/>
              <w:ind w:left="138" w:right="124"/>
              <w:jc w:val="center"/>
              <w:rPr>
                <w:sz w:val="9"/>
              </w:rPr>
            </w:pPr>
            <w:r>
              <w:rPr>
                <w:sz w:val="9"/>
              </w:rPr>
              <w:t>процедуры</w:t>
            </w:r>
          </w:p>
        </w:tc>
        <w:tc>
          <w:tcPr>
            <w:tcW w:w="869" w:type="dxa"/>
            <w:gridSpan w:val="4"/>
          </w:tcPr>
          <w:p w:rsidR="00D939B7" w:rsidRDefault="00310950">
            <w:pPr>
              <w:pStyle w:val="TableParagraph"/>
              <w:spacing w:before="14"/>
              <w:ind w:left="47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Январь</w:t>
            </w:r>
          </w:p>
        </w:tc>
        <w:tc>
          <w:tcPr>
            <w:tcW w:w="859" w:type="dxa"/>
            <w:gridSpan w:val="4"/>
          </w:tcPr>
          <w:p w:rsidR="00D939B7" w:rsidRDefault="00310950">
            <w:pPr>
              <w:pStyle w:val="TableParagraph"/>
              <w:spacing w:before="14"/>
              <w:ind w:left="32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Февраль</w:t>
            </w:r>
          </w:p>
        </w:tc>
        <w:tc>
          <w:tcPr>
            <w:tcW w:w="865" w:type="dxa"/>
            <w:gridSpan w:val="4"/>
          </w:tcPr>
          <w:p w:rsidR="00D939B7" w:rsidRDefault="00310950">
            <w:pPr>
              <w:pStyle w:val="TableParagraph"/>
              <w:spacing w:before="14"/>
              <w:ind w:left="306" w:right="27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Март</w:t>
            </w:r>
          </w:p>
        </w:tc>
        <w:tc>
          <w:tcPr>
            <w:tcW w:w="873" w:type="dxa"/>
            <w:gridSpan w:val="4"/>
          </w:tcPr>
          <w:p w:rsidR="00D939B7" w:rsidRDefault="00310950">
            <w:pPr>
              <w:pStyle w:val="TableParagraph"/>
              <w:spacing w:before="14"/>
              <w:ind w:left="48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Апрель</w:t>
            </w:r>
          </w:p>
        </w:tc>
        <w:tc>
          <w:tcPr>
            <w:tcW w:w="858" w:type="dxa"/>
            <w:gridSpan w:val="4"/>
          </w:tcPr>
          <w:p w:rsidR="00D939B7" w:rsidRDefault="00310950">
            <w:pPr>
              <w:pStyle w:val="TableParagraph"/>
              <w:spacing w:before="14"/>
              <w:ind w:left="337" w:right="279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Май</w:t>
            </w:r>
          </w:p>
        </w:tc>
        <w:tc>
          <w:tcPr>
            <w:tcW w:w="1731" w:type="dxa"/>
            <w:gridSpan w:val="4"/>
          </w:tcPr>
          <w:p w:rsidR="00D939B7" w:rsidRDefault="00310950">
            <w:pPr>
              <w:pStyle w:val="TableParagraph"/>
              <w:spacing w:before="14"/>
              <w:ind w:left="759" w:right="684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</w:t>
            </w:r>
          </w:p>
        </w:tc>
      </w:tr>
      <w:tr w:rsidR="00D939B7">
        <w:trPr>
          <w:trHeight w:val="1907"/>
        </w:trPr>
        <w:tc>
          <w:tcPr>
            <w:tcW w:w="1457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13" w:type="dxa"/>
            <w:textDirection w:val="btLr"/>
          </w:tcPr>
          <w:p w:rsidR="00D939B7" w:rsidRDefault="00310950">
            <w:pPr>
              <w:pStyle w:val="TableParagraph"/>
              <w:spacing w:before="26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4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68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6" w:type="dxa"/>
            <w:textDirection w:val="btLr"/>
          </w:tcPr>
          <w:p w:rsidR="00D939B7" w:rsidRDefault="00310950">
            <w:pPr>
              <w:pStyle w:val="TableParagraph"/>
              <w:spacing w:before="28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29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1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3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12" w:type="dxa"/>
            <w:textDirection w:val="btLr"/>
          </w:tcPr>
          <w:p w:rsidR="00D939B7" w:rsidRDefault="00310950">
            <w:pPr>
              <w:pStyle w:val="TableParagraph"/>
              <w:spacing w:before="34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5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3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79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0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1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3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58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rPr>
                <w:b/>
                <w:sz w:val="8"/>
              </w:rPr>
            </w:pPr>
          </w:p>
          <w:p w:rsidR="00D939B7" w:rsidRDefault="00310950">
            <w:pPr>
              <w:pStyle w:val="TableParagraph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6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Федеральные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7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Региональные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</w:p>
        </w:tc>
        <w:tc>
          <w:tcPr>
            <w:tcW w:w="205" w:type="dxa"/>
            <w:textDirection w:val="btLr"/>
          </w:tcPr>
          <w:p w:rsidR="00D939B7" w:rsidRDefault="00310950">
            <w:pPr>
              <w:pStyle w:val="TableParagraph"/>
              <w:spacing w:before="49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Оценочные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процедуры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инициативе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D939B7">
            <w:pPr>
              <w:pStyle w:val="TableParagraph"/>
              <w:spacing w:before="10"/>
              <w:rPr>
                <w:b/>
                <w:sz w:val="7"/>
              </w:rPr>
            </w:pPr>
          </w:p>
          <w:p w:rsidR="00D939B7" w:rsidRDefault="00310950">
            <w:pPr>
              <w:pStyle w:val="TableParagraph"/>
              <w:ind w:left="815" w:right="81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Всего</w:t>
            </w:r>
          </w:p>
        </w:tc>
        <w:tc>
          <w:tcPr>
            <w:tcW w:w="243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2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Во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II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полугодии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 w:rsidR="00CC1F58">
              <w:rPr>
                <w:w w:val="105"/>
                <w:sz w:val="9"/>
              </w:rPr>
              <w:t>2025-2026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учебного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</w:t>
            </w:r>
          </w:p>
        </w:tc>
        <w:tc>
          <w:tcPr>
            <w:tcW w:w="421" w:type="dxa"/>
            <w:shd w:val="clear" w:color="auto" w:fill="FBE3D5"/>
            <w:textDirection w:val="btLr"/>
          </w:tcPr>
          <w:p w:rsidR="00D939B7" w:rsidRDefault="00310950" w:rsidP="00CC1F58">
            <w:pPr>
              <w:pStyle w:val="TableParagraph"/>
              <w:spacing w:before="54" w:line="283" w:lineRule="auto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Всего оценочных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2024</w:t>
            </w:r>
            <w:r w:rsidR="00CC1F58">
              <w:rPr>
                <w:w w:val="105"/>
                <w:sz w:val="9"/>
              </w:rPr>
              <w:t>52026</w:t>
            </w:r>
            <w:r>
              <w:rPr>
                <w:spacing w:val="-2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учебный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</w:t>
            </w:r>
          </w:p>
        </w:tc>
        <w:tc>
          <w:tcPr>
            <w:tcW w:w="411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5"/>
              <w:ind w:left="-1"/>
              <w:rPr>
                <w:sz w:val="9"/>
              </w:rPr>
            </w:pPr>
            <w:r>
              <w:rPr>
                <w:w w:val="105"/>
                <w:sz w:val="9"/>
              </w:rPr>
              <w:t>Кол-во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часов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учебному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плану</w:t>
            </w:r>
          </w:p>
        </w:tc>
        <w:tc>
          <w:tcPr>
            <w:tcW w:w="656" w:type="dxa"/>
            <w:shd w:val="clear" w:color="auto" w:fill="FBE3D5"/>
            <w:textDirection w:val="btLr"/>
          </w:tcPr>
          <w:p w:rsidR="00D939B7" w:rsidRDefault="00310950">
            <w:pPr>
              <w:pStyle w:val="TableParagraph"/>
              <w:spacing w:before="57" w:line="283" w:lineRule="auto"/>
              <w:ind w:left="-1" w:right="80"/>
              <w:rPr>
                <w:sz w:val="9"/>
              </w:rPr>
            </w:pPr>
            <w:r>
              <w:rPr>
                <w:w w:val="105"/>
                <w:sz w:val="9"/>
              </w:rPr>
              <w:t>Процентное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соотношение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кол-ва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оценочных</w:t>
            </w:r>
            <w:r>
              <w:rPr>
                <w:spacing w:val="-2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процедур к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кол-ву часов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УП, в %</w:t>
            </w:r>
          </w:p>
        </w:tc>
      </w:tr>
      <w:tr w:rsidR="00D939B7">
        <w:trPr>
          <w:trHeight w:val="143"/>
        </w:trPr>
        <w:tc>
          <w:tcPr>
            <w:tcW w:w="7512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5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4,1%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265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88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Математика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  <w:tr w:rsidR="00D939B7">
        <w:trPr>
          <w:trHeight w:val="280"/>
        </w:trPr>
        <w:tc>
          <w:tcPr>
            <w:tcW w:w="1457" w:type="dxa"/>
          </w:tcPr>
          <w:p w:rsidR="00D939B7" w:rsidRDefault="00D939B7">
            <w:pPr>
              <w:pStyle w:val="TableParagraph"/>
              <w:spacing w:before="3"/>
              <w:rPr>
                <w:b/>
                <w:sz w:val="8"/>
              </w:rPr>
            </w:pPr>
          </w:p>
          <w:p w:rsidR="00D939B7" w:rsidRDefault="00310950">
            <w:pPr>
              <w:pStyle w:val="TableParagraph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143"/>
        </w:trPr>
        <w:tc>
          <w:tcPr>
            <w:tcW w:w="7512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6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204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Математика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310950">
            <w:pPr>
              <w:pStyle w:val="TableParagraph"/>
              <w:spacing w:before="14" w:line="95" w:lineRule="exact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170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7,6%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41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26" w:line="95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143"/>
        </w:trPr>
        <w:tc>
          <w:tcPr>
            <w:tcW w:w="7512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7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rPr>
                <w:sz w:val="6"/>
              </w:rPr>
            </w:pPr>
            <w:r>
              <w:rPr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</w:t>
            </w:r>
            <w:r w:rsidR="00310950">
              <w:rPr>
                <w:w w:val="105"/>
                <w:sz w:val="9"/>
              </w:rPr>
              <w:t>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136</w:t>
            </w:r>
          </w:p>
        </w:tc>
        <w:tc>
          <w:tcPr>
            <w:tcW w:w="656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5,8</w:t>
            </w:r>
            <w:r w:rsidR="00310950">
              <w:rPr>
                <w:w w:val="105"/>
                <w:sz w:val="9"/>
              </w:rPr>
              <w:t>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265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0,0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2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10,0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Вероятность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статистика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44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2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6" w:line="85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Изобразительное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искусство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0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0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0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143"/>
        </w:trPr>
        <w:tc>
          <w:tcPr>
            <w:tcW w:w="7512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8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4" w:line="95" w:lineRule="exact"/>
              <w:ind w:left="4" w:right="3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Вероятность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статистика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2" w:line="97" w:lineRule="exact"/>
              <w:ind w:left="21"/>
              <w:rPr>
                <w:sz w:val="9"/>
              </w:rPr>
            </w:pPr>
            <w:r>
              <w:rPr>
                <w:spacing w:val="-1"/>
                <w:w w:val="105"/>
                <w:sz w:val="9"/>
              </w:rPr>
              <w:t>Труд (технология)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2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4,4%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Химия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Музыка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ОБЗР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75" w:right="-15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43"/>
        </w:trPr>
        <w:tc>
          <w:tcPr>
            <w:tcW w:w="7512" w:type="dxa"/>
            <w:gridSpan w:val="25"/>
            <w:shd w:val="clear" w:color="auto" w:fill="FBE3D5"/>
          </w:tcPr>
          <w:p w:rsidR="00D939B7" w:rsidRDefault="00310950">
            <w:pPr>
              <w:pStyle w:val="TableParagraph"/>
              <w:spacing w:before="14"/>
              <w:ind w:left="3561" w:right="3516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9</w:t>
            </w:r>
            <w:r>
              <w:rPr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классы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Русский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23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310950">
            <w:pPr>
              <w:pStyle w:val="TableParagraph"/>
              <w:spacing w:before="11" w:line="97" w:lineRule="exact"/>
              <w:ind w:left="2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</w:t>
            </w:r>
            <w:r w:rsidR="00310950">
              <w:rPr>
                <w:w w:val="105"/>
                <w:sz w:val="9"/>
              </w:rPr>
              <w:t>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C0004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</w:t>
            </w:r>
            <w:r w:rsidR="00310950">
              <w:rPr>
                <w:w w:val="105"/>
                <w:sz w:val="9"/>
              </w:rPr>
              <w:t>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Литература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Родной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(русский)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Родная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литература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(русская)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266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Иностранный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язык</w:t>
            </w:r>
          </w:p>
          <w:p w:rsidR="00D939B7" w:rsidRDefault="00310950">
            <w:pPr>
              <w:pStyle w:val="TableParagraph"/>
              <w:spacing w:before="19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(английский)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8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9,0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Алгебра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38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Геометрия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История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4" w:line="95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Обществознание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География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Биология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7" w:line="102" w:lineRule="exact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4,0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Информатика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Физика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14" w:right="2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2" w:line="97" w:lineRule="exact"/>
              <w:ind w:left="68" w:right="-15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8,0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73"/>
              <w:rPr>
                <w:sz w:val="9"/>
              </w:rPr>
            </w:pPr>
            <w:r>
              <w:rPr>
                <w:w w:val="105"/>
                <w:sz w:val="9"/>
              </w:rPr>
              <w:t>102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7,8%</w:t>
            </w:r>
          </w:p>
        </w:tc>
      </w:tr>
      <w:tr w:rsidR="00D939B7">
        <w:trPr>
          <w:trHeight w:val="129"/>
        </w:trPr>
        <w:tc>
          <w:tcPr>
            <w:tcW w:w="1457" w:type="dxa"/>
          </w:tcPr>
          <w:p w:rsidR="00D939B7" w:rsidRDefault="00310950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Химия</w:t>
            </w:r>
          </w:p>
        </w:tc>
        <w:tc>
          <w:tcPr>
            <w:tcW w:w="213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12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11" w:line="97" w:lineRule="exact"/>
              <w:ind w:left="69"/>
              <w:rPr>
                <w:sz w:val="9"/>
              </w:rPr>
            </w:pPr>
            <w:r>
              <w:rPr>
                <w:w w:val="105"/>
                <w:sz w:val="9"/>
              </w:rPr>
              <w:t>1,0</w:t>
            </w:r>
          </w:p>
        </w:tc>
        <w:tc>
          <w:tcPr>
            <w:tcW w:w="258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D939B7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D939B7" w:rsidRDefault="00310950">
            <w:pPr>
              <w:pStyle w:val="TableParagraph"/>
              <w:spacing w:before="7" w:line="102" w:lineRule="exact"/>
              <w:ind w:left="46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7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42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5,0</w:t>
            </w:r>
          </w:p>
        </w:tc>
        <w:tc>
          <w:tcPr>
            <w:tcW w:w="411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197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D939B7" w:rsidRDefault="00310950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7,4%</w:t>
            </w:r>
          </w:p>
        </w:tc>
      </w:tr>
      <w:tr w:rsidR="00CC1F58" w:rsidTr="00CC1F58">
        <w:trPr>
          <w:trHeight w:val="129"/>
        </w:trPr>
        <w:tc>
          <w:tcPr>
            <w:tcW w:w="1457" w:type="dxa"/>
          </w:tcPr>
          <w:p w:rsidR="00CC1F58" w:rsidRDefault="00CC1F58" w:rsidP="00CC1F58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Физическая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культура</w:t>
            </w:r>
          </w:p>
        </w:tc>
        <w:tc>
          <w:tcPr>
            <w:tcW w:w="213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spacing w:before="12" w:line="97" w:lineRule="exact"/>
              <w:ind w:left="68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right="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177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68</w:t>
            </w:r>
          </w:p>
        </w:tc>
        <w:tc>
          <w:tcPr>
            <w:tcW w:w="656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2,9%</w:t>
            </w:r>
          </w:p>
        </w:tc>
      </w:tr>
      <w:tr w:rsidR="00CC1F58" w:rsidTr="00CC1F58">
        <w:trPr>
          <w:trHeight w:val="129"/>
        </w:trPr>
        <w:tc>
          <w:tcPr>
            <w:tcW w:w="1457" w:type="dxa"/>
          </w:tcPr>
          <w:p w:rsidR="00CC1F58" w:rsidRDefault="00CC1F58" w:rsidP="00CC1F58">
            <w:pPr>
              <w:pStyle w:val="TableParagraph"/>
              <w:spacing w:before="11" w:line="97" w:lineRule="exact"/>
              <w:ind w:left="21"/>
              <w:rPr>
                <w:sz w:val="9"/>
              </w:rPr>
            </w:pPr>
            <w:r>
              <w:rPr>
                <w:w w:val="105"/>
                <w:sz w:val="9"/>
              </w:rPr>
              <w:t>ОБЗР</w:t>
            </w:r>
          </w:p>
        </w:tc>
        <w:tc>
          <w:tcPr>
            <w:tcW w:w="213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4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6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43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12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55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58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66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0</w:t>
            </w: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rPr>
                <w:sz w:val="6"/>
              </w:rPr>
            </w:pPr>
          </w:p>
        </w:tc>
        <w:tc>
          <w:tcPr>
            <w:tcW w:w="205" w:type="dxa"/>
          </w:tcPr>
          <w:p w:rsidR="00CC1F58" w:rsidRDefault="00CC1F58" w:rsidP="00CC1F58">
            <w:pPr>
              <w:pStyle w:val="TableParagraph"/>
              <w:spacing w:before="12" w:line="97" w:lineRule="exact"/>
              <w:ind w:left="68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1,0</w:t>
            </w: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right="52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243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right="49"/>
              <w:jc w:val="right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421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145" w:right="6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2,0</w:t>
            </w:r>
          </w:p>
        </w:tc>
        <w:tc>
          <w:tcPr>
            <w:tcW w:w="411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177" w:right="8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34</w:t>
            </w:r>
          </w:p>
        </w:tc>
        <w:tc>
          <w:tcPr>
            <w:tcW w:w="656" w:type="dxa"/>
            <w:shd w:val="clear" w:color="auto" w:fill="FBE3D5"/>
          </w:tcPr>
          <w:p w:rsidR="00CC1F58" w:rsidRDefault="00CC1F58" w:rsidP="00CC1F58">
            <w:pPr>
              <w:pStyle w:val="TableParagraph"/>
              <w:spacing w:before="11" w:line="97" w:lineRule="exact"/>
              <w:ind w:left="249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5,9%</w:t>
            </w:r>
          </w:p>
        </w:tc>
      </w:tr>
    </w:tbl>
    <w:p w:rsidR="00310950" w:rsidRDefault="00310950" w:rsidP="009B168F">
      <w:pPr>
        <w:spacing w:before="80"/>
        <w:ind w:right="2443"/>
      </w:pPr>
    </w:p>
    <w:sectPr w:rsidR="00310950">
      <w:pgSz w:w="11910" w:h="16840"/>
      <w:pgMar w:top="1000" w:right="12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9B7"/>
    <w:rsid w:val="00310950"/>
    <w:rsid w:val="009B168F"/>
    <w:rsid w:val="00C00048"/>
    <w:rsid w:val="00CC1F58"/>
    <w:rsid w:val="00CC26AC"/>
    <w:rsid w:val="00D939B7"/>
    <w:rsid w:val="00F01D63"/>
    <w:rsid w:val="00F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A68B"/>
  <w15:docId w15:val="{C189C567-F8E8-4009-A753-49225959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3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39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Lenovo</cp:lastModifiedBy>
  <cp:revision>8</cp:revision>
  <cp:lastPrinted>2025-09-02T11:23:00Z</cp:lastPrinted>
  <dcterms:created xsi:type="dcterms:W3CDTF">2024-12-10T09:51:00Z</dcterms:created>
  <dcterms:modified xsi:type="dcterms:W3CDTF">2025-11-06T03:54:00Z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2024-12-10T00:00:00Z</vt:filetime>
  </property>
</Properties>
</file>