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7915" w:rsidRPr="00467915" w:rsidRDefault="00467915" w:rsidP="00467915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  <w:lang w:eastAsia="ru-RU"/>
        </w:rPr>
      </w:pPr>
      <w:hyperlink r:id="rId4" w:history="1">
        <w:r w:rsidRPr="00467915">
          <w:rPr>
            <w:rFonts w:ascii="Roboto" w:eastAsia="Times New Roman" w:hAnsi="Roboto" w:cs="Times New Roman"/>
            <w:kern w:val="36"/>
            <w:sz w:val="36"/>
            <w:szCs w:val="36"/>
            <w:u w:val="single"/>
            <w:lang w:eastAsia="ru-RU"/>
          </w:rPr>
          <w:t xml:space="preserve">Требования к проведению школьного этапа всероссийской олимпиады школьников  </w:t>
        </w:r>
      </w:hyperlink>
      <w:r w:rsidRPr="00467915">
        <w:rPr>
          <w:rFonts w:ascii="Roboto" w:eastAsia="Times New Roman" w:hAnsi="Roboto" w:cs="Times New Roman"/>
          <w:kern w:val="36"/>
          <w:sz w:val="36"/>
          <w:szCs w:val="36"/>
          <w:lang w:eastAsia="ru-RU"/>
        </w:rPr>
        <w:t> </w:t>
      </w:r>
      <w:r w:rsidRPr="00467915">
        <w:rPr>
          <w:rFonts w:ascii="Roboto" w:eastAsia="Times New Roman" w:hAnsi="Roboto" w:cs="Times New Roman"/>
          <w:kern w:val="36"/>
          <w:sz w:val="36"/>
          <w:szCs w:val="36"/>
          <w:u w:val="single"/>
          <w:lang w:eastAsia="ru-RU"/>
        </w:rPr>
        <w:t>по обществознанию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bookmarkStart w:id="0" w:name="_GoBack"/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проведению школьного этапа всероссийской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школьников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Олимпиады) составлены на основе Положения о всероссийской олимпиаде школьников, утвержденного приказом Минобрнауки России от 02.12.2009 № 695, и с учетом рекомендаций центральных предметно-методических комиссий по разработке требований к проведению школьного и муниципального этапов всероссийской олимпиады школьников.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Требованиях к проведению школьного этапа Олимпиады отражены следующие позиции: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участия обучающихся образовательных организаций в школьном этапе Олимпиады,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обеспечения конфиденциальности информации, связанной с содержанием олимпиадных заданий,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информирования участников школьного этапа Олимпиады о результатах проверки олимпиадных работ (сроки, указание места и способа ознакомления с результатами),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подведения итогов школьного этапа олимпиады, определения победителей и призеров,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подачи апелляции,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Требованиях к проведению школьного этапа Олимпиады по предметам определены: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категории участников школьного этапа Олимпиады по каждому предмету,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и порядок проведения школьного этапа Олимпиады по каждому предмету,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 олимпиадных заданий по предметам,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проведения школьного этапа Олимпиады по предметам,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проверки и оценивания выполнения заданий по предметам,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подведения итогов школьного этапа Олимпиады по каждому предмету.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Подготовка к проведению школьного этапа Олимпиады.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школьном этапе Олимпиады принимают участие на добровольной основе обучающиеся 5-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 Возрастная категория участников определена по каждому предмету Олимпиады. Квота на количество участников не устанавливается.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Накануне начала проведения школьного этапа Олимпиады оргкомитеты в образовательных организациях формируют по каждому предмету олимпиады списки обучающихся, желающих принять участие в олимпиаде.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Одаренные и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талантливые обучающиеся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по желанию участвовать в школьном этапе Олимпиады за старшие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Основанием изменения класса, за который будет выступать участник, является личное заявление обучающегося в школьный оргкомитет. Данная ситуация может возникнуть в силу того, что к участию в муниципальном и региональных этапах Олимпиады в соответствии с Положением о всероссийской олимпиаде школьников могут быть допущены только обучающиеся 7-11 и 9-11 классов соответственно. Чтобы завоевать себе право участвовать в следующих этапах Олимпиады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наиболее талантливые школьники должны выступать на школьном уровне как минимум за 7-й класс.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этап Олимпиады по обществознанию проводится по олимпиадным заданиям, разработанным предметно-методическими комиссиями муниципального этапа Олимпиады. Задания составлены на основе примерных основных общеобразовательных программ основного общего и среднего (полного) общего образования с учетом методических рекомендаций центральных предметно-методических комиссий.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тиражирования олимпиадных заданий оргкомитет должен обеспечить соблюдение требования конфиденциальность информации, связанной с содержанием заданий.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письменных туров школьного этапа Олимпиады необходимо подготовить аудитории, в которых можно будет разместить ожидаемое количество участников.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участниками письменных заданий школьного этапа Олимпиады (в том числе для черновых записей и чистовиков) необходимо подготовить чистые листы формата А-4 или школьные тетради. Каждый участник должен быть обеспечен комплектом заданий и канцелярскими принадлежностями (бумагой, ручкой с синими или фиолетовыми чернилами).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требованиях по предмету отражена возможность использования на олимпиаде дополнительно справочного материала и вычислительной техники (если это предусмотрено правилами), а также приведены перечни оборудования и материалов, необходимых для проведения практических туров.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Проведение школьного этапа Олимпиады.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Временя начала проведения школьного этапа Олимпиады по обществознанию строго не регламентировано.  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нормальной работы участников олимпиады в помещениях, где будет проводится олимпиада, необходимо обеспечить комфортные условия: тишину, чистоту, свежий воздух, достаточную освещенность рабочих мест.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времени проведения олимпиады в аудиториях должны присутствовать ассистенты, а в рекреациях – дежурные лица.  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Ассистентами в аудиториях не должны быть учителя-предметники по профилю олимпиады. Задача ассистентов - провести инструктаж участников, обеспечить соблюдение правил проведения олимпиады, собрать у участников выполненные работы и передать их представителю оргкомитета. Ассистенты не должны отвечать на вопросы участников по содержанию олимпиадных заданий.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дни проведения школьного этапа Олимпиады по обществознанию представитель оргкомитета приветствует участников олимпиады.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Рассадку участников олимпиады в аудитории следует осуществлять таким образом, чтобы исключить возможность списывания и обеспечить самостоятельное выполнение олимпиадных заданий каждым школьником.  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выполнения олимпиадных заданий ассистенты в аудиториях: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регистрацию участников олимпиады,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 учащихся с правилами проведения олимпиады по предмету (сказать о количестве времени для выполнения олимпиадных заданий; о наличии или отсутствии возможности пользоваться справочным материалом и вычислительными средствами; о правилах оформления чистовых работ; о запрете делать на всех листах чистовой работы, кроме титульного, какие-либо записи, указывающие на авторство работы; о проверке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жюри только чистовых вариантов выполнения работ (черновики сдаются, но не проверяются); о необходимости строго  соблюдать правила поведения и  др.),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инструктаж по соблюдению правил техники безопасности при выполнении заданий практических туров олимпиады по технологии, основам безопасности жизнедеятельности, физической культуре,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объясняют порядок проведения апелляций.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Отсчет времени на выполнение олимпиадных заданий следует начинать после проведения инструктажа, оформления титульных листов с момента выдачи участникам текстов олимпиадных заданий.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Рекомендуемое время для проведения: 45 мин. для 5 – 7 классов, 60 мин. для 7-8 классов.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час. 20 мин. для 9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заданий со значительным развернутым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текстом сочинение-эссе рекомендуется для учащихся 9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истечению времени, отведенного на выполнение олимпиадных заданий, ассистенты собирают выполненные участниками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и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передают их представителю оргкомитета.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Проверка работ участников школьного этапа Олимпиады.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Проверке и оцениванию подлежат чистовые варианты письменных работ участников школьного этапа Олимпиады, черновые записи не проверяются и при оценивании не учитываются.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проверки представитель оргкомитета осуществляет шифровку письменных работ участников. Зашифрованные работы участников олимпиады передаются председателю предметного жюри. Дешифровка работ проводится им после окончания проверки и определения победителей и призеров Олимпиады по каждому предмету.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школьного этапа Олимпиады осуществляют проверку работ участников в строгом соответствии с критериями оценивания выполнения заданий и методиками оценки, разработанными муниципальными предметно-методическими комиссиями на основе рекомендаций центральных предметно-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(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описаны в материалах школьного этапа Олимпиады в ключах ответов).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соблюдения единых подходов к оцениванию выполнения заданий проверку письменных работ участников олимпиады необходимо осуществлять одним из следующих способов: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член жюри проверяет только одно определенное задание во всех работах;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каждую работу проверяют два члена жюри; в случае значительного расхождения их оценок вопрос об окончательном определении баллов решается назначением третьей проверки или определяется председателем жюри.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наиболее спорных случаях работа проверяется и обсуждается жюри коллективно.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проверки работ участников жюри школьного этапа Олимпиады фиксируют в протоколе проверки. Развернутая форма протокола проверки предполагает отражение информацию о результатах выполнения каждым участником каждого задания (приложение 2). Эта информация потребуется в дальнейшем для анализа результатов школьного этапа Олимпиады по предмету и подготовки аналитического отчета.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проверки работ участников олимпиады, зафиксированные в протоколе проверки, являются предварительными результатами. Окончательные итоги подводятся после рассмотрения апелляций.  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6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Проведение</w:t>
      </w:r>
      <w:r w:rsidRPr="0046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разбора заданий. Порядок подачи апелляции.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Предварительные результаты проверки работ участников школьного этапа Олимпиады по каждому предмету не позднее, чем через 5 дней после проведения школьного этапа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Олимпиады по обществознанию, доводятся до сведения обучающихся в индивидуальном порядке или путем размещения информации на информационных стендах в образовательных учреждениях.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повышения эффективности школьного этапа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после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объявления предварительных результатов оргкомитет организует просмотр участниками письменных работ, а члены жюри проводят разбор олимпиадных заданий. На разборе заданий могут присутствовать все желающие участники школьного этапа Олимпиады, а также заинтересованные учителя.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разбора олимпиадных заданий является объяснение возможных способов выполнения заданий, ознакомление с критериями оценки выполнения, общий анализ допущенных ошибок. 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заданий, чтобы свести к минимуму число необоснованных апелляций по результатам проверки работ.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 участника олимпиады с выставленными баллами он может после окончания разбора заданий подать апелляцию в оргкомитет школьного этапа Олимпиады. Оргкомитет создает апелляционную комиссию, в состав которой входят представители оргкомитета и предметного жюри (не менее трех человек). При рассмотрении апелляции присутствует участник школьного этапа, подавший ее. Рассмотрение апелляции проводится в спокойной и доброжелательной обстановке. По результатам рассмотрения апелляции принимается одно из следующих решений: удовлетворить апелляцию и сохранить выставленные баллы или отклонить апелляцию и оставить выставленные баллы без изменения.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первом случае в протоколы проверки работ участников вносится соответствующее изменение.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46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Подведение итогов школьного этапа Олимпиады.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Окончательные результаты участников школьного этапа Олимпиады жюри фиксирует в итоговой таблице, представляющей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победителей и призеров школьного этапа Олимпиады по каждому предмету осуществляется в соответствии с общим подходом, изложенным в п.9, 24, 25, 26 Положения о всероссийской олимпиаде школьников.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частности, победителями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этапа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Олимпиады признаются участники, набравшие наибольшее количество баллов, при условии, что это количество превышает половину от максимально возможных баллов. В случае, если несколько участников набрали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одинаковое наибольшее количество баллов,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оно превышает половину от максимально возможных баллов, то все эти участники признаются победителями. В случае, когда ни один из участников не набрал более половины от максимально возможных баллов, определяются только призеры.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призеров школьного этапа Олимпиады по каждому предмету определяется исходя из квоты победителей и призеров, установленной департаментом образования Липецкой области. Квота победителей и призеров школьного этапа Олимпиады по каждому предмету составляет 35% от количества участников по предмету. При этом для определения количества призеров в каждой параллели классов (по ряду предметов - в каждой возрастной группе) жюри по согласованию с оргкомитетом может распределить общую квоту по предмету между классами (группами) пропорционально количеству участников из каждого класса и с учетом показанных ими результатов.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победителями. В случае, когда у участника школьного этапа Олимпиады, определяемого в пределах установленной квоты победителей и призеров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принимает жюри школьного этапа Олимпиады. При принятии решения следует исходить из уровня качества выполнения учащимися олимпиадных заданий (соотношение максимального балла и набранного данными участниками количества баллов).  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проведения школьного этапа Олимпиады предметные жюри оформляют протоколы своих заседаний.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Окончательные результаты всех участников школьного этапа Олимпиады (итоговые таблицы) утверждаются решением заседания оргкомитета. Список победителей и призеров школьного этапа Олимпиады утверждается решением заседания оргкомитета 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приказом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Предметное жюри анализируют результаты выполнения участниками олимпиадных заданий и готовит аналитические отчеты об итогах проведения школьного этапа Олимпиады по предметам.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анализирует итоги школьного этапа Олимпиады и готовит отчет о его проведении в образовательной организации.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Аналитические отчеты жюри и оргкомитета заслушиваются на заседаниях школьных методических объединений учителей – предметников, заседании школьного методического совета, совещаниях при директоре школы.    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46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Заключительная стадия проведения школьного этапа Олимпиады.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Окончательные результаты проведения школьного этапа Олимпиады по обществознанию доводятся до сведения обучающихся путем размещения итоговых таблиц на информационных стендах в образовательных учреждениях и на школьных Интернет - сайтах.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победителей и призеров школьного этапа Олимпиады направляются в отдел образования вместе с заявкой образовательной организации на участие в муниципальном этапе Олимпиады.  </w:t>
      </w:r>
    </w:p>
    <w:p w:rsidR="00467915" w:rsidRPr="00467915" w:rsidRDefault="00467915" w:rsidP="004679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79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и призеры школьного этапа Олимпиады – обучающиеся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</w:t>
      </w:r>
      <w:r w:rsidRPr="0046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– получают право участвовать в муниципальном этапе Олимпиады.  </w:t>
      </w:r>
    </w:p>
    <w:p w:rsidR="00467915" w:rsidRDefault="00467915"/>
    <w:sectPr w:rsidR="00467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15"/>
    <w:rsid w:val="0046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92A37"/>
  <w15:chartTrackingRefBased/>
  <w15:docId w15:val="{0F998831-6704-4C52-8163-DC3EEC9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nguo.ru%2Findex.php%2Fcom-jdownloads-layouts-administration%2Fdeyateln%2Frabota-s-detmi%2Frabota-s-odarjonnymi-detmi%2F177-rabota-s-odarennymi-detmi%2F264-trebovaniya-k-provedeniyu-shkolnogo-etapa-vserossij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2230</Words>
  <Characters>12712</Characters>
  <Application>Microsoft Office Word</Application>
  <DocSecurity>0</DocSecurity>
  <Lines>105</Lines>
  <Paragraphs>29</Paragraphs>
  <ScaleCrop>false</ScaleCrop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2020-11-09T13:02:00Z</dcterms:created>
  <dcterms:modified xsi:type="dcterms:W3CDTF">2020-11-09T13:10:00Z</dcterms:modified>
</cp:coreProperties>
</file>