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4" w:rsidRDefault="0026518B">
      <w:pPr>
        <w:pStyle w:val="2"/>
        <w:ind w:left="0" w:firstLine="0"/>
        <w:jc w:val="center"/>
        <w:rPr>
          <w:sz w:val="40"/>
          <w:szCs w:val="40"/>
        </w:rPr>
      </w:pPr>
      <w:bookmarkStart w:id="0" w:name="_GoBack"/>
      <w:bookmarkEnd w:id="0"/>
      <w:r>
        <w:rPr>
          <w:bCs/>
          <w:sz w:val="40"/>
          <w:szCs w:val="40"/>
        </w:rPr>
        <w:t>Здоровое питание школьников.</w:t>
      </w:r>
    </w:p>
    <w:p w:rsidR="00D625A4" w:rsidRDefault="00D625A4">
      <w:pPr>
        <w:pStyle w:val="2"/>
        <w:ind w:left="0" w:firstLine="0"/>
        <w:rPr>
          <w:b w:val="0"/>
          <w:sz w:val="24"/>
          <w:szCs w:val="24"/>
        </w:rPr>
      </w:pP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0" t="0" r="44450" b="3937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</w:t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</w:t>
      </w:r>
      <w:proofErr w:type="spellStart"/>
      <w:proofErr w:type="gramStart"/>
      <w:r>
        <w:rPr>
          <w:b w:val="0"/>
          <w:sz w:val="26"/>
          <w:szCs w:val="26"/>
        </w:rPr>
        <w:t>сердечно-сосудистой</w:t>
      </w:r>
      <w:proofErr w:type="spellEnd"/>
      <w:proofErr w:type="gramEnd"/>
      <w:r>
        <w:rPr>
          <w:b w:val="0"/>
          <w:sz w:val="26"/>
          <w:szCs w:val="26"/>
        </w:rPr>
        <w:t xml:space="preserve">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 ростом потока информации, усложнением школьных программ, сочетанием занятий с дополнительными нагрузками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(факультативные занятия, кружки, домашнее задание). Для формирования и сохранения физического и психического здоровья и полноценного усвоения школьной программы </w:t>
      </w:r>
      <w:r>
        <w:rPr>
          <w:sz w:val="26"/>
          <w:szCs w:val="26"/>
        </w:rPr>
        <w:t>важно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 xml:space="preserve">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>), отмечаются значительные по продолжительности перерывы между основными приемами пищи, множественные неупорядоченные перекусы.</w:t>
      </w:r>
      <w:proofErr w:type="gramEnd"/>
      <w:r>
        <w:rPr>
          <w:b w:val="0"/>
          <w:sz w:val="26"/>
          <w:szCs w:val="26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spellStart"/>
      <w:proofErr w:type="gramStart"/>
      <w:r>
        <w:rPr>
          <w:b w:val="0"/>
          <w:sz w:val="26"/>
          <w:szCs w:val="26"/>
        </w:rPr>
        <w:t>сердечно-сосудистых</w:t>
      </w:r>
      <w:proofErr w:type="spellEnd"/>
      <w:proofErr w:type="gramEnd"/>
      <w:r>
        <w:rPr>
          <w:b w:val="0"/>
          <w:sz w:val="26"/>
          <w:szCs w:val="26"/>
        </w:rPr>
        <w:t xml:space="preserve">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 служат регистрируемые показатели заболеваемости.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оптимальный режим питания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</w:t>
      </w:r>
      <w:proofErr w:type="spellStart"/>
      <w:r>
        <w:rPr>
          <w:b w:val="0"/>
          <w:sz w:val="26"/>
          <w:szCs w:val="26"/>
        </w:rPr>
        <w:t>нескоропортящиеся</w:t>
      </w:r>
      <w:proofErr w:type="spellEnd"/>
      <w:r>
        <w:rPr>
          <w:b w:val="0"/>
          <w:sz w:val="26"/>
          <w:szCs w:val="26"/>
        </w:rPr>
        <w:t xml:space="preserve"> продукты, например, вымытые фрукты и овощи, соки, молоко, крекеры,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D625A4" w:rsidRDefault="0026518B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нем должны присутствовать абсолютно разные мясные, молочные, рыбные, яичные блюда, крупы, фрукты, овощи, орехи и растительные масла. 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Данные научных исследований свидетельствуют о неблагополучии в здоровье детей школьного возраста, особенно подростков 14-17 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Установить энергетическую ценность рациона. </w:t>
      </w:r>
      <w:r>
        <w:rPr>
          <w:b w:val="0"/>
          <w:sz w:val="26"/>
          <w:szCs w:val="26"/>
        </w:rPr>
        <w:t xml:space="preserve">Калорийность рациона и его энергетическая ценность крайне </w:t>
      </w:r>
      <w:proofErr w:type="gramStart"/>
      <w:r>
        <w:rPr>
          <w:b w:val="0"/>
          <w:sz w:val="26"/>
          <w:szCs w:val="26"/>
        </w:rPr>
        <w:t>важны</w:t>
      </w:r>
      <w:proofErr w:type="gramEnd"/>
      <w:r>
        <w:rPr>
          <w:b w:val="0"/>
          <w:sz w:val="26"/>
          <w:szCs w:val="26"/>
        </w:rPr>
        <w:t xml:space="preserve">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энергетическая ценность рациона должна быть адекватной, полностью компенсирующей, но не превышающей </w:t>
      </w:r>
      <w:proofErr w:type="spellStart"/>
      <w:r>
        <w:rPr>
          <w:b w:val="0"/>
          <w:sz w:val="26"/>
          <w:szCs w:val="26"/>
        </w:rPr>
        <w:t>энергозатраты</w:t>
      </w:r>
      <w:proofErr w:type="spellEnd"/>
      <w:r>
        <w:rPr>
          <w:b w:val="0"/>
          <w:sz w:val="26"/>
          <w:szCs w:val="26"/>
        </w:rPr>
        <w:t xml:space="preserve"> ребенка, учитывающей возраст, пол, физическую конституцию и интеллектуальную, физическую активность ребенка. В среднем, детей от 7 до 11 лет необходимо обеспечить 2 350 килокалориями в сутки, а старше 11 лет - 2 713 килокалориями.</w:t>
      </w:r>
    </w:p>
    <w:p w:rsidR="00D625A4" w:rsidRDefault="0026518B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0" t="0" r="42545" b="41275"/>
            <wp:wrapTight wrapText="bothSides">
              <wp:wrapPolygon edited="0">
                <wp:start x="0" y="0"/>
                <wp:lineTo x="0" y="21277"/>
                <wp:lineTo x="21398" y="21277"/>
                <wp:lineTo x="21398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Не забывать про завтрак. </w:t>
      </w:r>
      <w:r>
        <w:rPr>
          <w:b w:val="0"/>
          <w:sz w:val="26"/>
          <w:szCs w:val="26"/>
        </w:rPr>
        <w:t xml:space="preserve">Завтрак – это самый важный прием пищи. Он пробуждает организм, запускает метаболизм и все обменные процессы, заряжает энергией и позитивом на весь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D625A4" w:rsidRDefault="0026518B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Для школьников не придумать лучше завтрака, чем каши. 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Выбирать правильные способы приготовления.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</w:t>
      </w:r>
      <w:proofErr w:type="spellStart"/>
      <w:r>
        <w:rPr>
          <w:b w:val="0"/>
          <w:sz w:val="26"/>
          <w:szCs w:val="26"/>
        </w:rPr>
        <w:t>запекание</w:t>
      </w:r>
      <w:proofErr w:type="spellEnd"/>
      <w:r>
        <w:rPr>
          <w:b w:val="0"/>
          <w:sz w:val="26"/>
          <w:szCs w:val="26"/>
        </w:rPr>
        <w:t>, варка, приготовление на пару), минимизировать жарку и приготовление во фритюре.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Такие способы приготовления практически не вредят полезным свойствам продуктов и сохраняют в их составе все витамины.</w:t>
      </w:r>
    </w:p>
    <w:p w:rsidR="00D625A4" w:rsidRDefault="0026518B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 xml:space="preserve">Исключить из рациона вредные продукты. </w:t>
      </w:r>
      <w:r>
        <w:rPr>
          <w:b w:val="0"/>
          <w:sz w:val="26"/>
          <w:szCs w:val="26"/>
        </w:rPr>
        <w:t xml:space="preserve">Продукты, используемые в детском питании не должны содержать усилителей вкуса, искусственные красители, 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 xml:space="preserve">. </w:t>
      </w:r>
      <w:proofErr w:type="gramStart"/>
      <w:r>
        <w:rPr>
          <w:b w:val="0"/>
          <w:sz w:val="26"/>
          <w:szCs w:val="26"/>
        </w:rPr>
        <w:t xml:space="preserve">Такая пища богата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организму, кроме вреда.</w:t>
      </w:r>
      <w:proofErr w:type="gramEnd"/>
    </w:p>
    <w:p w:rsidR="00D625A4" w:rsidRDefault="0026518B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отдыхать!</w:t>
      </w:r>
    </w:p>
    <w:p w:rsidR="00D625A4" w:rsidRDefault="00D625A4">
      <w:pPr>
        <w:pStyle w:val="2"/>
        <w:ind w:left="0" w:firstLine="0"/>
        <w:rPr>
          <w:b w:val="0"/>
          <w:sz w:val="16"/>
          <w:szCs w:val="16"/>
        </w:rPr>
      </w:pPr>
    </w:p>
    <w:p w:rsidR="00D625A4" w:rsidRDefault="0026518B">
      <w:pPr>
        <w:pStyle w:val="2"/>
        <w:ind w:left="0" w:firstLine="570"/>
        <w:jc w:val="center"/>
      </w:pPr>
      <w:r>
        <w:rPr>
          <w:bCs/>
          <w:sz w:val="16"/>
          <w:szCs w:val="16"/>
        </w:rPr>
        <w:t>Филиал ФБУЗ «</w:t>
      </w:r>
      <w:proofErr w:type="spellStart"/>
      <w:r>
        <w:rPr>
          <w:bCs/>
          <w:sz w:val="16"/>
          <w:szCs w:val="16"/>
        </w:rPr>
        <w:t>ЦГиЭ</w:t>
      </w:r>
      <w:proofErr w:type="spellEnd"/>
      <w:r>
        <w:rPr>
          <w:bCs/>
          <w:sz w:val="16"/>
          <w:szCs w:val="16"/>
        </w:rPr>
        <w:t xml:space="preserve"> в РО»  в </w:t>
      </w:r>
      <w:proofErr w:type="gramStart"/>
      <w:r>
        <w:rPr>
          <w:bCs/>
          <w:sz w:val="16"/>
          <w:szCs w:val="16"/>
        </w:rPr>
        <w:t>г</w:t>
      </w:r>
      <w:proofErr w:type="gramEnd"/>
      <w:r>
        <w:rPr>
          <w:bCs/>
          <w:sz w:val="16"/>
          <w:szCs w:val="16"/>
        </w:rPr>
        <w:t>. Ростове-на-Дону</w:t>
      </w:r>
      <w:r>
        <w:rPr>
          <w:bCs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sectPr w:rsidR="00D625A4" w:rsidSect="006B0A3D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3396B"/>
    <w:rsid w:val="0026518B"/>
    <w:rsid w:val="002911A4"/>
    <w:rsid w:val="002A754D"/>
    <w:rsid w:val="002B60BD"/>
    <w:rsid w:val="003A167F"/>
    <w:rsid w:val="003A2326"/>
    <w:rsid w:val="0048566A"/>
    <w:rsid w:val="005D1222"/>
    <w:rsid w:val="006B0A3D"/>
    <w:rsid w:val="007223BE"/>
    <w:rsid w:val="00850617"/>
    <w:rsid w:val="00861D84"/>
    <w:rsid w:val="008C5985"/>
    <w:rsid w:val="00975A5E"/>
    <w:rsid w:val="00B075A1"/>
    <w:rsid w:val="00C3374B"/>
    <w:rsid w:val="00C5284E"/>
    <w:rsid w:val="00C6707E"/>
    <w:rsid w:val="00C80CE1"/>
    <w:rsid w:val="00D040B7"/>
    <w:rsid w:val="00D625A4"/>
    <w:rsid w:val="00D7640E"/>
    <w:rsid w:val="00D9081F"/>
    <w:rsid w:val="00DB0617"/>
    <w:rsid w:val="00DE7D63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6B0A3D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2020-11-25T20:49:00Z</dcterms:created>
  <dcterms:modified xsi:type="dcterms:W3CDTF">2020-11-25T20:49:00Z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