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1E85" w:rsidRDefault="004C1E85" w:rsidP="004C1E8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BB6D5F">
        <w:rPr>
          <w:rFonts w:ascii="Times New Roman" w:hAnsi="Times New Roman" w:cs="Times New Roman"/>
          <w:sz w:val="32"/>
          <w:szCs w:val="32"/>
        </w:rPr>
        <w:t>униципальное бюджетное учреждение дополнительного образования «Милютинская детская школа искусств»</w:t>
      </w:r>
    </w:p>
    <w:p w:rsidR="004C1E85" w:rsidRDefault="004C1E85" w:rsidP="004C1E8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1E85" w:rsidRDefault="004C1E85" w:rsidP="004C1E8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1E85" w:rsidRDefault="004C1E85" w:rsidP="004C1E8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3EB5" w:rsidRPr="00243EB5" w:rsidRDefault="00243EB5" w:rsidP="00243EB5">
      <w:pPr>
        <w:shd w:val="clear" w:color="auto" w:fill="FFFFFF" w:themeFill="background1"/>
        <w:spacing w:after="0" w:line="374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243EB5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«Основы изобразительной грамоты и рисование»</w:t>
      </w:r>
    </w:p>
    <w:p w:rsidR="00243EB5" w:rsidRPr="00243EB5" w:rsidRDefault="00243EB5" w:rsidP="00243EB5">
      <w:pPr>
        <w:shd w:val="clear" w:color="auto" w:fill="FFFFFF" w:themeFill="background1"/>
        <w:spacing w:after="0" w:line="374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4C1E85" w:rsidRPr="00243EB5" w:rsidRDefault="00243EB5" w:rsidP="00243EB5">
      <w:pPr>
        <w:shd w:val="clear" w:color="auto" w:fill="FFFFFF" w:themeFill="background1"/>
        <w:spacing w:after="0" w:line="317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243EB5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Программа по учебному предмету </w:t>
      </w:r>
    </w:p>
    <w:p w:rsidR="004C1E85" w:rsidRPr="002976A2" w:rsidRDefault="00243EB5" w:rsidP="00631648">
      <w:pPr>
        <w:shd w:val="clear" w:color="auto" w:fill="FFFFFF" w:themeFill="background1"/>
        <w:spacing w:after="0" w:line="37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ДОПОЛНИТЕЛЬНОЙ</w:t>
      </w:r>
      <w:r w:rsidR="004C1E85" w:rsidRPr="002976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ПРЕДПРОФЕССИОНАЛЬН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ОЙ</w:t>
      </w:r>
    </w:p>
    <w:p w:rsidR="004C1E85" w:rsidRPr="002976A2" w:rsidRDefault="00243EB5" w:rsidP="00631648">
      <w:pPr>
        <w:shd w:val="clear" w:color="auto" w:fill="FFFFFF" w:themeFill="background1"/>
        <w:spacing w:after="0" w:line="37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ОБЩЕОБРАЗОВАТЕЛЬНОЙ </w:t>
      </w:r>
      <w:r w:rsidR="004C1E85" w:rsidRPr="002976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Ы</w:t>
      </w:r>
    </w:p>
    <w:p w:rsidR="004C1E85" w:rsidRPr="002976A2" w:rsidRDefault="004C1E85" w:rsidP="00631648">
      <w:pPr>
        <w:shd w:val="clear" w:color="auto" w:fill="FFFFFF" w:themeFill="background1"/>
        <w:spacing w:after="0" w:line="374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76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ОБЛАСТИ </w:t>
      </w:r>
      <w:r w:rsidR="00F262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ДЕКОРАТИВНО-ПРИКЛАДНОГО ИСКУССТВА</w:t>
      </w:r>
    </w:p>
    <w:p w:rsidR="005F577A" w:rsidRPr="00243EB5" w:rsidRDefault="00F262DF" w:rsidP="00631648">
      <w:pPr>
        <w:shd w:val="clear" w:color="auto" w:fill="FFFFFF" w:themeFill="background1"/>
        <w:spacing w:after="0" w:line="3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 w:rsidRPr="00243EB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Декоративно-п</w:t>
      </w:r>
      <w:r w:rsidR="004C1E85" w:rsidRPr="00243EB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рикладное творчество»</w:t>
      </w:r>
      <w:r w:rsidR="005F577A" w:rsidRPr="00243EB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243EB5" w:rsidRDefault="00243EB5" w:rsidP="00631648">
      <w:pPr>
        <w:shd w:val="clear" w:color="auto" w:fill="FFFFFF" w:themeFill="background1"/>
        <w:spacing w:after="0" w:line="374" w:lineRule="atLeast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03841" w:rsidRPr="00243EB5" w:rsidRDefault="00F03841" w:rsidP="00631648">
      <w:pPr>
        <w:shd w:val="clear" w:color="auto" w:fill="FFFFFF" w:themeFill="background1"/>
        <w:spacing w:after="0" w:line="374" w:lineRule="atLeast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43EB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Предметная область</w:t>
      </w:r>
    </w:p>
    <w:p w:rsidR="00F03841" w:rsidRDefault="00F03841" w:rsidP="00631648">
      <w:pPr>
        <w:shd w:val="clear" w:color="auto" w:fill="FFFFFF" w:themeFill="background1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43EB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ПО.01. Художественное творчество</w:t>
      </w:r>
    </w:p>
    <w:p w:rsidR="00243EB5" w:rsidRPr="00243EB5" w:rsidRDefault="00243EB5" w:rsidP="00631648">
      <w:pPr>
        <w:shd w:val="clear" w:color="auto" w:fill="FFFFFF" w:themeFill="background1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F03841" w:rsidRPr="00243EB5" w:rsidRDefault="00F03841" w:rsidP="00631648">
      <w:pPr>
        <w:shd w:val="clear" w:color="auto" w:fill="FFFFFF" w:themeFill="background1"/>
        <w:spacing w:after="0" w:line="37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4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Срок</w:t>
      </w:r>
      <w:r w:rsidR="00F262DF" w:rsidRPr="0024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реализации программы: 8(9) лет</w:t>
      </w:r>
    </w:p>
    <w:p w:rsidR="00F03841" w:rsidRPr="00243EB5" w:rsidRDefault="00F03841" w:rsidP="00631648">
      <w:pPr>
        <w:shd w:val="clear" w:color="auto" w:fill="FFFFFF" w:themeFill="background1"/>
        <w:spacing w:after="0" w:line="37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4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F262DF" w:rsidRPr="00243E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рок реализации предмета: 3 года</w:t>
      </w:r>
    </w:p>
    <w:p w:rsidR="004C1E85" w:rsidRPr="00243EB5" w:rsidRDefault="004C1E85" w:rsidP="00631648">
      <w:pPr>
        <w:shd w:val="clear" w:color="auto" w:fill="FFFFFF" w:themeFill="background1"/>
        <w:spacing w:after="0" w:line="37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4C1E85" w:rsidRPr="002976A2" w:rsidRDefault="004C1E85" w:rsidP="00631648">
      <w:pPr>
        <w:shd w:val="clear" w:color="auto" w:fill="FFFFFF" w:themeFill="background1"/>
        <w:spacing w:after="0" w:line="374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C1E85" w:rsidRDefault="004C1E85" w:rsidP="00631648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</w:rPr>
      </w:pPr>
    </w:p>
    <w:p w:rsidR="004C1E85" w:rsidRDefault="004C1E85" w:rsidP="004C1E8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1E85" w:rsidRDefault="004C1E85" w:rsidP="004C1E8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3EB5" w:rsidRDefault="00243EB5" w:rsidP="004C1E8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3EB5" w:rsidRDefault="00243EB5" w:rsidP="004C1E8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3EB5" w:rsidRDefault="00243EB5" w:rsidP="004C1E8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3EB5" w:rsidRDefault="00243EB5" w:rsidP="004C1E8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1E85" w:rsidRDefault="004C1E85" w:rsidP="004C1E8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62DF" w:rsidRDefault="00BA4DD3" w:rsidP="004C1E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</w:t>
      </w:r>
      <w:r w:rsidR="003A56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г.</w:t>
      </w:r>
    </w:p>
    <w:p w:rsidR="005F577A" w:rsidRDefault="003A5659" w:rsidP="004C1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139343"/>
            <wp:effectExtent l="19050" t="0" r="3175" b="0"/>
            <wp:docPr id="1" name="Рисунок 1" descr="C:\Users\1\Desktop\Рассмотрено сканы\Рассмотрено Ковал.Зеньк.Худ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Ковал.Зеньк.Худож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77A" w:rsidRDefault="005F577A" w:rsidP="004C1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577A" w:rsidRDefault="005F577A" w:rsidP="004C1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577A" w:rsidRDefault="005F577A" w:rsidP="004C1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577A" w:rsidRDefault="005F577A" w:rsidP="004C1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659" w:rsidRDefault="003A5659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Структура программы учебного предмета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        Пояснительная записка                                                        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Характеристика учебного предмета, его место и роль в образовательном         процессе;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Срок реализации учебного предмета;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Объем учебного времени, предусмотренный учебным планом образовательного</w:t>
      </w:r>
      <w:proofErr w:type="gramEnd"/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учреждения на реализацию учебного предмета;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Сведения о затратах учебного времени и графике промежуточной аттестации;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Форма проведения учебных аудиторных занятий;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Цели и задачи учебного предмета;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Обоснование структуры программы учебного предмета;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Методы обучения;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Описание материально-технических условий реализации учебного предмета;</w:t>
      </w:r>
    </w:p>
    <w:p w:rsidR="004C1E85" w:rsidRPr="004C1E85" w:rsidRDefault="004C1E85" w:rsidP="004C1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        Содержание учебного предмета                                                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-Учебно-тематический план;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 Годовые требования. Содержание разделов и тем;</w:t>
      </w:r>
    </w:p>
    <w:p w:rsidR="004C1E85" w:rsidRPr="004C1E85" w:rsidRDefault="004C1E85" w:rsidP="004C1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III.        Требования к уровню подготовки </w:t>
      </w:r>
      <w:proofErr w:type="gramStart"/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обучающихся</w:t>
      </w:r>
      <w:proofErr w:type="gramEnd"/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                </w:t>
      </w:r>
    </w:p>
    <w:p w:rsidR="004C1E85" w:rsidRPr="004C1E85" w:rsidRDefault="004C1E85" w:rsidP="004C1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IV.        Формы и методы контроля, система оценок                                  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Аттестация: цели, виды, форма, содержание;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Критерии оценки;</w:t>
      </w:r>
    </w:p>
    <w:p w:rsidR="004C1E85" w:rsidRPr="004C1E85" w:rsidRDefault="004C1E85" w:rsidP="004C1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V.        Методическое обеспечение учебного процесса                        </w:t>
      </w:r>
    </w:p>
    <w:p w:rsidR="004C1E85" w:rsidRPr="004C1E85" w:rsidRDefault="004C1E85" w:rsidP="004C1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VI.        Список литературы и средств обучения</w:t>
      </w:r>
    </w:p>
    <w:p w:rsidR="004C1E85" w:rsidRPr="004C1E85" w:rsidRDefault="004C1E85" w:rsidP="004C1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- Список методической литературы;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- Список учебной литературы;</w:t>
      </w:r>
    </w:p>
    <w:p w:rsidR="004C1E85" w:rsidRDefault="004C1E85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C1E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- Средства обучения</w:t>
      </w: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E6630" w:rsidRPr="004C1E85" w:rsidRDefault="007E6630" w:rsidP="004C1E8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C1E85" w:rsidRPr="004C1E85" w:rsidRDefault="004C1E85" w:rsidP="004C1E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ПОЯСНИТЕЛЬНАЯ ЗАПИСКА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учебного предмета «Основы изобразительной грамоты и рисование» разработана  на основе и с учетом  федеральных государственных требований к дополнительным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предпрофессиональным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общеобразовательным программам в области изобразительного искусства  «Живопись», «Декоративно-прикладное творчество».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предмет «Основы изобразительной грамоты и рисование» занимает важное место в комплексе предметов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предпрофессиональных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 «Живопись» и «Декоративно-прикладное творчество». Он является базовой составляющей для последующего изучения предметов в области изобразительного искусства.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предмета «Основы изобразительной грамоты и рисование» состоит из двух разделов — графики и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цветоведения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это два направления в содержании учебного предмета в каждой возрастной категории.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детьми знания, а также выработать необходимые навыки.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РЕАЛИЗАЦИИ УЧЕБНОГО ПРЕДМЕТА  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 реализации учебного предмета «Основы изобразительной грамоты и рисование - 3 года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рамках дополнительной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предпрофессиональной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общеобразовательной программы «Живопись» с 8-летним сроком освоения.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ОБЪЕМ УЧЕБНОГО ВРЕМЕНИ И ВИДЫ УЧЕБНОЙ РАБОТЫ</w:t>
      </w:r>
    </w:p>
    <w:tbl>
      <w:tblPr>
        <w:tblW w:w="0" w:type="auto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8"/>
        <w:gridCol w:w="1140"/>
        <w:gridCol w:w="1140"/>
        <w:gridCol w:w="1188"/>
        <w:gridCol w:w="1150"/>
        <w:gridCol w:w="1140"/>
        <w:gridCol w:w="1140"/>
        <w:gridCol w:w="884"/>
      </w:tblGrid>
      <w:tr w:rsidR="004C1E85" w:rsidRPr="004C1E85" w:rsidTr="004C1E85"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учебной работы, аттестации, учебной нагрузки</w:t>
            </w:r>
          </w:p>
        </w:tc>
        <w:tc>
          <w:tcPr>
            <w:tcW w:w="68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учебного времени,</w:t>
            </w:r>
          </w:p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промежуточной аттестации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4C1E85" w:rsidRPr="004C1E85" w:rsidTr="004C1E85"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Классы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4C1E85" w:rsidRPr="004C1E85" w:rsidTr="004C1E85"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Полугодия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  <w:tr w:rsidR="004C1E85" w:rsidRPr="004C1E85" w:rsidTr="004C1E85">
        <w:trPr>
          <w:trHeight w:val="440"/>
        </w:trPr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Аудиторные занятия (в часах)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4C1E85" w:rsidRPr="004C1E85" w:rsidTr="004C1E85"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Самостоятельная работа (в часах)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4C1E85" w:rsidRPr="004C1E85" w:rsidTr="004C1E85"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Максимальная учебная нагрузка</w:t>
            </w:r>
          </w:p>
          <w:p w:rsidR="004C1E85" w:rsidRPr="004C1E85" w:rsidRDefault="004C1E85" w:rsidP="004C1E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(в часах)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4C1E85" w:rsidRPr="004C1E85" w:rsidTr="004C1E85"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 промежуточной аттестации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</w:tr>
    </w:tbl>
    <w:p w:rsidR="004C1E85" w:rsidRPr="004C1E85" w:rsidRDefault="004C1E85" w:rsidP="004C1E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З.</w:t>
      </w:r>
      <w:r w:rsidRPr="004C1E85">
        <w:rPr>
          <w:rFonts w:ascii="Times New Roman" w:eastAsia="Times New Roman" w:hAnsi="Times New Roman" w:cs="Times New Roman"/>
          <w:color w:val="000000"/>
          <w:lang w:eastAsia="ru-RU"/>
        </w:rPr>
        <w:t> – зачет;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Э.</w:t>
      </w:r>
      <w:r w:rsidRPr="004C1E85">
        <w:rPr>
          <w:rFonts w:ascii="Times New Roman" w:eastAsia="Times New Roman" w:hAnsi="Times New Roman" w:cs="Times New Roman"/>
          <w:color w:val="000000"/>
          <w:lang w:eastAsia="ru-RU"/>
        </w:rPr>
        <w:t> – экзамен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ФОРМА ПРОВЕДЕНИЯ УЧЕБНЫХ АУДИТОРНЫХ ЗАНЯТИЙ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занятий - мелкогрупповая, количество человек в группе – от 4 до 10.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подразделяются на аудиторные  и самостоятельную работу.</w:t>
      </w:r>
      <w:proofErr w:type="gramEnd"/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 ЗАДАЧИ УЧЕБНОГО ПРЕДМЕТА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Выявление одаренных детей в области изобразительного искусства в раннем детском возрасте.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Формирование у детей младшего школьного возраста комплекса начальных знаний, умений и навыков в области изобразительного искусства.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Формирование понимания основ художественной культуры, как неотъемлемой части культуры духовной.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4C1E85" w:rsidRPr="004C1E85" w:rsidRDefault="004C1E85" w:rsidP="004C1E85">
      <w:pPr>
        <w:numPr>
          <w:ilvl w:val="0"/>
          <w:numId w:val="2"/>
        </w:numPr>
        <w:shd w:val="clear" w:color="auto" w:fill="FFFFFF"/>
        <w:spacing w:before="42" w:after="42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4C1E85" w:rsidRPr="004C1E85" w:rsidRDefault="004C1E85" w:rsidP="004C1E85">
      <w:pPr>
        <w:numPr>
          <w:ilvl w:val="0"/>
          <w:numId w:val="2"/>
        </w:numPr>
        <w:shd w:val="clear" w:color="auto" w:fill="FFFFFF"/>
        <w:spacing w:before="42" w:after="4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эстетического вкуса, эмоциональной отзывчивости 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прекрасное.</w:t>
      </w:r>
    </w:p>
    <w:p w:rsidR="004C1E85" w:rsidRPr="004C1E85" w:rsidRDefault="004C1E85" w:rsidP="004C1E85">
      <w:pPr>
        <w:numPr>
          <w:ilvl w:val="0"/>
          <w:numId w:val="2"/>
        </w:numPr>
        <w:shd w:val="clear" w:color="auto" w:fill="FFFFFF"/>
        <w:spacing w:before="42" w:after="4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4C1E85" w:rsidRPr="004C1E85" w:rsidRDefault="004C1E85" w:rsidP="004C1E85">
      <w:pPr>
        <w:numPr>
          <w:ilvl w:val="0"/>
          <w:numId w:val="2"/>
        </w:numPr>
        <w:shd w:val="clear" w:color="auto" w:fill="FFFFFF"/>
        <w:spacing w:before="42" w:after="4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элементарных основ изобразительной грамоты (чувства ритма, цветовой гармонии, композиции, пропорциональности и т.д.).</w:t>
      </w:r>
    </w:p>
    <w:p w:rsidR="004C1E85" w:rsidRPr="004C1E85" w:rsidRDefault="004C1E85" w:rsidP="004C1E85">
      <w:pPr>
        <w:numPr>
          <w:ilvl w:val="0"/>
          <w:numId w:val="2"/>
        </w:numPr>
        <w:shd w:val="clear" w:color="auto" w:fill="FFFFFF"/>
        <w:spacing w:before="42" w:after="4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Приобретение детьми опыта творческой деятельности.</w:t>
      </w:r>
    </w:p>
    <w:p w:rsidR="004C1E85" w:rsidRPr="004C1E85" w:rsidRDefault="004C1E85" w:rsidP="004C1E85">
      <w:pPr>
        <w:numPr>
          <w:ilvl w:val="0"/>
          <w:numId w:val="2"/>
        </w:numPr>
        <w:shd w:val="clear" w:color="auto" w:fill="FFFFFF"/>
        <w:spacing w:before="42" w:after="4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детьми духовными и культурными ценностями народов мира.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ОБОСНОВАНИЕ СТРУКТУРЫ ПРОГРАММЫ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Обоснованием структуры программы являются ФГТ, отражающие все аспекты работы преподавателя с учеником.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содержит  следующие разделы:</w:t>
      </w:r>
    </w:p>
    <w:p w:rsidR="004C1E85" w:rsidRPr="004C1E85" w:rsidRDefault="004C1E85" w:rsidP="004C1E85">
      <w:pPr>
        <w:numPr>
          <w:ilvl w:val="0"/>
          <w:numId w:val="3"/>
        </w:numPr>
        <w:shd w:val="clear" w:color="auto" w:fill="FFFFFF"/>
        <w:spacing w:before="42" w:after="4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затратах учебного времени, предусмотренного на освоение</w:t>
      </w:r>
    </w:p>
    <w:p w:rsidR="004C1E85" w:rsidRPr="004C1E85" w:rsidRDefault="004C1E85" w:rsidP="004C1E85">
      <w:pPr>
        <w:numPr>
          <w:ilvl w:val="0"/>
          <w:numId w:val="3"/>
        </w:numPr>
        <w:shd w:val="clear" w:color="auto" w:fill="FFFFFF"/>
        <w:spacing w:before="42" w:after="4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учебного предмета;</w:t>
      </w:r>
    </w:p>
    <w:p w:rsidR="004C1E85" w:rsidRPr="004C1E85" w:rsidRDefault="004C1E85" w:rsidP="004C1E85">
      <w:pPr>
        <w:numPr>
          <w:ilvl w:val="0"/>
          <w:numId w:val="3"/>
        </w:numPr>
        <w:shd w:val="clear" w:color="auto" w:fill="FFFFFF"/>
        <w:spacing w:before="42" w:after="4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распределение учебного материала по годам обучения;</w:t>
      </w:r>
    </w:p>
    <w:p w:rsidR="004C1E85" w:rsidRPr="004C1E85" w:rsidRDefault="004C1E85" w:rsidP="004C1E85">
      <w:pPr>
        <w:numPr>
          <w:ilvl w:val="0"/>
          <w:numId w:val="3"/>
        </w:numPr>
        <w:shd w:val="clear" w:color="auto" w:fill="FFFFFF"/>
        <w:spacing w:before="42" w:after="4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описание дидактических единиц учебного предмета;</w:t>
      </w:r>
    </w:p>
    <w:p w:rsidR="004C1E85" w:rsidRPr="004C1E85" w:rsidRDefault="004C1E85" w:rsidP="004C1E85">
      <w:pPr>
        <w:numPr>
          <w:ilvl w:val="0"/>
          <w:numId w:val="3"/>
        </w:numPr>
        <w:shd w:val="clear" w:color="auto" w:fill="FFFFFF"/>
        <w:spacing w:before="42" w:after="4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требования к уровню подготовки 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4C1E85" w:rsidRPr="004C1E85" w:rsidRDefault="004C1E85" w:rsidP="004C1E85">
      <w:pPr>
        <w:numPr>
          <w:ilvl w:val="0"/>
          <w:numId w:val="3"/>
        </w:numPr>
        <w:shd w:val="clear" w:color="auto" w:fill="FFFFFF"/>
        <w:spacing w:before="42" w:after="4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и методы контроля, система оценок;</w:t>
      </w:r>
    </w:p>
    <w:p w:rsidR="004C1E85" w:rsidRPr="004C1E85" w:rsidRDefault="004C1E85" w:rsidP="004C1E85">
      <w:pPr>
        <w:numPr>
          <w:ilvl w:val="0"/>
          <w:numId w:val="3"/>
        </w:numPr>
        <w:shd w:val="clear" w:color="auto" w:fill="FFFFFF"/>
        <w:spacing w:before="42" w:after="42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методическое обеспечение учебного процесса.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В соответствии с данными направлениями строится основной раздел программы «Содержание учебного предмета».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ОБУЧЕНИЯ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</w:t>
      </w:r>
    </w:p>
    <w:p w:rsidR="004C1E85" w:rsidRPr="004C1E85" w:rsidRDefault="004C1E85" w:rsidP="004C1E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объяснительно-иллюстративные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(демонстрация методических пособий, иллюстраций);</w:t>
      </w:r>
    </w:p>
    <w:p w:rsidR="004C1E85" w:rsidRPr="004C1E85" w:rsidRDefault="004C1E85" w:rsidP="004C1E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частично-поисковые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(выполнение вариативных заданий);</w:t>
      </w:r>
    </w:p>
    <w:p w:rsidR="004C1E85" w:rsidRPr="004C1E85" w:rsidRDefault="004C1E85" w:rsidP="004C1E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творческие (творческие задания, участие детей в конкурсах);</w:t>
      </w:r>
    </w:p>
    <w:p w:rsidR="004C1E85" w:rsidRPr="004C1E85" w:rsidRDefault="004C1E85" w:rsidP="004C1E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исследовательские (исследование свойств бумаги, красок, а также возможностей других материалов).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МАТЕРИАЛЬНО-ТЕХНИЧЕСКИХ УСЛОВИЙ РЕАЛИЗАЦИИ УЧЕБНОГО ПРЕДМЕТА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 для сбора дополнительного материала по изучению видов народных ремёсел, техник работы с материалами, а также информацию  о мастерах и народных умельцах.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Библиотечный фонд  укомплектовывается печатными и электронными изданиями основной, дополнительной, учебной и учебно-методической литературой по изобразительному искусству, а также альбомами по искусству. Кабинет должен быть оборудован  удобной мебелью, наглядными пособиями, интерактивной доской.</w:t>
      </w:r>
    </w:p>
    <w:p w:rsidR="004C1E85" w:rsidRPr="004C1E85" w:rsidRDefault="004C1E85" w:rsidP="004C1E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 – ТЕМАТИЧЕСКИЙ</w:t>
      </w:r>
      <w:proofErr w:type="gramEnd"/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ПЛАН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год обучения</w:t>
      </w:r>
    </w:p>
    <w:tbl>
      <w:tblPr>
        <w:tblW w:w="0" w:type="auto"/>
        <w:tblInd w:w="-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3406"/>
        <w:gridCol w:w="992"/>
        <w:gridCol w:w="1700"/>
        <w:gridCol w:w="1700"/>
        <w:gridCol w:w="1676"/>
      </w:tblGrid>
      <w:tr w:rsidR="004C1E85" w:rsidRPr="004C1E85" w:rsidTr="004C1E85"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учеб-ного</w:t>
            </w:r>
            <w:proofErr w:type="spellEnd"/>
            <w:proofErr w:type="gramEnd"/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заня-тия</w:t>
            </w:r>
            <w:proofErr w:type="spellEnd"/>
          </w:p>
        </w:tc>
        <w:tc>
          <w:tcPr>
            <w:tcW w:w="5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4C1E85" w:rsidRPr="004C1E85" w:rsidTr="004C1E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Максимальная учебная нагрузка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C1E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Самостоятель-ная</w:t>
            </w:r>
            <w:proofErr w:type="spellEnd"/>
            <w:proofErr w:type="gramEnd"/>
            <w:r w:rsidRPr="004C1E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Аудиторные занятия</w:t>
            </w:r>
          </w:p>
        </w:tc>
      </w:tr>
      <w:tr w:rsidR="004C1E85" w:rsidRPr="004C1E85" w:rsidTr="004C1E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4C1E85" w:rsidRPr="004C1E85" w:rsidTr="004C1E85">
        <w:tc>
          <w:tcPr>
            <w:tcW w:w="101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«ГРАФИКА»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Выразительные средства композиции.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Выразительные возможности цветных карандашей.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работы пастелью.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Орнамент. Виды орнамента.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rPr>
          <w:trHeight w:val="56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Орнамент. Декорирование конкретной формы.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Кляксография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C1E85" w:rsidRPr="004C1E85" w:rsidTr="004C1E85">
        <w:trPr>
          <w:trHeight w:val="340"/>
        </w:trPr>
        <w:tc>
          <w:tcPr>
            <w:tcW w:w="101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Раздел «ЦВЕТОВЕДЕНИЕ»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творческое задание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Цветовой спектр. Основные и </w:t>
            </w: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составные цвета.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Теплые и холодные  цвета.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работы акварелью «вливание цвета в цвет».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работы акварелью «мазками».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Техника работы акварелью «по - </w:t>
            </w:r>
            <w:proofErr w:type="gramStart"/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сырому</w:t>
            </w:r>
            <w:proofErr w:type="gramEnd"/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работы акварелью «сухая кисть».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работы гуашью.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Смешанная техника. Времена года.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год обучения</w:t>
      </w:r>
    </w:p>
    <w:tbl>
      <w:tblPr>
        <w:tblW w:w="0" w:type="auto"/>
        <w:tblInd w:w="-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3406"/>
        <w:gridCol w:w="992"/>
        <w:gridCol w:w="1700"/>
        <w:gridCol w:w="1700"/>
        <w:gridCol w:w="1676"/>
      </w:tblGrid>
      <w:tr w:rsidR="004C1E85" w:rsidRPr="004C1E85" w:rsidTr="004C1E85"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учеб-ного</w:t>
            </w:r>
            <w:proofErr w:type="spellEnd"/>
            <w:proofErr w:type="gramEnd"/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заня-тия</w:t>
            </w:r>
            <w:proofErr w:type="spellEnd"/>
          </w:p>
        </w:tc>
        <w:tc>
          <w:tcPr>
            <w:tcW w:w="5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4C1E85" w:rsidRPr="004C1E85" w:rsidTr="004C1E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Максимальная учебная нагрузка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C1E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Самостоятель-ная</w:t>
            </w:r>
            <w:proofErr w:type="spellEnd"/>
            <w:proofErr w:type="gramEnd"/>
            <w:r w:rsidRPr="004C1E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Аудиторные занятия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4C1E85" w:rsidRPr="004C1E85" w:rsidTr="004C1E85">
        <w:tc>
          <w:tcPr>
            <w:tcW w:w="101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1.  </w:t>
            </w: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«ГРАФИКА»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особенности линий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геометрическими формами.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Абстракция.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Симметрия и асимметрия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горизонта.</w:t>
            </w:r>
            <w:r w:rsidRPr="004C1E8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работы фломастерами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Буквица. «Веселая азбука»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rPr>
          <w:trHeight w:val="280"/>
        </w:trPr>
        <w:tc>
          <w:tcPr>
            <w:tcW w:w="101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                                             2. Раздел «ЦВЕТОВЕДЕНИЕ»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цветовой круг.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Нюансы.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Ахроматические цвета.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Доминанта, акцент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Освещенность предметов.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нетрадиционных живописных приемов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4C1E85" w:rsidRPr="004C1E85" w:rsidRDefault="004C1E85" w:rsidP="004C1E8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 год обучения</w:t>
      </w:r>
    </w:p>
    <w:tbl>
      <w:tblPr>
        <w:tblW w:w="0" w:type="auto"/>
        <w:tblInd w:w="-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3383"/>
        <w:gridCol w:w="989"/>
        <w:gridCol w:w="1699"/>
        <w:gridCol w:w="1836"/>
        <w:gridCol w:w="1672"/>
      </w:tblGrid>
      <w:tr w:rsidR="004C1E85" w:rsidRPr="004C1E85" w:rsidTr="004C1E85"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учеб-ного</w:t>
            </w:r>
            <w:proofErr w:type="spellEnd"/>
            <w:proofErr w:type="gramEnd"/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заня-тия</w:t>
            </w:r>
            <w:proofErr w:type="spellEnd"/>
          </w:p>
        </w:tc>
        <w:tc>
          <w:tcPr>
            <w:tcW w:w="5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4C1E85" w:rsidRPr="004C1E85" w:rsidTr="004C1E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Максимальная учебная нагрузка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Аудиторные занятия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4C1E85" w:rsidRPr="004C1E85" w:rsidTr="004C1E85">
        <w:tc>
          <w:tcPr>
            <w:tcW w:w="101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Раздел «ГРАФИКА»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Статика. Динамика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Силуэт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1E85" w:rsidRPr="004C1E85" w:rsidTr="004C1E85">
        <w:trPr>
          <w:trHeight w:val="3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Пластика животных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Пластика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Графическая композиция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1E85" w:rsidRPr="004C1E85" w:rsidTr="004C1E85">
        <w:tc>
          <w:tcPr>
            <w:tcW w:w="101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Раздел «ЦВЕТОВЕДЕНИЕ»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Локальный цвет и его оттенки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Тональные контрасты.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Колорит.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в музыке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Психология цвета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C1E85" w:rsidRPr="004C1E85" w:rsidTr="004C1E8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композиция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E85" w:rsidRPr="004C1E85" w:rsidRDefault="004C1E85" w:rsidP="004C1E85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4C1E85" w:rsidRPr="004C1E85" w:rsidRDefault="004C1E85" w:rsidP="004C1E8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УЧЕБНОГО ПРЕДМЕТА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 «Основы изобразительной грамоты и рисование» занимает особое место в системе обучения детей художественному творчеству. Этот предмет является базовой составляющей для последующего изучения предметов в области изобразительного искусства.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для данного возраста ориентирована на знакомство с различными видами изобразительного искусства. Большая часть заданий призвана развивать образное мышление и воображение ребенка, внимание, наблюдательность, зрительную память.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РАЗДЕЛОВ И ТЕМ. ГОДОВЫЕ ТРЕБОВАНИЯ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ПЕРВЫЙ ГОД ОБУЧЕНИЯ</w:t>
      </w:r>
    </w:p>
    <w:p w:rsidR="004C1E85" w:rsidRPr="004C1E85" w:rsidRDefault="004C1E85" w:rsidP="004C1E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«ГРАФИКА»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Тема: Выразительные средства композиции: точки, линии, пятна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Знакомство с выразительными средствами графической композиции. Выполнение рисунка (например, следы на снегу, следы птиц, людей, лыжников и т.д.).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Формата А3, черного фломастера, гелиевой ручки.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заполнение формы шаблона - рыбки (линия), грибы (точка), вазы (пятно).</w:t>
      </w:r>
      <w:proofErr w:type="gramEnd"/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Тема: Выразительные возможности цветных карандашей.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Знакомство с цветными карандашами. Работа штрихом, пятном. Знакомство с цветовыми переходами. Выполнение рисунка по шаблону (например, праздничные воздушные шары, праздничный торт, осенние листья). Использование формата А3, цветных карандашей.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плавных цветовых переходов, цветовых растяжек.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работы пастелью.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Освоение навыков рисования пастелью, изучение технологических особенностей работы (растушевка, штриховка, затирка). Выполнение рисунка (например, гриб, цветок, ёжик, рыбка). Использование пастельной бумаги формат А3, пастели, фиксажа.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посещение действующих выставок работ художников.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Орнамент. Виды орнамента.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классификацией орнамента. Роль орнамента в жизни людей. Выполнение рисунка «Лоскутное одеяло», салфетка, скатерть. Использование формата  А3, фломастеров или гелиевых ручек.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орнаментов из геометрических элементов (круг, квадрат, ромб, треугольник и др.).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Орнамент. Декорирование конкретной формы.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понятие о композиционном ритме. Знакомство с правилами построения простого ленточного орнамента. Выполнение рисунков орнамента шапочки, варежек, перчаток. Использование акварели, фломастеров, формат А3.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простых геометрических, растительных орнаментов.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Кляксография</w:t>
      </w:r>
      <w:proofErr w:type="spellEnd"/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Знакомство с понятием образность. Создать пятно (кляксу) из ограниченной палитры акварели (туши) и постараться увидеть в нем образ и дорисовать его.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рисунков (например, «Космический зоопарк», несуществующее животное, посуда, обувь). Использование формата А3, акварели, туши, белой гуаши, гелиевых ручек.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закрепление материала посредствам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дорисовывания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пятен.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Раздел «ЦВЕТОВЕДЕНИЕ»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Вводное творческое задание.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«Чем и как рисует художник». Виды и жанры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 заливок. Использование формата А3, карандаша, акварели, гелиевых ручек. 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пройденного материала.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Цветовой спектр.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и составные цвета. Знакомство с понятием "цветовой круг", последовательностью</w:t>
      </w:r>
      <w:r w:rsidRPr="004C1E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спектрального расположения цветов. Знакомство с основными и составными цветами.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рисунка зонтики. Использование акварели, формата А3.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материала, изображение радуги.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Теплые и холодные  цвета.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Знакомство с понятием «теплые и холодные» цвета. Выполнение этюдов (например, «Северное сияние», «Холодные и теплые сладости», «Веселые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осьминожки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»). Использование акварели, формата  А3.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изображение пера волшебной птицы.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работы акварелью «вливание цвета в цвет».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Развитие и совершенствование навыков работы акварелью. 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этюдов (например, река, ручеёк, водопад (композицию можно дополнять корабликами, выполненными из бумаги, способом «оригами»).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 акварели, формата А3,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материала, выполнение акварельных заливок.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11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работы акварелью «мазками».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Дальнейшее развитие и совершенствование навыков работы акварелью. Выполнение этюдов – упражнений пестрых перьев с натуры, выполнение творческой работы (например, «Рыбка», «</w:t>
      </w:r>
      <w:proofErr w:type="spellStart"/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Курочка-ряба</w:t>
      </w:r>
      <w:proofErr w:type="spellEnd"/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»). Использование акварели, формата А3.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знакомство с репродукциями художников, работавших в этой технике (В.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Ван-Гог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др.)  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Техника работы акварелью «по - </w:t>
      </w:r>
      <w:proofErr w:type="gramStart"/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сырому</w:t>
      </w:r>
      <w:proofErr w:type="gramEnd"/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».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Многообразие оттенков серого цвета. Развитие и совершенствование навыков работы акварелью. Выполнение рисунков животных (например, слон, бегемот, носорог, динозавр). Использование формата А3, акварели, мятой бумаги.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 закрепление материала, выполнение этюда с натуры (например, клубки ниток).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13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работы акварелью «сухая кисть».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и совершенствование навыков работы акварелью.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Выполнение этюдов (например, «Ветреный день», «Летний луг», «Птичье гнездо» и т.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Использование формата А3, акварели.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приема.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14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работы гуашью.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Выразительные особенности белой краски и ее оттенков. Знакомство с техникой работы гуашью, учить составлять оттенки белого цвета путем смешивания с различными цветами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этюдов (например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«Белые медведи», «Зайчик зимой», «Белые лебеди», «Голубки»). Использование пастельной бумаги, гуаши, формата А3.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 рисунок лебедя на темной пастельной бумаге.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15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Смешанная техника. Времена года.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Учить применять разные техники и технологии в одной композиции. Выполнение рисунка «Времена года», поделив лист формата А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4 части. Использование формата А2, акварель, гуашь, цветные карандаш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и(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пастель),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гелевые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ручки.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творческих работ на заданную тему в формате А3 (задание на летние каникулы).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ВТОРОЙ ГОД ОБУЧЕНИЯ</w:t>
      </w:r>
    </w:p>
    <w:p w:rsidR="004C1E85" w:rsidRPr="004C1E85" w:rsidRDefault="004C1E85" w:rsidP="004C1E8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«ГРАФИКА»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Тема: Характерные особенности линий.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Продолжать знакомить с разнообразием линий в природе. Пластика линий.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рисунков (например, два образа, противоположные по пластическому решению: голубь-орел; лебедь-коршун).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формата А3, гелиевые ручки.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упражнения на характер линий (колкая, плавная, тонкая, ломаная; линия, разная по толщине и др.), формат А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геометрическими формами. Применение тона.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плоских форм с тональным разбором. Заполнение штрихом простых геометрических форм (ромб, треугольник, квадрат, трапеция, круг и др.).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формата А3, простого карандаша.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Самостоятельная работа:</w:t>
      </w:r>
      <w:r w:rsidRPr="004C1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заполнение штрихом простых форм по выданному шаблону (ваза, кружка, яблоко).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Абстракция.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Преобразование пластической формы в 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геометризированную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умения сравнивать и преобразовывать  пластическую форму в геометрическую, работать над цельностью образа.</w:t>
      </w:r>
      <w:proofErr w:type="gramEnd"/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Выполнение рисунков сказочных животных (лисичка-сестричка, </w:t>
      </w:r>
      <w:proofErr w:type="spellStart"/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бычок-смоляной</w:t>
      </w:r>
      <w:proofErr w:type="spellEnd"/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бочок, косолапый мишка, мышка-норушка). Сначала преподаватель демонстрирует изображение реального животного, затем образ сказочного (книжного героя или мультипликационный персонаж), а после предлагает выполнить образ из геометрических фигур. Геометрические формы разные по размеру и характеру. Использование формата А3, цветные (акварельные) карандаши.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образами героев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детских книг.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Симметрия и асимметрия.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Знакомство с понятием «симметрия» и «асимметрия»,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копий и рисунков с натуры (например, насекомых, морских животных, фантастических образов, бытовых предметов). Использование формата  А3, гелиевых ручек, фломастеров, цветных карандашей.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симметричных и асимметричных зарисовок.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Линия горизонта.</w:t>
      </w:r>
      <w:r w:rsidRPr="004C1E85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Плановость.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понятием «линия горизонта», изучение плановости в пейзаже. Выполнение зарисовки любого пейзажа с 2-3-мя планами. Использование пастельной бумаги  формата А3, сухая пастель.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 знакомство с творчеством художников, работающих в жанре «пейзаж».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Техника работы фломастерами.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Создание декоративного образа. Выполнение рисунка – образ праздника (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свадьба, день рождения, 9 мая, новый год и т.д.). Использование формата А3, фломастеров.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 заполнение шаблона точками, штрихами, сетками, ровным тоном фломастерами.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Буквица. «Веселая азбука».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Знакомство с буквицей, как элементом книжной графики, воспитание эстетического вкуса через рисование структурного элемента книжной графики – буквицы. Выполнение эскиза образа буквицы,</w:t>
      </w:r>
      <w:r w:rsidRPr="004C1E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подчеркивая характерные особенности буквы.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формата  А3, фломастеров, гелиевых ручек.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видами шрифтов, буквицами.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Раздел «ЦВЕТОВЕДЕНИЕ»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Большой цветовой круг.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Названия цветов большого цветового круга. «Тепло-холодность» цвета. Знакомство с большим цветовым кругом, основными, составными цветами, с дополнительными холодными и теплыми цветами. Выполнение этюдов на тепло-холодность оттенков одного цвета (например, «Братья-гномы» и др.). Использование формата А3, акварели.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 закрепление материала.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9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Нюансы.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Многообразие оттенков цвета. Знакомство с понятиями: «локальный цвет» и «оттенок». Выполнение этюдов с натуры (например,</w:t>
      </w:r>
      <w:r w:rsidRPr="004C1E85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«ягоды», ветка рябины, виноград, перо сказочной птицы). Использование формата А3, акварели, пастели.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 собрать коллекцию пуговиц, фантиков и т.д. в пределах одного цвета.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Контрасты.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Контрастные пары цветов. Знакомство с контрастными парами цветов,</w:t>
      </w:r>
      <w:r w:rsidRPr="004C1E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способностью «усиливать» друг друга. Выполнение композиции из предметов, контрастных по цвету (например, фрукты, зонтики под дождем, игрушки на полке и др.). Использование формата А3, акварели, пастели.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 закрепление пройденного материала.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Ахроматические цвета.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Познакомиться с понятиями «ахроматические цвета», «светлота», с техникой их составления.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рисунков (например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иллюстрация к сказке В.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Сутеева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«Три котенка», образы домашних животных и др.). Использование формата А3, гуаши черной и белой.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 знакомство с искусством черно-белой фотографии.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Доминанта. Акцент.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Выделение композиционного центра посредством цвета. Знакомство с понятием «доминанта», «акцент». Выполнение этюда с натуры (например, «Корзина с урожаем», «Дары природы»). Использование формата А3, акварели или гуаши.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аппликации из геометрических форм с доминантой и акцентом.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13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Освещенность предметов.</w:t>
      </w:r>
      <w:r w:rsidRPr="004C1E8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Условный объем.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передавать свет посредством цвета. Выполнение этюдов с натуры (например, игрушки, предметы быта, овощные натюрморты). Использование формата А3, акварели.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материала.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14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Нетрадиционные живописные приемы.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Знакомство с новыми техниками и их возможностями. Освоение новых техник. Выполнение упражнений (например, морская волна с «барашками», морозные узоры, цветы и т.д.).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Набрызг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(салют, фонтан). Использование соли (звездное небо, созвездия зодиака). Монотипия  (применение кружев и ткани в создании композиции «Зима»).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Кляксография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+ раздувание («лунные цветы»). Использование формата А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акварели, гуаши, свечек, туши, кружев, гелиевых ручек и др.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 закрепление материала.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ТРЕТИЙ ГОД ОБУЧЕНИЯ</w:t>
      </w:r>
    </w:p>
    <w:p w:rsidR="004C1E85" w:rsidRPr="004C1E85" w:rsidRDefault="004C1E85" w:rsidP="004C1E8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«ГРАФИКА»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Тема: Статика. Динамика.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Знакомство с понятиями «статика», «динамика». Выполнение композиций на формате А3.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формата А3, гелиевой ручки, гуашь, акварель.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поиск статичных и динамичных композиций в журналах, книгах и др.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Силуэт.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Повторение понятия «силуэт». Знакомство со сложными силуэтами.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Оверлеппинг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(наложение, пересечение). Создание композиции с использованием сложного силуэта (например, полка с посудой, белье на веревке).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формата А3, черная гуашь, тушь, черный фломастер.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материала.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Перспектива.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видами перспективы города (фронтальная, «вид сверху» и др.), пропорциональные отношения (люди, машины, дома).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Копирование архитектурных образов (замки, город). Использование формата А3, простые карандаши, гуашь.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разными городами по фотографиям, книжным иллюстрациям, открыткам.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Пластика животных.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Дальнейшее знакомство с понятием «стилизация». Выполнение рисунков стилизованных животных, могут быть поиски образов животных к басням И.А. Крылова. На одном формате изобразить реальный образ и поиски стилизованных форм того же животного. Использование формата А3, пастель.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модели животного из пластилина.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Пластика человека.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Знакомство с условными пропорциями и схемами построения фигуры человека. Выполнение композиции (например, «Спорт», «Танец», «Акробаты»).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формата А3, простые карандаши.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изображения людей в движении формат А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Графическая композиция.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Формирование умения работать над сложной графической композицией. 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композиции (например, «В окне и за окном», «Микромир», «Фонтаны», Славянские мифологические образы (птица Феникс, Сирин, Домовой, Леший, Водяной, Русалка).</w:t>
      </w:r>
      <w:proofErr w:type="gramEnd"/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формата А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цветные карандаши.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 закрепление пройденного материала.</w:t>
      </w:r>
    </w:p>
    <w:p w:rsidR="004C1E85" w:rsidRPr="004C1E85" w:rsidRDefault="004C1E85" w:rsidP="004C1E8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«ЦВЕТОВЕДЕНИЕ»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Локальный цвет и его оттенки.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Повторение и закрепление понятия локальный цвет и разнообразие оттенков одного цвета. Выполнение иллюстраций (например, иллюстрации разноцветных сказок Л. Яхнина). Использование формата А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акварели.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 пройденного материала.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 Тема: Тональные контрасты.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Темное на светлом, светлое на темном. Выделение тоном главного пятна композиции. Выполнение эскизов (например, «Парусник на море, «Силуэт дерева на фоне заката», «Горный пейзаж», «Силуэт цветка в окне», «Привидения»). Использование формата А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акварели.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 закрепление пройденного материала.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9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Колорит.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Нюансные или контрастные гармонии. Формирование знаний о нюансных цветах. Знакомство с понятием «пары нюансных цветов» большого цветового круга. Формирование знаний о дополнительных цветах. 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эскиза витража (например, «Жар – птица», «Волшебный цветок», «Золотой петушок», «Бабочки»).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 формата А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акварели.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 изучение техники витража в журналах, интернете.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Цвет в музыке.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абстрактного мышления. Прослушивание музыкальных произведений П.И.Чайковский «Времена года», «Вальс цветов», выполнение ассоциативных цветовых композиций. Использование формата А3, акварели, гуаши.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прослушивание шедевров классической музыки.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Психология цвета.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Знакомить с психологическими характеристиками цвета на примере цветовых карт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Люшера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Выполнение эскизов образов положительных или отрицательных сказочных героев (например, Буратино, Карабас –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Барабас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Пьеро, баба Яга и т. д.).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формата А3, материалов на выбор (гуашь, акварель).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сочинение сказки о цветах и красках.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 Тема: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Тематическая композиция.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Формирование умения работать над сложной тематической композицией. 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рисунков к сюжетной композиции (например, праздник, каникулы, зоопарк, человек и животное, театр, путешествие).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Использования формата А3 и  материалов на выбор (гуашь, акварель).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работа: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подготовительного материала, выполнение композиционных поисков.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4. ТРЕБОВАНИЯ К УРОВНЮ ПОДГОТОВКИ </w:t>
      </w:r>
      <w:proofErr w:type="gramStart"/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ОБУЧАЮЩИХСЯ</w:t>
      </w:r>
      <w:proofErr w:type="gramEnd"/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содержит перечень знаний, умений и навыков, приобретение которых обеспечивает программа «Основы изобразительной грамоты и рисование»:</w:t>
      </w:r>
    </w:p>
    <w:p w:rsidR="004C1E85" w:rsidRPr="004C1E85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различных видов изобразительного искусства.</w:t>
      </w:r>
    </w:p>
    <w:p w:rsidR="004C1E85" w:rsidRPr="004C1E85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основных жанров изобразительного искусства.</w:t>
      </w:r>
    </w:p>
    <w:p w:rsidR="004C1E85" w:rsidRPr="004C1E85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терминологии изобразительного искусства.</w:t>
      </w:r>
    </w:p>
    <w:p w:rsidR="004C1E85" w:rsidRPr="004C1E85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Знание основ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цветоведения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(основные и составные цвета, малый и большой цветовой круг, нюансы, контрасты, тон, цветовые гармонии и др.).</w:t>
      </w:r>
    </w:p>
    <w:p w:rsidR="004C1E85" w:rsidRPr="004C1E85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разнообразных техник и технологий, художественных материалов в изобразительной деятельности и  умение их применять в творческой работе.</w:t>
      </w:r>
    </w:p>
    <w:p w:rsidR="004C1E85" w:rsidRPr="004C1E85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основных выразительных средств изобразительного искусства.</w:t>
      </w:r>
    </w:p>
    <w:p w:rsidR="004C1E85" w:rsidRPr="004C1E85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Знание основных формальных элементов композиции: принципа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трехкомпонентности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силуэта, ритма, пластического контраста, соразмерности,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центричности-децентричности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статики-динамики, симметрии-асимметрии.</w:t>
      </w:r>
    </w:p>
    <w:p w:rsidR="004C1E85" w:rsidRPr="004C1E85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Навыки организации плоскости листа, композиционного решения изображения.</w:t>
      </w:r>
    </w:p>
    <w:p w:rsidR="004C1E85" w:rsidRPr="004C1E85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Навыки передачи формы, характера предмета.</w:t>
      </w:r>
    </w:p>
    <w:p w:rsidR="004C1E85" w:rsidRPr="004C1E85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выбирать колористические решения в этюдах, зарисовках, набросках.</w:t>
      </w:r>
    </w:p>
    <w:p w:rsidR="004C1E85" w:rsidRPr="004C1E85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Наличие творческой инициативы, понимания выразительности цветового и композиционного решения.</w:t>
      </w:r>
    </w:p>
    <w:p w:rsidR="004C1E85" w:rsidRPr="004C1E85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Наличие образного мышления, памяти, эстетического отношения к действительности.</w:t>
      </w:r>
    </w:p>
    <w:p w:rsidR="004C1E85" w:rsidRPr="004C1E85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Умение отражать в своей работе различные чувства, мысли, эмоции.</w:t>
      </w:r>
    </w:p>
    <w:p w:rsidR="004C1E85" w:rsidRPr="00417D72" w:rsidRDefault="004C1E85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Умение правильно оценивать и анализировать результаты собственной творческой деятельности.</w:t>
      </w:r>
    </w:p>
    <w:p w:rsidR="00417D72" w:rsidRPr="004C1E85" w:rsidRDefault="00417D72" w:rsidP="004C1E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ФОРМЫ И МЕТОДЫ КОНТРОЛЯ, СИСТЕМА ОЦЕНОК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предусматривает текущий контроль успеваемости, промежуточную аттестацию.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Текущий контроль знаний учащихся осуществляется педагогом практически на всех занятиях.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качестве средств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текущего контроля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 графического решения каждой работы. Это обеспечивает стимул к творческой деятельности и объективную самооценку учащихся.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Промежуточная аттестация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проводится в форме просмотров работ учащихся во 2-м и 4-м полугодиях за счет аудиторного времени. На просмотрах работ учащихся выставляется итоговая оценка за полугодие.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окончании предмета проводится промежуточная аттестация,  вид аттестации – экзамен,</w:t>
      </w:r>
      <w:r w:rsidRPr="004C1E85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оценка за который выставляется в 6-м полугодии и заносится в свидетельство об окончании предмета «Основы изобразительной грамоты и рисование». Учащемуся предлагается выполнить сюжетную композицию на заданную тему (например, «Человек и животное», «В мире сказок», «Каникулы», «Я путешествую»). На выполнение задания отводится 4 часа. Оценка работ учащихся ставится исходя из прописанных ниже критериев.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Критерии оценки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развития творческого потенциала учащихся, а также стимулирования творческого роста программой предлагается введение поэтапного контроля, включающего в себя три составляющие: фантазию, 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композицию, технику исполнения (выразительность цветового или графического решения).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«Фантазия».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первом этапе оценивается оригинальность мышления ребенка, новизна идеи, отсутствие шаблонного представления задания.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 (отлично)  - учащийся демонстрирует свое оригинальное решение задачи;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(хорошо) - решение поставленной задачи с помощью преподавателя;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(удовлетворительно)  - использование готового решения (срисовывание с образца).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Композиция». 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  <w:proofErr w:type="gramEnd"/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 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(«хорошо») - имеются незначительные ошибки;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«Техника исполнения» (выразительность цветового и (или) графического решения»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предполагает обобщение знаний по изученным разделам, наличие индивидуального цветового (графического решения), законченность работы.</w:t>
      </w:r>
      <w:proofErr w:type="gramEnd"/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 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(«хорошо») - работой учащегося руководит преподаватель (в большей части словесно);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(«удовлетворительно») - работой учащегося руководит преподаватель, используя наглядный показ на работе учащегося.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МЕТОДИЧЕСКОЕ ОБЕСПЕЧЕНИЕ УЧЕБНОГО ПРОЦЕССА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Методические рекомендации преподавателям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изобразительным искусством – одно из самых больших удовольствий для ребенка</w:t>
      </w:r>
      <w:r w:rsidRPr="004C1E8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младшего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и фонды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мультимедиатеки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школьной библиотеки). Важной составляющей творческой заинтересованности учащихся является приобщение детей к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конкурсно-выставочной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 (посещение художественных выставок, проведение бесед и экскурсий, участие в творческих конкурсах).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4C1E85" w:rsidRPr="004C1E85" w:rsidRDefault="004C1E85" w:rsidP="004C1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Самостоятельная работа учащихся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полноценного усвоения материала учебной программой предусмотрено введение самостоятельной работы. На самостоятельную работу учащихся отводится 100%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культурно-просветительской деятельности образовательного учреждения.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Средства обучения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материальные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учебные аудитории, специально оборудованные наглядными пособиями, мебелью, натюрмортным фондом;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наглядно – плоскостные: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наглядные методические пособия, карты, плакаты, фонд работ учащихся, настенные иллюстрации, магнитные доски, интерактивные доски);</w:t>
      </w:r>
      <w:proofErr w:type="gramEnd"/>
    </w:p>
    <w:p w:rsidR="004C1E85" w:rsidRPr="004C1E85" w:rsidRDefault="004C1E85" w:rsidP="004C1E8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демонстрационные: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муляжи, гербарии, демонстрационные модели, натюрмортный фонд;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электронные образовательные ресурсы: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сетевые образовательные ресурсы;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аудиовизуальные: </w:t>
      </w: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видеофильмы, учебные кинофильмы, </w:t>
      </w:r>
      <w:proofErr w:type="spellStart"/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аудио-записи</w:t>
      </w:r>
      <w:proofErr w:type="spellEnd"/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СПИСОК ЛИТЕРАТУРЫ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Методическая литература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Алехин А.Д. Изобразительное искусство. Художник. Педагог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кола: книга для учителя. – М.: Просвещение, 1984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Выготский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Л.С. Воображение и творчество в детском возрасте.- 3-е изд.- М.: Просвещение, 1991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Горяева Н.А. первые шаги в мире искусства: Из опыта работы: Книга для учителя. М.: Просвещение, 1991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Давыдов В.В. Проблемы развивающего обучения. Опыт теоретического и экспериментального психологического исследования. - М.: Педагогика,1989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Зеленина Е.Л. Играем, познаем, рисуем. – М.: Просвещение, 1996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Казакова Т.С. Изобразительная деятельность и художественное развитие дошкольника. М.: Педагогика, 1983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Кирилло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 Учителю об изобразительных материалах. – М.: Просвещение, 1971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Комарова Т.С. Как научить ребенка рисовать. – М.: Столетие, 1998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Компанцева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Л.В. Поэтический образ природы в детском рисунке. – М.: Просвещение, 1985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Курчевский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В.В. А что там, за окном? – М.: Педагогика, 1985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Люблинская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А.А. Учителю о психологии младшего школьника. – М.: Просвещение, 1977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Полунина В. Искусство и дети. Из опыта работы учителя. – М.: Просвещение, 1982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Сокольникова Н.М. Изобразительное искусство и методика его преподавания в начальной школе. - М., Академия, 2008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Швайко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Г.С. Занятия по изобразительной деятельности в детском саду. – М.: Просвещение, 1985</w:t>
      </w:r>
    </w:p>
    <w:p w:rsidR="004C1E85" w:rsidRPr="004C1E85" w:rsidRDefault="004C1E85" w:rsidP="004C1E8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Щеблыкин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И.К.,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Романина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В.И.,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Когогкова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И.И. Аппликационные работы в начальных классах. – М.: Просвещение, 1990</w:t>
      </w:r>
    </w:p>
    <w:p w:rsidR="004C1E85" w:rsidRPr="004C1E85" w:rsidRDefault="004C1E85" w:rsidP="004C1E8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Учебная литература</w:t>
      </w:r>
    </w:p>
    <w:p w:rsidR="004C1E85" w:rsidRPr="004C1E85" w:rsidRDefault="004C1E85" w:rsidP="004C1E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Акварельная живопись: Учебное пособие. Часть 1. Начальный рисунок. – М.: Издательство школы акварели Сергея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Андрияки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2009</w:t>
      </w:r>
    </w:p>
    <w:p w:rsidR="004C1E85" w:rsidRPr="004C1E85" w:rsidRDefault="004C1E85" w:rsidP="004C1E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Бесчастнов М.П. Графика пейзажа.- М.: Гуманитарное издание ВЛАДОС, 2008</w:t>
      </w:r>
    </w:p>
    <w:p w:rsidR="004C1E85" w:rsidRPr="004C1E85" w:rsidRDefault="004C1E85" w:rsidP="004C1E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Искусство вокруг нас. Учебник для 2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./Под ред.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Б.М.Неменского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М.: Просвещение, 1998</w:t>
      </w:r>
    </w:p>
    <w:p w:rsidR="004C1E85" w:rsidRPr="004C1E85" w:rsidRDefault="004C1E85" w:rsidP="004C1E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Искусство и ты. Учебник для 1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./Под ред. Б.М.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Неменского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М.: Просвещение, 1998</w:t>
      </w:r>
    </w:p>
    <w:p w:rsidR="004C1E85" w:rsidRPr="004C1E85" w:rsidRDefault="004C1E85" w:rsidP="004C1E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Логвиненко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Г.М. Декоративная композиция: учеб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особие для студентов вузов, обучающихся по специальности "Изобразительное искусство"– М.: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Гуманитар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изд. центр ВЛАДОС, 2008</w:t>
      </w:r>
    </w:p>
    <w:p w:rsidR="004C1E85" w:rsidRPr="004C1E85" w:rsidRDefault="004C1E85" w:rsidP="004C1E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Ломоносова М.Т. Графика и живопись: учеб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особие – М.: </w:t>
      </w: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Астрель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АСТ, 2006</w:t>
      </w:r>
    </w:p>
    <w:p w:rsidR="004C1E85" w:rsidRPr="004C1E85" w:rsidRDefault="004C1E85" w:rsidP="004C1E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Фатеева А.А. Рисуем без кисточки. – Ярославль: Академия развития, 2009</w:t>
      </w:r>
    </w:p>
    <w:p w:rsidR="004C1E85" w:rsidRPr="004C1E85" w:rsidRDefault="004C1E85" w:rsidP="004C1E8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Шалаева</w:t>
      </w:r>
      <w:proofErr w:type="spellEnd"/>
      <w:r w:rsidRPr="004C1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Т.П. Учимся рисовать.- М.: АСТ Слово, 2010</w:t>
      </w:r>
    </w:p>
    <w:p w:rsidR="00172AAA" w:rsidRDefault="00172AAA"/>
    <w:sectPr w:rsidR="00172AAA" w:rsidSect="00172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1401C"/>
    <w:multiLevelType w:val="multilevel"/>
    <w:tmpl w:val="86B094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97F03"/>
    <w:multiLevelType w:val="multilevel"/>
    <w:tmpl w:val="B7D2A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15B75"/>
    <w:multiLevelType w:val="multilevel"/>
    <w:tmpl w:val="9E60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50519E"/>
    <w:multiLevelType w:val="multilevel"/>
    <w:tmpl w:val="AA26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530DB"/>
    <w:multiLevelType w:val="multilevel"/>
    <w:tmpl w:val="E9A03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FB3976"/>
    <w:multiLevelType w:val="multilevel"/>
    <w:tmpl w:val="56EA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76A02"/>
    <w:multiLevelType w:val="multilevel"/>
    <w:tmpl w:val="4006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BC173E"/>
    <w:multiLevelType w:val="multilevel"/>
    <w:tmpl w:val="C804C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343D3C"/>
    <w:multiLevelType w:val="multilevel"/>
    <w:tmpl w:val="EA22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A64D4"/>
    <w:multiLevelType w:val="multilevel"/>
    <w:tmpl w:val="BB58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85FDA"/>
    <w:multiLevelType w:val="multilevel"/>
    <w:tmpl w:val="FCBE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217DAC"/>
    <w:multiLevelType w:val="multilevel"/>
    <w:tmpl w:val="F972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5736DF"/>
    <w:multiLevelType w:val="multilevel"/>
    <w:tmpl w:val="95B2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1E85"/>
    <w:rsid w:val="0005354B"/>
    <w:rsid w:val="000D7B10"/>
    <w:rsid w:val="00157504"/>
    <w:rsid w:val="00172AAA"/>
    <w:rsid w:val="00243EB5"/>
    <w:rsid w:val="00250553"/>
    <w:rsid w:val="00271F6B"/>
    <w:rsid w:val="0030299C"/>
    <w:rsid w:val="003A5659"/>
    <w:rsid w:val="00417D72"/>
    <w:rsid w:val="004C1E85"/>
    <w:rsid w:val="005F577A"/>
    <w:rsid w:val="00631648"/>
    <w:rsid w:val="006A7741"/>
    <w:rsid w:val="006F2420"/>
    <w:rsid w:val="007E6630"/>
    <w:rsid w:val="00972DD0"/>
    <w:rsid w:val="00BA4DD3"/>
    <w:rsid w:val="00D13F90"/>
    <w:rsid w:val="00E77CFC"/>
    <w:rsid w:val="00EB34B9"/>
    <w:rsid w:val="00F03841"/>
    <w:rsid w:val="00F26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C1E85"/>
  </w:style>
  <w:style w:type="character" w:customStyle="1" w:styleId="c14">
    <w:name w:val="c14"/>
    <w:basedOn w:val="a0"/>
    <w:rsid w:val="004C1E85"/>
  </w:style>
  <w:style w:type="character" w:customStyle="1" w:styleId="c19">
    <w:name w:val="c19"/>
    <w:basedOn w:val="a0"/>
    <w:rsid w:val="004C1E85"/>
  </w:style>
  <w:style w:type="paragraph" w:customStyle="1" w:styleId="c30">
    <w:name w:val="c30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C1E85"/>
  </w:style>
  <w:style w:type="character" w:customStyle="1" w:styleId="c75">
    <w:name w:val="c75"/>
    <w:basedOn w:val="a0"/>
    <w:rsid w:val="004C1E85"/>
  </w:style>
  <w:style w:type="paragraph" w:customStyle="1" w:styleId="c44">
    <w:name w:val="c44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4C1E85"/>
  </w:style>
  <w:style w:type="character" w:customStyle="1" w:styleId="c3">
    <w:name w:val="c3"/>
    <w:basedOn w:val="a0"/>
    <w:rsid w:val="004C1E85"/>
  </w:style>
  <w:style w:type="paragraph" w:customStyle="1" w:styleId="c64">
    <w:name w:val="c64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4C1E85"/>
  </w:style>
  <w:style w:type="paragraph" w:customStyle="1" w:styleId="c7">
    <w:name w:val="c7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C1E85"/>
  </w:style>
  <w:style w:type="character" w:customStyle="1" w:styleId="c18">
    <w:name w:val="c18"/>
    <w:basedOn w:val="a0"/>
    <w:rsid w:val="004C1E85"/>
  </w:style>
  <w:style w:type="character" w:customStyle="1" w:styleId="c28">
    <w:name w:val="c28"/>
    <w:basedOn w:val="a0"/>
    <w:rsid w:val="004C1E85"/>
  </w:style>
  <w:style w:type="character" w:customStyle="1" w:styleId="c48">
    <w:name w:val="c48"/>
    <w:basedOn w:val="a0"/>
    <w:rsid w:val="004C1E85"/>
  </w:style>
  <w:style w:type="paragraph" w:customStyle="1" w:styleId="c29">
    <w:name w:val="c29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C1E85"/>
  </w:style>
  <w:style w:type="paragraph" w:customStyle="1" w:styleId="c8">
    <w:name w:val="c8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4C1E85"/>
  </w:style>
  <w:style w:type="paragraph" w:customStyle="1" w:styleId="c27">
    <w:name w:val="c27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4C1E85"/>
  </w:style>
  <w:style w:type="character" w:customStyle="1" w:styleId="c33">
    <w:name w:val="c33"/>
    <w:basedOn w:val="a0"/>
    <w:rsid w:val="004C1E85"/>
  </w:style>
  <w:style w:type="character" w:customStyle="1" w:styleId="c72">
    <w:name w:val="c72"/>
    <w:basedOn w:val="a0"/>
    <w:rsid w:val="004C1E85"/>
  </w:style>
  <w:style w:type="paragraph" w:customStyle="1" w:styleId="c35">
    <w:name w:val="c35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4C1E85"/>
  </w:style>
  <w:style w:type="character" w:customStyle="1" w:styleId="c81">
    <w:name w:val="c81"/>
    <w:basedOn w:val="a0"/>
    <w:rsid w:val="004C1E85"/>
  </w:style>
  <w:style w:type="paragraph" w:customStyle="1" w:styleId="c32">
    <w:name w:val="c32"/>
    <w:basedOn w:val="a"/>
    <w:rsid w:val="004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C1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59BA-A618-4782-89E5-6CCBB751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5164</Words>
  <Characters>29439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1</cp:lastModifiedBy>
  <cp:revision>14</cp:revision>
  <cp:lastPrinted>2021-06-24T10:48:00Z</cp:lastPrinted>
  <dcterms:created xsi:type="dcterms:W3CDTF">2021-06-24T06:22:00Z</dcterms:created>
  <dcterms:modified xsi:type="dcterms:W3CDTF">2024-10-11T13:01:00Z</dcterms:modified>
</cp:coreProperties>
</file>