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  <w:t xml:space="preserve">Муниципальное бюджетное учреждение дополнительного образования </w:t>
      </w: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  <w:t>«Милютинская детская школа искусств»</w:t>
      </w:r>
    </w:p>
    <w:p w:rsidR="00AF5BB6" w:rsidRPr="00A2543D" w:rsidRDefault="00AF5BB6" w:rsidP="00AF5BB6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EF7AB8" w:rsidRDefault="00EF7AB8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EF7AB8" w:rsidRPr="00A2543D" w:rsidRDefault="00EF7AB8" w:rsidP="00AF5BB6">
      <w:pPr>
        <w:shd w:val="clear" w:color="auto" w:fill="FFFFFF"/>
        <w:spacing w:line="276" w:lineRule="auto"/>
        <w:rPr>
          <w:rFonts w:ascii="Times New Roman" w:hAnsi="Times New Roman"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EF7AB8" w:rsidRPr="00EF7AB8" w:rsidRDefault="00EF7AB8" w:rsidP="00EF7AB8">
      <w:pPr>
        <w:spacing w:line="276" w:lineRule="auto"/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EF7AB8">
        <w:rPr>
          <w:rFonts w:ascii="Times New Roman" w:hAnsi="Times New Roman"/>
          <w:b/>
          <w:sz w:val="56"/>
          <w:szCs w:val="56"/>
          <w:lang w:val="ru-RU"/>
        </w:rPr>
        <w:t>«Слушание музыки»</w:t>
      </w:r>
    </w:p>
    <w:p w:rsidR="00AF5BB6" w:rsidRPr="00A2543D" w:rsidRDefault="00AF5BB6" w:rsidP="00AF5BB6">
      <w:pPr>
        <w:shd w:val="clear" w:color="auto" w:fill="FFFFFF"/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33A77" w:rsidRDefault="00AF5BB6" w:rsidP="00AF5BB6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  <w:lang w:val="ru-RU"/>
        </w:rPr>
      </w:pPr>
      <w:r w:rsidRPr="00EF7AB8">
        <w:rPr>
          <w:rFonts w:ascii="Times New Roman" w:hAnsi="Times New Roman"/>
          <w:b/>
          <w:color w:val="000000"/>
          <w:spacing w:val="-7"/>
          <w:sz w:val="28"/>
          <w:shd w:val="clear" w:color="auto" w:fill="FFFFFF"/>
          <w:lang w:val="ru-RU"/>
        </w:rPr>
        <w:t>ПРОГРАММА УЧЕБНОГО ПРЕДМЕТА</w:t>
      </w:r>
    </w:p>
    <w:p w:rsidR="00EF7AB8" w:rsidRPr="00EF7AB8" w:rsidRDefault="00EF7AB8" w:rsidP="00EF7AB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ДОПОЛНИТЕЛЬНОЙ  ОБЩЕРАЗВИВАЮЩЕЙ</w:t>
      </w:r>
    </w:p>
    <w:p w:rsidR="00EF7AB8" w:rsidRPr="00EF7AB8" w:rsidRDefault="00EF7AB8" w:rsidP="00EF7AB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EF7AB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 xml:space="preserve">ОБЩЕОБРАЗОВАТЕЛЬНОЙ ПРОГРАММЫ В ОБЛАСТИ МУЗЫКАЛЬНОГО ИСКУССТВА </w:t>
      </w:r>
    </w:p>
    <w:p w:rsidR="00D577F8" w:rsidRPr="00D577F8" w:rsidRDefault="00D577F8" w:rsidP="00D577F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D577F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«ФОРТЕПИАНО», «БАЯН-АККОРДЕОН», «ГИТАРА»</w:t>
      </w:r>
    </w:p>
    <w:p w:rsidR="00D577F8" w:rsidRPr="00D577F8" w:rsidRDefault="00D577F8" w:rsidP="00D577F8">
      <w:pPr>
        <w:widowControl w:val="0"/>
        <w:shd w:val="clear" w:color="auto" w:fill="FFFFFF"/>
        <w:jc w:val="center"/>
        <w:rPr>
          <w:rFonts w:ascii="Times New Roman" w:hAnsi="Times New Roman"/>
          <w:b/>
          <w:kern w:val="2"/>
          <w:sz w:val="28"/>
          <w:szCs w:val="28"/>
          <w:lang w:val="ru-RU" w:eastAsia="ar-SA"/>
        </w:rPr>
      </w:pPr>
      <w:r w:rsidRPr="00D577F8">
        <w:rPr>
          <w:rFonts w:ascii="Times New Roman" w:hAnsi="Times New Roman"/>
          <w:b/>
          <w:kern w:val="2"/>
          <w:sz w:val="28"/>
          <w:szCs w:val="28"/>
          <w:lang w:val="ru-RU" w:eastAsia="ar-SA"/>
        </w:rPr>
        <w:t>«ЭСТРАДНЫЙ ВОКАЛ»</w:t>
      </w:r>
    </w:p>
    <w:p w:rsidR="00EF7AB8" w:rsidRPr="00EF7AB8" w:rsidRDefault="00EF7AB8" w:rsidP="00EF7AB8">
      <w:pPr>
        <w:widowControl w:val="0"/>
        <w:jc w:val="center"/>
        <w:rPr>
          <w:rFonts w:ascii="Times New Roman" w:hAnsi="Times New Roman"/>
          <w:color w:val="000000"/>
          <w:spacing w:val="-7"/>
          <w:sz w:val="28"/>
          <w:shd w:val="clear" w:color="auto" w:fill="FFFFFF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A2543D" w:rsidRDefault="00395B37" w:rsidP="00395B37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СРОК ОБУЧЕНИЯ – 1 ГОД</w:t>
      </w:r>
    </w:p>
    <w:p w:rsidR="00AF5BB6" w:rsidRPr="00A2543D" w:rsidRDefault="00AF5BB6" w:rsidP="00AF5BB6">
      <w:pPr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ind w:left="6663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ind w:left="6663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A2543D" w:rsidRDefault="00AF5BB6" w:rsidP="00AF5BB6">
      <w:pPr>
        <w:spacing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AF5BB6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F7AB8" w:rsidRDefault="00EF7AB8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Default="00AF5BB6" w:rsidP="00AF5BB6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Default="00C651E9" w:rsidP="00AF5BB6">
      <w:pPr>
        <w:widowControl w:val="0"/>
        <w:shd w:val="clear" w:color="auto" w:fill="FFFFFF"/>
        <w:suppressAutoHyphens w:val="0"/>
        <w:spacing w:line="276" w:lineRule="auto"/>
        <w:jc w:val="center"/>
        <w:rPr>
          <w:rFonts w:ascii="Times New Roman" w:hAnsi="Times New Roman"/>
          <w:kern w:val="0"/>
          <w:sz w:val="28"/>
          <w:szCs w:val="28"/>
          <w:lang w:val="ru-RU"/>
        </w:rPr>
      </w:pPr>
      <w:r>
        <w:rPr>
          <w:rFonts w:ascii="Times New Roman" w:hAnsi="Times New Roman"/>
          <w:kern w:val="0"/>
          <w:sz w:val="28"/>
          <w:szCs w:val="28"/>
          <w:lang w:val="ru-RU"/>
        </w:rPr>
        <w:t>202</w:t>
      </w:r>
      <w:r w:rsidR="00681CB6">
        <w:rPr>
          <w:rFonts w:ascii="Times New Roman" w:hAnsi="Times New Roman"/>
          <w:kern w:val="0"/>
          <w:sz w:val="28"/>
          <w:szCs w:val="28"/>
          <w:lang w:val="ru-RU"/>
        </w:rPr>
        <w:t>4</w:t>
      </w:r>
    </w:p>
    <w:p w:rsidR="009B3284" w:rsidRDefault="00E8600A" w:rsidP="00E8600A">
      <w:pPr>
        <w:tabs>
          <w:tab w:val="left" w:pos="3285"/>
        </w:tabs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3172EC" w:rsidRDefault="003172EC" w:rsidP="003172EC">
      <w:pPr>
        <w:widowControl w:val="0"/>
        <w:rPr>
          <w:rFonts w:ascii="Times New Roman" w:hAnsi="Times New Roman"/>
          <w:b/>
          <w:color w:val="000000"/>
          <w:spacing w:val="-4"/>
          <w:sz w:val="28"/>
          <w:shd w:val="clear" w:color="auto" w:fill="FFFFFF"/>
        </w:rPr>
      </w:pPr>
    </w:p>
    <w:p w:rsidR="003172EC" w:rsidRPr="00681CB6" w:rsidRDefault="003172EC" w:rsidP="00681CB6">
      <w:pPr>
        <w:widowControl w:val="0"/>
        <w:autoSpaceDE w:val="0"/>
        <w:autoSpaceDN w:val="0"/>
        <w:adjustRightInd w:val="0"/>
        <w:spacing w:line="368" w:lineRule="exac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F7AB8" w:rsidRDefault="00681CB6" w:rsidP="00EF7AB8">
      <w:pPr>
        <w:widowControl w:val="0"/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1535" cy="8134350"/>
            <wp:effectExtent l="19050" t="0" r="0" b="0"/>
            <wp:docPr id="2" name="Рисунок 1" descr="C:\Users\1\Desktop\Рассмотрено сканы\Рассмотрено Шахк.те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ссмотрено сканы\Рассмотрено Шахк.теор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AB8" w:rsidRPr="00EF7AB8" w:rsidRDefault="00E8600A" w:rsidP="00E8600A">
      <w:pPr>
        <w:widowControl w:val="0"/>
        <w:shd w:val="clear" w:color="auto" w:fill="FFFFFF"/>
        <w:tabs>
          <w:tab w:val="left" w:pos="1470"/>
        </w:tabs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DC21DA" w:rsidRDefault="00DC21DA" w:rsidP="00C651E9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681CB6" w:rsidRDefault="00681C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  <w:lastRenderedPageBreak/>
        <w:t>Структура программы учебного предмета</w:t>
      </w: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pacing w:val="-3"/>
          <w:kern w:val="0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7"/>
          <w:sz w:val="28"/>
          <w:szCs w:val="28"/>
        </w:rPr>
        <w:t>I</w:t>
      </w:r>
      <w:r w:rsidRPr="003C7D76">
        <w:rPr>
          <w:rFonts w:ascii="Times New Roman" w:hAnsi="Times New Roman"/>
          <w:b/>
          <w:color w:val="000000"/>
          <w:spacing w:val="-7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>Пояснительная</w:t>
      </w:r>
      <w:r w:rsidR="0068353F" w:rsidRPr="003C7D76">
        <w:rPr>
          <w:rFonts w:ascii="Times New Roman" w:hAnsi="Times New Roman"/>
          <w:b/>
          <w:color w:val="000000"/>
          <w:spacing w:val="2"/>
          <w:sz w:val="28"/>
          <w:szCs w:val="28"/>
          <w:lang w:val="ru-RU"/>
        </w:rPr>
        <w:t xml:space="preserve"> записка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Характеристика учебного предмета, его место и роль в образовательном процессе;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Срок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реализации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учебного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Объем учебного времени, предусмотренный учебным планом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образовательного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учреждения на реализацию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Форма проведения учебных аудиторных занятий;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Цель и задачи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Структура программы 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Методы</w:t>
      </w:r>
      <w:r w:rsidR="00802DA8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обучения;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color w:val="000000"/>
          <w:sz w:val="28"/>
          <w:szCs w:val="28"/>
          <w:lang w:val="ru-RU"/>
        </w:rPr>
        <w:t>Описание материально-технических условий реализации учебного предмета.</w:t>
      </w:r>
    </w:p>
    <w:p w:rsidR="00AF5BB6" w:rsidRPr="003C7D76" w:rsidRDefault="00AF5BB6" w:rsidP="00F32062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Содержание</w:t>
      </w:r>
      <w:r w:rsidR="00802DA8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учебного</w:t>
      </w:r>
      <w:r w:rsidR="00802DA8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</w:rPr>
        <w:t>предмета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-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Учебно-тематический</w:t>
      </w:r>
      <w:r w:rsidR="00802DA8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</w:rPr>
        <w:t>план</w:t>
      </w:r>
      <w:r w:rsidRPr="003C7D76">
        <w:rPr>
          <w:rFonts w:ascii="Times New Roman" w:hAnsi="Times New Roman"/>
          <w:i/>
          <w:color w:val="000000"/>
          <w:spacing w:val="-1"/>
          <w:sz w:val="28"/>
          <w:szCs w:val="28"/>
          <w:lang w:val="ru-RU"/>
        </w:rPr>
        <w:t>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</w:rPr>
        <w:t>Годовые</w:t>
      </w:r>
      <w:r w:rsidR="00802DA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z w:val="28"/>
          <w:szCs w:val="28"/>
        </w:rPr>
        <w:t>требования.</w:t>
      </w:r>
    </w:p>
    <w:p w:rsidR="00AF5BB6" w:rsidRPr="003C7D76" w:rsidRDefault="00AF5BB6" w:rsidP="00F32062">
      <w:pPr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AF5BB6" w:rsidRPr="003C7D76" w:rsidRDefault="00AF5BB6" w:rsidP="00F32062">
      <w:pPr>
        <w:widowControl w:val="0"/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</w:rPr>
        <w:t>III</w:t>
      </w: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. Требован</w:t>
      </w:r>
      <w:r w:rsidR="002538B3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ия к уровню подготовки обучающего</w:t>
      </w: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ся</w:t>
      </w:r>
    </w:p>
    <w:p w:rsidR="00AF5BB6" w:rsidRPr="003C7D76" w:rsidRDefault="00AF5BB6" w:rsidP="00F32062">
      <w:pPr>
        <w:widowControl w:val="0"/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11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  <w:tab w:val="left" w:pos="706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/>
          <w:spacing w:val="-21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"/>
          <w:sz w:val="28"/>
          <w:szCs w:val="28"/>
          <w:lang w:val="ru-RU"/>
        </w:rPr>
        <w:t>Формы и методы контроля, система оценок</w:t>
      </w:r>
    </w:p>
    <w:p w:rsidR="00AF5BB6" w:rsidRPr="003C7D76" w:rsidRDefault="00AF5BB6" w:rsidP="00F32062">
      <w:p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Аттестация: цели, виды, форма, содержание;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76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Требования к промежуточной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аттестации;</w:t>
      </w:r>
    </w:p>
    <w:p w:rsidR="00AF5BB6" w:rsidRPr="003C7D76" w:rsidRDefault="00AF5BB6" w:rsidP="00F32062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  <w:tab w:val="left" w:pos="768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Критерии</w:t>
      </w:r>
      <w:r w:rsidR="00802DA8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>оценки.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06"/>
        </w:tabs>
        <w:spacing w:line="240" w:lineRule="auto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0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11"/>
          <w:sz w:val="28"/>
          <w:szCs w:val="28"/>
        </w:rPr>
        <w:t>V</w:t>
      </w:r>
      <w:r w:rsidRPr="003C7D76">
        <w:rPr>
          <w:rFonts w:ascii="Times New Roman" w:hAnsi="Times New Roman"/>
          <w:b/>
          <w:color w:val="000000"/>
          <w:spacing w:val="-11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-5"/>
          <w:sz w:val="28"/>
          <w:szCs w:val="28"/>
          <w:lang w:val="ru-RU"/>
        </w:rPr>
        <w:t>Методическое обеспечение учебного процесса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68"/>
        </w:tabs>
        <w:spacing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Методические рекомендации педагогическим работникам.</w:t>
      </w:r>
    </w:p>
    <w:p w:rsidR="00AF5BB6" w:rsidRPr="003C7D76" w:rsidRDefault="00AF5BB6" w:rsidP="00F32062">
      <w:pPr>
        <w:shd w:val="clear" w:color="auto" w:fill="FFFFFF"/>
        <w:tabs>
          <w:tab w:val="left" w:pos="426"/>
          <w:tab w:val="left" w:pos="768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color w:val="000000"/>
          <w:spacing w:val="-3"/>
          <w:sz w:val="28"/>
          <w:szCs w:val="28"/>
        </w:rPr>
        <w:t>VI</w:t>
      </w:r>
      <w:r w:rsidRPr="003C7D76">
        <w:rPr>
          <w:rFonts w:ascii="Times New Roman" w:hAnsi="Times New Roman"/>
          <w:b/>
          <w:color w:val="000000"/>
          <w:spacing w:val="-3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b/>
          <w:color w:val="000000"/>
          <w:spacing w:val="-4"/>
          <w:sz w:val="28"/>
          <w:szCs w:val="28"/>
          <w:lang w:val="ru-RU"/>
        </w:rPr>
        <w:t>Список рекомендуемой учебной и методической литературы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- </w:t>
      </w:r>
      <w:r w:rsidRPr="003C7D76">
        <w:rPr>
          <w:rFonts w:ascii="Times New Roman" w:hAnsi="Times New Roman"/>
          <w:i/>
          <w:iCs/>
          <w:color w:val="000000"/>
          <w:spacing w:val="-1"/>
          <w:sz w:val="28"/>
          <w:szCs w:val="28"/>
          <w:lang w:val="ru-RU"/>
        </w:rPr>
        <w:t>Список методической литературы;</w:t>
      </w:r>
    </w:p>
    <w:p w:rsidR="00AF5BB6" w:rsidRPr="003C7D76" w:rsidRDefault="00AF5BB6" w:rsidP="00F32062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>Учебная литература.</w:t>
      </w:r>
    </w:p>
    <w:p w:rsidR="00AF5BB6" w:rsidRPr="003C7D76" w:rsidRDefault="00AF5BB6" w:rsidP="00F32062">
      <w:pPr>
        <w:framePr w:h="254" w:hRule="exact" w:hSpace="10080" w:wrap="notBeside" w:vAnchor="text" w:hAnchor="margin" w:x="9639" w:y="1"/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ru-RU"/>
        </w:rPr>
        <w:sectPr w:rsidR="00AF5BB6" w:rsidRPr="003C7D76" w:rsidSect="00AF5BB6">
          <w:footerReference w:type="default" r:id="rId8"/>
          <w:pgSz w:w="11909" w:h="16834"/>
          <w:pgMar w:top="1134" w:right="851" w:bottom="1134" w:left="1701" w:header="567" w:footer="170" w:gutter="0"/>
          <w:cols w:space="720"/>
          <w:noEndnote/>
          <w:titlePg/>
          <w:docGrid w:linePitch="326"/>
        </w:sectPr>
      </w:pPr>
    </w:p>
    <w:p w:rsidR="00AF5BB6" w:rsidRPr="003C7D76" w:rsidRDefault="00AF5BB6" w:rsidP="00F32062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  <w:lastRenderedPageBreak/>
        <w:t>Пояснительная записка</w:t>
      </w:r>
    </w:p>
    <w:p w:rsidR="00AF5BB6" w:rsidRPr="003C7D76" w:rsidRDefault="00AF5BB6" w:rsidP="00F32062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 w:eastAsia="ru-RU" w:bidi="ar-SA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11"/>
          <w:sz w:val="28"/>
          <w:szCs w:val="28"/>
          <w:lang w:val="ru-RU"/>
        </w:rPr>
        <w:t xml:space="preserve">Характеристика учебного предмета, его место и роль в образовательном </w:t>
      </w:r>
      <w:r w:rsidRPr="003C7D76">
        <w:rPr>
          <w:rFonts w:ascii="Times New Roman" w:hAnsi="Times New Roman"/>
          <w:b/>
          <w:i/>
          <w:iCs/>
          <w:color w:val="000000"/>
          <w:spacing w:val="4"/>
          <w:sz w:val="28"/>
          <w:szCs w:val="28"/>
          <w:lang w:val="ru-RU"/>
        </w:rPr>
        <w:t>процессе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Программа учебного предмета «Слушание музыки»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 «Фортепиано», «Народные инструменты», утвержденных приказом Министерства культуры Российской Федерации, а также с учетом мног</w:t>
      </w:r>
      <w:r w:rsidR="001C367D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олетнего педагогического опыта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в детских школах искусств.</w:t>
      </w:r>
    </w:p>
    <w:p w:rsidR="00AF5BB6" w:rsidRPr="003C7D76" w:rsidRDefault="0068353F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>Предмет</w:t>
      </w:r>
      <w:r w:rsidR="00AF5BB6"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«Слушание музыки» направлен на создание предпосылок для </w:t>
      </w:r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творческого, музыкальн</w:t>
      </w:r>
      <w:r w:rsidR="00561001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ого и личностного развития учащего</w:t>
      </w:r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ся, формирование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эстетических взглядов на основе развития эмоциональной отзывчивости и овладения </w:t>
      </w:r>
      <w:r w:rsidR="00AF5BB6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навыками восприятия музыкальных произведений, приобретение детьми опыта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творческого взаимодействия в коллективе.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Программа учитывает возрастные и инди</w:t>
      </w:r>
      <w:r w:rsidR="00561001">
        <w:rPr>
          <w:rFonts w:ascii="Times New Roman" w:hAnsi="Times New Roman"/>
          <w:color w:val="000000"/>
          <w:sz w:val="28"/>
          <w:szCs w:val="28"/>
          <w:lang w:val="ru-RU"/>
        </w:rPr>
        <w:t>видуальные особенности обучающего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 w:rsidR="0099701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 ориентирована на: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left="5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развитие художественных способностей детей и формиро</w:t>
      </w:r>
      <w:r w:rsidR="00561001">
        <w:rPr>
          <w:rFonts w:ascii="Times New Roman" w:hAnsi="Times New Roman"/>
          <w:color w:val="000000"/>
          <w:sz w:val="28"/>
          <w:szCs w:val="28"/>
          <w:lang w:val="ru-RU"/>
        </w:rPr>
        <w:t>вание у обучающего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ся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потребности общения с явлениями музыкального искусства;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left="5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воспитание детей в творческой атмосфере, обстановке доброжелательности,</w:t>
      </w:r>
      <w:r w:rsidR="00997011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способствующей приобретению навыков музыкально-творческой деятельности;</w:t>
      </w:r>
    </w:p>
    <w:p w:rsidR="00AF5BB6" w:rsidRPr="003C7D76" w:rsidRDefault="00AF5BB6" w:rsidP="00F32062">
      <w:pPr>
        <w:shd w:val="clear" w:color="auto" w:fill="FFFFFF"/>
        <w:tabs>
          <w:tab w:val="left" w:pos="851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="001C367D"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формирование комплекса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знаний, позволяющих в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дальнейшем осваивать  профессионал</w:t>
      </w:r>
      <w:r w:rsidR="001C367D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ьные  образовательные программы в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области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искусства.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предметами, такими, как «Сольфеджио», «Музыкальная литература» и занимает </w:t>
      </w:r>
      <w:r w:rsidRPr="003C7D76">
        <w:rPr>
          <w:rFonts w:ascii="Times New Roman" w:hAnsi="Times New Roman"/>
          <w:color w:val="000000"/>
          <w:spacing w:val="14"/>
          <w:sz w:val="28"/>
          <w:szCs w:val="28"/>
          <w:lang w:val="ru-RU"/>
        </w:rPr>
        <w:t xml:space="preserve">важное место в системе обучения детей. Этот предмет является базовой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составляющей для последующего изучения предметов в области теории и истории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музыки, а также необходимым условием в освоении учебных предметов в области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исполнительства.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hanging="5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 xml:space="preserve">Срок реализации учебного предмета 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</w:t>
      </w:r>
      <w:r w:rsidR="002538B3">
        <w:rPr>
          <w:rFonts w:ascii="Times New Roman" w:hAnsi="Times New Roman"/>
          <w:sz w:val="28"/>
          <w:szCs w:val="28"/>
          <w:lang w:val="ru-RU"/>
        </w:rPr>
        <w:t xml:space="preserve"> шести лет шести месяцев до двенадца</w:t>
      </w:r>
      <w:r w:rsidRPr="003C7D76">
        <w:rPr>
          <w:rFonts w:ascii="Times New Roman" w:hAnsi="Times New Roman"/>
          <w:sz w:val="28"/>
          <w:szCs w:val="28"/>
          <w:lang w:val="ru-RU"/>
        </w:rPr>
        <w:t>ти лет, составляет 1 год. Предмет начинается со 2 класса и является базовым для дальнейшего освоения предмета «Музыкальная литература».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872D73" w:rsidRDefault="00872D73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</w:p>
    <w:p w:rsidR="00AF5BB6" w:rsidRPr="003172EC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8"/>
          <w:szCs w:val="28"/>
          <w:lang w:val="ru-RU"/>
        </w:rPr>
      </w:pPr>
      <w:r w:rsidRPr="003172EC">
        <w:rPr>
          <w:rFonts w:ascii="Times New Roman" w:hAnsi="Times New Roman"/>
          <w:b/>
          <w:i/>
          <w:iCs/>
          <w:sz w:val="28"/>
          <w:szCs w:val="28"/>
          <w:lang w:val="ru-RU"/>
        </w:rPr>
        <w:lastRenderedPageBreak/>
        <w:t>Объем учебного времени, предусмотренный учебным планом</w:t>
      </w:r>
      <w:r w:rsidRPr="003172EC">
        <w:rPr>
          <w:rFonts w:ascii="Times New Roman" w:hAnsi="Times New Roman"/>
          <w:b/>
          <w:i/>
          <w:iCs/>
          <w:sz w:val="28"/>
          <w:szCs w:val="28"/>
          <w:lang w:val="ru-RU"/>
        </w:rPr>
        <w:br/>
        <w:t>образовательного учреждения на реализацию учебного предмета</w:t>
      </w:r>
    </w:p>
    <w:p w:rsidR="00AF5BB6" w:rsidRPr="00F32062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i/>
          <w:iCs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182"/>
        <w:gridCol w:w="1984"/>
        <w:gridCol w:w="1843"/>
        <w:gridCol w:w="1205"/>
      </w:tblGrid>
      <w:tr w:rsidR="00AF5BB6" w:rsidRPr="00F32062" w:rsidTr="007468A4">
        <w:trPr>
          <w:trHeight w:hRule="exact" w:val="720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Вид учебной работы, нагрузки, аттестации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Затраты учебного времени, график промежуточной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Всего</w:t>
            </w:r>
            <w:r w:rsidR="00B254A8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  <w:tr w:rsidR="00AF5BB6" w:rsidRPr="00F32062" w:rsidTr="007468A4">
        <w:trPr>
          <w:trHeight w:hRule="exact" w:val="336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B6" w:rsidRPr="00F32062" w:rsidTr="007468A4">
        <w:trPr>
          <w:trHeight w:hRule="exact" w:val="381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Полугодия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1полугодие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 полугодие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5BB6" w:rsidRPr="00F32062" w:rsidTr="007468A4">
        <w:trPr>
          <w:trHeight w:hRule="exact" w:val="414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Аудиторные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занятия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1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34</w:t>
            </w:r>
          </w:p>
        </w:tc>
      </w:tr>
      <w:tr w:rsidR="00AF5BB6" w:rsidRPr="00F32062" w:rsidTr="007468A4">
        <w:trPr>
          <w:trHeight w:hRule="exact" w:val="420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Самостоятельная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16</w:t>
            </w:r>
          </w:p>
        </w:tc>
      </w:tr>
      <w:tr w:rsidR="00AF5BB6" w:rsidRPr="00F32062" w:rsidTr="007468A4">
        <w:trPr>
          <w:trHeight w:hRule="exact" w:val="414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Максимальная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учебная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нагрузка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2</w:t>
            </w: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50</w:t>
            </w:r>
          </w:p>
        </w:tc>
      </w:tr>
      <w:tr w:rsidR="00AF5BB6" w:rsidRPr="00F32062" w:rsidTr="007468A4">
        <w:trPr>
          <w:trHeight w:hRule="exact" w:val="421"/>
          <w:jc w:val="center"/>
        </w:trPr>
        <w:tc>
          <w:tcPr>
            <w:tcW w:w="4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rPr>
                <w:rFonts w:ascii="Times New Roman" w:hAnsi="Times New Roman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sz w:val="20"/>
                <w:szCs w:val="20"/>
              </w:rPr>
              <w:t>Вид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промежуточной</w:t>
            </w:r>
            <w:r w:rsidR="00872D7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F32062">
              <w:rPr>
                <w:rFonts w:ascii="Times New Roman" w:hAnsi="Times New Roman"/>
                <w:sz w:val="20"/>
                <w:szCs w:val="20"/>
              </w:rPr>
              <w:t>аттестации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sz w:val="20"/>
                <w:szCs w:val="20"/>
                <w:lang w:val="ru-RU"/>
              </w:rPr>
              <w:t>контр.урок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5BB6" w:rsidRPr="00F32062" w:rsidRDefault="00AF5BB6" w:rsidP="00F32062">
            <w:pPr>
              <w:shd w:val="clear" w:color="auto" w:fill="FFFFFF"/>
              <w:spacing w:line="240" w:lineRule="auto"/>
              <w:ind w:left="102" w:right="10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AF5BB6" w:rsidRPr="00F32062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b/>
          <w:i/>
          <w:iCs/>
          <w:sz w:val="20"/>
          <w:szCs w:val="20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>Форма проведения учебных аудиторных занятий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AF5BB6" w:rsidRPr="003C7D76" w:rsidRDefault="001C367D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 xml:space="preserve">Занятия по предмету «Слушание </w:t>
      </w:r>
      <w:r w:rsidR="00AF5BB6" w:rsidRPr="003C7D76">
        <w:rPr>
          <w:rFonts w:ascii="Times New Roman" w:hAnsi="Times New Roman"/>
          <w:sz w:val="28"/>
          <w:szCs w:val="28"/>
          <w:lang w:val="ru-RU"/>
        </w:rPr>
        <w:t>музыки» предусмотрены 1 раз в неделю по 1 часу.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sz w:val="28"/>
          <w:szCs w:val="28"/>
          <w:lang w:val="ru-RU"/>
        </w:rPr>
        <w:t>Цель и задачи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  <w:lang w:val="ru-RU"/>
        </w:rPr>
        <w:t>Цель:</w:t>
      </w:r>
    </w:p>
    <w:p w:rsidR="00AF5BB6" w:rsidRPr="003C7D76" w:rsidRDefault="00AF5BB6" w:rsidP="00F32062">
      <w:pPr>
        <w:shd w:val="clear" w:color="auto" w:fill="FFFFFF"/>
        <w:tabs>
          <w:tab w:val="left" w:pos="993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sz w:val="28"/>
          <w:szCs w:val="28"/>
          <w:lang w:val="ru-RU"/>
        </w:rPr>
        <w:tab/>
        <w:t>воспитание культуры слушания и восприятия музыки на основе формирования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представлений о музыке как виде искусства, а также развитие музыкально-творческих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способностей, приобретение знаний, умений и навыков в  области музыкального</w:t>
      </w:r>
      <w:r w:rsidR="00872D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sz w:val="28"/>
          <w:szCs w:val="28"/>
          <w:lang w:val="ru-RU"/>
        </w:rPr>
        <w:t>искусства.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  <w:lang w:val="ru-RU"/>
        </w:rPr>
        <w:t>Задачи:</w:t>
      </w:r>
    </w:p>
    <w:p w:rsidR="00AF5BB6" w:rsidRPr="003C7D76" w:rsidRDefault="00AF5BB6" w:rsidP="00F32062">
      <w:pPr>
        <w:shd w:val="clear" w:color="auto" w:fill="FFFFFF"/>
        <w:tabs>
          <w:tab w:val="left" w:pos="993"/>
        </w:tabs>
        <w:spacing w:line="240" w:lineRule="auto"/>
        <w:ind w:lef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sz w:val="28"/>
          <w:szCs w:val="28"/>
          <w:lang w:val="ru-RU"/>
        </w:rPr>
        <w:tab/>
        <w:t>развитие интереса к классической музыке;</w:t>
      </w:r>
    </w:p>
    <w:p w:rsidR="00AF5BB6" w:rsidRPr="003C7D76" w:rsidRDefault="00AF5BB6" w:rsidP="00F32062">
      <w:pPr>
        <w:shd w:val="clear" w:color="auto" w:fill="FFFFFF"/>
        <w:tabs>
          <w:tab w:val="left" w:pos="922"/>
        </w:tabs>
        <w:spacing w:line="240" w:lineRule="auto"/>
        <w:ind w:left="5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знакомство с широким кругом музыкальных произведений и формирование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навыков восприятия образной музыкальной речи;</w:t>
      </w:r>
    </w:p>
    <w:p w:rsidR="00AF5BB6" w:rsidRPr="003C7D76" w:rsidRDefault="00AF5BB6" w:rsidP="00F32062">
      <w:pPr>
        <w:shd w:val="clear" w:color="auto" w:fill="FFFFFF"/>
        <w:tabs>
          <w:tab w:val="left" w:pos="1056"/>
        </w:tabs>
        <w:spacing w:line="240" w:lineRule="auto"/>
        <w:ind w:lef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воспитание эмоционального </w:t>
      </w:r>
      <w:r w:rsidR="001C367D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и интеллектуального отклика в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процессе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слушания;</w:t>
      </w:r>
    </w:p>
    <w:p w:rsidR="00AF5BB6" w:rsidRPr="003C7D76" w:rsidRDefault="00AF5BB6" w:rsidP="00F32062">
      <w:pPr>
        <w:widowControl w:val="0"/>
        <w:numPr>
          <w:ilvl w:val="0"/>
          <w:numId w:val="5"/>
        </w:numPr>
        <w:shd w:val="clear" w:color="auto" w:fill="FFFFFF"/>
        <w:tabs>
          <w:tab w:val="left" w:pos="926"/>
        </w:tabs>
        <w:suppressAutoHyphens w:val="0"/>
        <w:autoSpaceDE w:val="0"/>
        <w:autoSpaceDN w:val="0"/>
        <w:adjustRightInd w:val="0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осознание и усвоение некоторых понятий и представлений о музыкальных</w:t>
      </w:r>
      <w:r w:rsidR="00872D73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явлениях и средствах выразительности;</w:t>
      </w:r>
    </w:p>
    <w:p w:rsidR="00AF5BB6" w:rsidRPr="003C7D76" w:rsidRDefault="00AF5BB6" w:rsidP="00F32062">
      <w:pPr>
        <w:widowControl w:val="0"/>
        <w:numPr>
          <w:ilvl w:val="0"/>
          <w:numId w:val="5"/>
        </w:numPr>
        <w:shd w:val="clear" w:color="auto" w:fill="FFFFFF"/>
        <w:tabs>
          <w:tab w:val="left" w:pos="926"/>
        </w:tabs>
        <w:suppressAutoHyphens w:val="0"/>
        <w:autoSpaceDE w:val="0"/>
        <w:autoSpaceDN w:val="0"/>
        <w:adjustRightInd w:val="0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>накопление слухового опыта, определенного круга интонаций и развитие</w:t>
      </w:r>
      <w:r w:rsidR="00872D73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мышления;</w:t>
      </w:r>
    </w:p>
    <w:p w:rsidR="00AF5BB6" w:rsidRPr="003C7D76" w:rsidRDefault="00AF5BB6" w:rsidP="00F32062">
      <w:pPr>
        <w:shd w:val="clear" w:color="auto" w:fill="FFFFFF"/>
        <w:tabs>
          <w:tab w:val="left" w:pos="874"/>
        </w:tabs>
        <w:spacing w:line="240" w:lineRule="auto"/>
        <w:ind w:left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развитие ассоциативно-образного мышления.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 целью активизации слухового восприятия в ходе слушания используются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особые методы слуховой работы - игровое и графическое моделирование. Дети </w:t>
      </w: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постигают содержание музыки в разных формах музыкально-творческой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деятельности.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Результат освоения программы «Слушание музыки» заключается в осознании выразительного значения элементов музыкального языка и овладении практическими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умениями и навыками целостного восприятия несложных музыкальных произведений.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3172EC" w:rsidRDefault="003172EC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  <w:t>Структура программы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Обоснованием структуры программы являются ФГТ, отражающие все аспекты работы преподавателя с учеником.</w:t>
      </w:r>
    </w:p>
    <w:p w:rsidR="00AF5BB6" w:rsidRPr="003C7D76" w:rsidRDefault="00AF5BB6" w:rsidP="00F32062">
      <w:pPr>
        <w:shd w:val="clear" w:color="auto" w:fill="FFFFFF"/>
        <w:spacing w:line="240" w:lineRule="auto"/>
        <w:ind w:left="706" w:right="5"/>
        <w:jc w:val="both"/>
        <w:rPr>
          <w:rFonts w:ascii="Times New Roman" w:hAnsi="Times New Roman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Программа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содержит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следующие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</w:rPr>
        <w:t>разделы: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сведения о затратах учебного времени, предусмотренного на освоение</w:t>
      </w:r>
      <w:r w:rsidR="00872D73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учебного предмета;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распределение учебного материала по годам обучения;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требован</w:t>
      </w:r>
      <w:r w:rsidR="002538B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ия к уровню подготовки обучающего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ся;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формы и методы контроля, система оценок;</w:t>
      </w:r>
    </w:p>
    <w:p w:rsidR="00AF5BB6" w:rsidRPr="003C7D76" w:rsidRDefault="00AF5BB6" w:rsidP="00F32062">
      <w:pPr>
        <w:widowControl w:val="0"/>
        <w:numPr>
          <w:ilvl w:val="0"/>
          <w:numId w:val="6"/>
        </w:numPr>
        <w:shd w:val="clear" w:color="auto" w:fill="FFFFFF"/>
        <w:tabs>
          <w:tab w:val="left" w:pos="994"/>
        </w:tabs>
        <w:suppressAutoHyphens w:val="0"/>
        <w:autoSpaceDE w:val="0"/>
        <w:autoSpaceDN w:val="0"/>
        <w:adjustRightInd w:val="0"/>
        <w:spacing w:line="240" w:lineRule="auto"/>
        <w:ind w:right="5" w:firstLine="706"/>
        <w:jc w:val="both"/>
        <w:rPr>
          <w:rFonts w:ascii="Times New Roman" w:hAnsi="Times New Roman"/>
          <w:color w:val="000000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методическое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обеспечение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учебного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процесса.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Посвящен этот предмет способам показа тематического материала и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тому, как влияют на характер музыки лад, темп, ритм, фактура. Речь идет о том, как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понимать интонацию и слышать музыкально-звуковое пространство во всем его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красочном многообразии.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19" w:right="2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Способы музыкального развития,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вопросам восприятия музыки как музыкальной речи (музыкальный синтаксис)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F5BB6" w:rsidRPr="003C7D76" w:rsidRDefault="002538B3" w:rsidP="00F32062">
      <w:pPr>
        <w:shd w:val="clear" w:color="auto" w:fill="FFFFFF"/>
        <w:spacing w:line="240" w:lineRule="auto"/>
        <w:ind w:left="19" w:right="14" w:firstLine="70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Учащего</w:t>
      </w:r>
      <w:r w:rsidR="00AF5BB6"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ся приобретают первое представление о музыкальных жанрах и простых </w:t>
      </w:r>
      <w:r w:rsidR="00AF5BB6"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формах.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Это помогает восприятию художественного целого.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3"/>
          <w:sz w:val="28"/>
          <w:szCs w:val="28"/>
          <w:lang w:val="ru-RU"/>
        </w:rPr>
        <w:t>Методы обучения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AF5BB6" w:rsidRPr="003C7D76" w:rsidRDefault="00AF5BB6" w:rsidP="00F32062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объяснительно-иллюстративные (объяснение материала</w:t>
      </w:r>
      <w:r w:rsidR="00872D73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происходит в ходе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знакомства с конкретным музыкальным примером);</w:t>
      </w:r>
    </w:p>
    <w:p w:rsidR="00AF5BB6" w:rsidRPr="003C7D76" w:rsidRDefault="00AF5BB6" w:rsidP="00F32062">
      <w:pPr>
        <w:widowControl w:val="0"/>
        <w:numPr>
          <w:ilvl w:val="0"/>
          <w:numId w:val="7"/>
        </w:numPr>
        <w:shd w:val="clear" w:color="auto" w:fill="FFFFFF"/>
        <w:tabs>
          <w:tab w:val="left" w:pos="974"/>
        </w:tabs>
        <w:suppressAutoHyphens w:val="0"/>
        <w:autoSpaceDE w:val="0"/>
        <w:autoSpaceDN w:val="0"/>
        <w:adjustRightInd w:val="0"/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поисково-творческие (творческие задания, участие детей в обсуждении,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беседах);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игровые (разнообразные формы игрового моделирования).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left="10" w:firstLine="706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Описание материально-технических условий реализации учебного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2"/>
          <w:sz w:val="28"/>
          <w:szCs w:val="28"/>
          <w:lang w:val="ru-RU"/>
        </w:rPr>
        <w:t>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pacing w:val="3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Учебные аудитории, предназначенные для реализации учебного предмета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оснащаются фортепиано, звукотехническим оборудованием, учебной мебелью (досками, столами, стульями, стеллажами, шкафами) и оформляются наглядными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пособиями.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Для работы со специализированными материалами аудитория оснащается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современным мультимедийным оборудованием для просмотра видеоматериалов и прослушивания музыкальных произведений.</w:t>
      </w:r>
    </w:p>
    <w:p w:rsidR="00AF5BB6" w:rsidRPr="003C7D76" w:rsidRDefault="00AF5BB6" w:rsidP="00F32062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172EC" w:rsidRDefault="003172EC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3C7D76">
        <w:rPr>
          <w:rFonts w:ascii="Times New Roman" w:hAnsi="Times New Roman"/>
          <w:b/>
          <w:bCs/>
          <w:sz w:val="28"/>
          <w:szCs w:val="28"/>
        </w:rPr>
        <w:t>II</w:t>
      </w:r>
      <w:r w:rsidR="001C367D" w:rsidRPr="003C7D76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sz w:val="28"/>
          <w:szCs w:val="28"/>
          <w:lang w:val="ru-RU"/>
        </w:rPr>
        <w:t>Содержание учебного предмета</w:t>
      </w:r>
    </w:p>
    <w:p w:rsidR="00AF5BB6" w:rsidRPr="003C7D76" w:rsidRDefault="00AF5BB6" w:rsidP="00F32062">
      <w:pPr>
        <w:shd w:val="clear" w:color="auto" w:fill="FFFFFF"/>
        <w:spacing w:line="240" w:lineRule="auto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Программа по предмету «Слушание музыки» реализуется в структуре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дополнительной общеразвивающей общеобразовательной программы в области музыкального искусства, рассчитанной на 1 год  обучения.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72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widowControl w:val="0"/>
        <w:suppressAutoHyphens w:val="0"/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b/>
          <w:i/>
          <w:sz w:val="28"/>
          <w:szCs w:val="28"/>
          <w:lang w:val="ru-RU" w:eastAsia="ru-RU" w:bidi="ar-SA"/>
        </w:rPr>
        <w:t>Учебно-тематический план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4"/>
        <w:jc w:val="both"/>
        <w:rPr>
          <w:rFonts w:ascii="Times New Roman" w:hAnsi="Times New Roman"/>
          <w:b/>
          <w:bCs/>
          <w:color w:val="000000"/>
          <w:spacing w:val="-3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Учебно-тематический план отражает последовательность изучения разделов и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тем программы с указанием распределения учебных часов по разделам и темам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учебного предмета.</w:t>
      </w:r>
    </w:p>
    <w:p w:rsidR="00AF5BB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32062" w:rsidRDefault="00F32062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F32062" w:rsidRPr="00F32062" w:rsidRDefault="00F32062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7909"/>
        <w:gridCol w:w="1665"/>
      </w:tblGrid>
      <w:tr w:rsidR="00AF5BB6" w:rsidRPr="00F32062" w:rsidTr="007468A4">
        <w:trPr>
          <w:trHeight w:val="363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№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Тема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Кол-во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ч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асов</w:t>
            </w:r>
          </w:p>
        </w:tc>
      </w:tr>
      <w:tr w:rsidR="00AF5BB6" w:rsidRPr="00F32062" w:rsidTr="007468A4">
        <w:trPr>
          <w:trHeight w:val="1545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1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Народное творчество.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Годовой круг календарных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Календарные песни. Традиции, обычаи разных народов.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Народный  календарь - совокупность духовной жизни народа.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Соединение в нем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Праздники и обряды матушки </w:t>
            </w:r>
            <w:r w:rsidR="001C367D"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Осенины. Жнивные,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игровые,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шуточные, величальные (свадебные) песни.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Мелодический рисунок, его выразительные свойства, фразировка.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Разные типы мелодического движения. Метроритм. Тембровое своеобразие музыки.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Музык</w:t>
            </w:r>
            <w:r w:rsidR="001C367D"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альные часы, «шаги» музыкальных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 героев. Элементы </w:t>
            </w:r>
            <w:r w:rsidRPr="00F32062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val="ru-RU"/>
              </w:rPr>
              <w:t>звукоизобразительности.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Высота звука, длительность, окраск</w:t>
            </w:r>
            <w:r w:rsidR="001C367D"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а. Тембр,  ладогармонические краски. Фактура.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Характеристика фактуры с точки зрения плотности, прозрачности, многослойности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звучания.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3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Протяжные лирические песни. </w:t>
            </w:r>
            <w:r w:rsidR="001C367D" w:rsidRPr="00F32062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>Яркие поэтические образы,</w:t>
            </w:r>
            <w:r w:rsidRPr="00F32062">
              <w:rPr>
                <w:rFonts w:ascii="Times New Roman" w:hAnsi="Times New Roman"/>
                <w:color w:val="000000"/>
                <w:spacing w:val="3"/>
                <w:sz w:val="20"/>
                <w:szCs w:val="20"/>
                <w:lang w:val="ru-RU"/>
              </w:rPr>
              <w:t xml:space="preserve"> особенности мелодии, ритма,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многоголосие. </w:t>
            </w:r>
            <w:r w:rsidRPr="00F32062">
              <w:rPr>
                <w:rFonts w:ascii="Times New Roman" w:hAnsi="Times New Roman"/>
                <w:color w:val="000000"/>
                <w:spacing w:val="6"/>
                <w:sz w:val="20"/>
                <w:szCs w:val="20"/>
                <w:lang w:val="ru-RU"/>
              </w:rPr>
              <w:t xml:space="preserve">Былины - эпические сказания. Особенности музыкальной речи, </w:t>
            </w:r>
            <w:r w:rsidR="001C367D"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ритмики, размера.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Исторические песни.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Сказка в музыке.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>Голоса музыкальных инструментов. Сказочные сюжеты в музыке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Симфоническая сказка С.С. Прокофьева «Петя и волк». Инструменты оркестра - голоса героев.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 Симфонический оркестр.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Схема   расположения инструментов  в оркестре. «Биографии»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>отдельных музыкальных инструментов.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  <w:tr w:rsidR="00AF5BB6" w:rsidRPr="00F32062" w:rsidTr="007468A4">
        <w:trPr>
          <w:trHeight w:val="314"/>
        </w:trPr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5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Первое знакомство с оперой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AF5BB6" w:rsidRPr="00F32062" w:rsidTr="007468A4">
        <w:tc>
          <w:tcPr>
            <w:tcW w:w="45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6</w:t>
            </w:r>
          </w:p>
        </w:tc>
        <w:tc>
          <w:tcPr>
            <w:tcW w:w="7909" w:type="dxa"/>
          </w:tcPr>
          <w:p w:rsidR="00AF5BB6" w:rsidRPr="00F32062" w:rsidRDefault="00AF5BB6" w:rsidP="00F32062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Первое знакомство с балетом.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Пантомима. Дивертисмент</w:t>
            </w:r>
          </w:p>
        </w:tc>
        <w:tc>
          <w:tcPr>
            <w:tcW w:w="1665" w:type="dxa"/>
          </w:tcPr>
          <w:p w:rsidR="00AF5BB6" w:rsidRPr="00F32062" w:rsidRDefault="00AF5BB6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7</w:t>
            </w:r>
          </w:p>
        </w:tc>
        <w:tc>
          <w:tcPr>
            <w:tcW w:w="7909" w:type="dxa"/>
          </w:tcPr>
          <w:p w:rsidR="00860805" w:rsidRPr="00F32062" w:rsidRDefault="00860805" w:rsidP="00973724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Музыкальные формы.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Восприятие музыкального содержания как   единства всех его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сторон в художественном целом.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Вступление, его образное содержание.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Период.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2-хчастная форма - песенно-танцевальные жанры.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Трехчастная форма. Вариации. Рондо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5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8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Календарные праздники и обряды донских казаков. Рождественские праздники. Проводы зимы. Масленица. Пасха. Троица-праздник растительности. Осенние праздники. Обряды. 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3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9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Цикл весенне-летних праздников.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Сретенье - встреча зимы и весны.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Масленица - один из передвижных праздников.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 Сюжеты песен. Обряд проводов масленицы.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Встреча весны (образы птиц). Заклички, веснянки. </w:t>
            </w:r>
            <w:r w:rsidRPr="00F32062">
              <w:rPr>
                <w:rFonts w:ascii="Times New Roman" w:hAnsi="Times New Roman"/>
                <w:color w:val="000000"/>
                <w:spacing w:val="2"/>
                <w:sz w:val="20"/>
                <w:szCs w:val="20"/>
                <w:lang w:val="ru-RU"/>
              </w:rPr>
              <w:t xml:space="preserve">Разные типы хороводов, драматизация, разыгрывание песен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весенне-летнего цикла.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10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Марши и понятие о маршевости.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Жанровые признаки марша, образное содержание.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>Марши военные, героические, детские, сказочные, марши-шествия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2</w:t>
            </w:r>
          </w:p>
        </w:tc>
      </w:tr>
      <w:tr w:rsidR="00860805" w:rsidRPr="00F32062" w:rsidTr="007468A4">
        <w:tc>
          <w:tcPr>
            <w:tcW w:w="45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11</w:t>
            </w:r>
          </w:p>
        </w:tc>
        <w:tc>
          <w:tcPr>
            <w:tcW w:w="7909" w:type="dxa"/>
          </w:tcPr>
          <w:p w:rsidR="00860805" w:rsidRPr="00F32062" w:rsidRDefault="00860805" w:rsidP="00F3206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Танцы и танцевальность в музыке. </w:t>
            </w:r>
            <w:r w:rsidRPr="00F32062">
              <w:rPr>
                <w:rFonts w:ascii="Times New Roman" w:hAnsi="Times New Roman"/>
                <w:color w:val="000000"/>
                <w:spacing w:val="1"/>
                <w:sz w:val="20"/>
                <w:szCs w:val="20"/>
                <w:lang w:val="ru-RU"/>
              </w:rPr>
              <w:t xml:space="preserve">Танцы народов мира: особенности музыкального языка, костюмы, </w:t>
            </w:r>
            <w:r w:rsidRPr="00F32062">
              <w:rPr>
                <w:rFonts w:ascii="Times New Roman" w:hAnsi="Times New Roman"/>
                <w:color w:val="000000"/>
                <w:spacing w:val="-1"/>
                <w:sz w:val="20"/>
                <w:szCs w:val="20"/>
                <w:lang w:val="ru-RU"/>
              </w:rPr>
              <w:t xml:space="preserve">пластика движения. Старинные танцы (шествия, хороводы, пляски). </w:t>
            </w:r>
            <w:r w:rsidRPr="00F32062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val="ru-RU"/>
              </w:rPr>
              <w:t xml:space="preserve">Танцы 19 века. Разнообразие выразительных средств, пластика, формы бытования. </w:t>
            </w:r>
            <w:r w:rsidRPr="00F32062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>Музыкальная форма (двухчастная, вариации, рондо).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6</w:t>
            </w:r>
          </w:p>
        </w:tc>
      </w:tr>
      <w:tr w:rsidR="00860805" w:rsidRPr="00F32062" w:rsidTr="007468A4">
        <w:tc>
          <w:tcPr>
            <w:tcW w:w="8364" w:type="dxa"/>
            <w:gridSpan w:val="2"/>
          </w:tcPr>
          <w:p w:rsidR="00860805" w:rsidRPr="00F32062" w:rsidRDefault="00860805" w:rsidP="00F32062">
            <w:pPr>
              <w:spacing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</w:pPr>
            <w:r w:rsidRPr="00F32062">
              <w:rPr>
                <w:rFonts w:ascii="Times New Roman" w:hAnsi="Times New Roman"/>
                <w:b/>
                <w:color w:val="000000"/>
                <w:spacing w:val="-2"/>
                <w:sz w:val="20"/>
                <w:szCs w:val="20"/>
              </w:rPr>
              <w:t>Всегочасов:</w:t>
            </w:r>
          </w:p>
        </w:tc>
        <w:tc>
          <w:tcPr>
            <w:tcW w:w="1665" w:type="dxa"/>
          </w:tcPr>
          <w:p w:rsidR="00860805" w:rsidRPr="00F32062" w:rsidRDefault="00860805" w:rsidP="00F3206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</w:pP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</w:rPr>
              <w:t>3</w:t>
            </w:r>
            <w:r w:rsidRPr="00F32062">
              <w:rPr>
                <w:rFonts w:ascii="Times New Roman" w:hAnsi="Times New Roman"/>
                <w:b/>
                <w:bCs/>
                <w:color w:val="000000"/>
                <w:spacing w:val="-3"/>
                <w:sz w:val="20"/>
                <w:szCs w:val="20"/>
                <w:lang w:val="ru-RU"/>
              </w:rPr>
              <w:t>4</w:t>
            </w:r>
          </w:p>
        </w:tc>
      </w:tr>
    </w:tbl>
    <w:p w:rsidR="00AF5BB6" w:rsidRPr="00F32062" w:rsidRDefault="00AF5BB6" w:rsidP="00F32062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3172EC" w:rsidRDefault="003172EC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p w:rsidR="00860805" w:rsidRDefault="00860805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i/>
          <w:color w:val="000000"/>
          <w:sz w:val="28"/>
          <w:szCs w:val="28"/>
          <w:lang w:val="ru-RU"/>
        </w:rPr>
        <w:lastRenderedPageBreak/>
        <w:t>Годовые требования. Содержание разделов</w:t>
      </w:r>
    </w:p>
    <w:p w:rsidR="00AF5BB6" w:rsidRPr="003C7D76" w:rsidRDefault="003C7D76" w:rsidP="003C7D76">
      <w:pPr>
        <w:shd w:val="clear" w:color="auto" w:fill="FFFFFF"/>
        <w:tabs>
          <w:tab w:val="left" w:pos="4395"/>
        </w:tabs>
        <w:spacing w:line="240" w:lineRule="auto"/>
        <w:ind w:left="2832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sz w:val="28"/>
          <w:szCs w:val="28"/>
          <w:lang w:val="ru-RU"/>
        </w:rPr>
        <w:tab/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8"/>
          <w:sz w:val="28"/>
          <w:szCs w:val="28"/>
          <w:u w:val="single"/>
          <w:lang w:val="ru-RU"/>
        </w:rPr>
        <w:t>Раздел 1: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Народное творчество. Годовой круг календарных праздников. Календарные песни. Цикл осенних праздников и песен.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Народное творчество. Традиции, обычаи разных народов.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Народный календарь - совокупность духовной жизни народа. Соединение в нем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праздников земледельческого, православного и современного государственного </w:t>
      </w:r>
      <w:r w:rsidRPr="003C7D76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календаря. Ведение календаря, отражающего долготу дня, в течение года.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Определение характера, структуры мелодии. Драматизация песен («Комара женить мы будем», «А кто у нас гость большой»).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3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 чтение и анализ текста песен (метафоры,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олицетворения). Определение характера, структуры мелодии. Создание своего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личного (семейного) годового круга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 Колыбельные, потешки, считалки, хороводные,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игровые: «Каравай», «Заинька», «У медведя во бору» (два варианта), «Во саду ли»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(два варианта), «Курочки и петушки», «Дрема», «Где был, Иванушка», «Комара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>женить мы будем»</w:t>
      </w:r>
      <w:r w:rsidR="001C367D"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,  «Царь по городу гуляет»,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>«Вью, вью, вью я капусточку»;</w:t>
      </w:r>
    </w:p>
    <w:p w:rsidR="00AF5BB6" w:rsidRPr="003C7D76" w:rsidRDefault="00AF5BB6" w:rsidP="00F32062">
      <w:pPr>
        <w:shd w:val="clear" w:color="auto" w:fill="FFFFFF"/>
        <w:spacing w:line="240" w:lineRule="auto"/>
        <w:ind w:left="14" w:right="14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7"/>
          <w:sz w:val="28"/>
          <w:szCs w:val="28"/>
          <w:lang w:val="ru-RU"/>
        </w:rPr>
        <w:t xml:space="preserve">величальные («Кто у нас хороший», «А кто у нас моден», «А кто у нас гость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большой»).</w:t>
      </w:r>
    </w:p>
    <w:p w:rsidR="00AF5BB6" w:rsidRPr="003C7D76" w:rsidRDefault="00AF5BB6" w:rsidP="00F32062">
      <w:pPr>
        <w:shd w:val="clear" w:color="auto" w:fill="FFFFFF"/>
        <w:spacing w:line="240" w:lineRule="auto"/>
        <w:ind w:left="14" w:right="1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8"/>
          <w:sz w:val="28"/>
          <w:szCs w:val="28"/>
          <w:u w:val="single"/>
          <w:lang w:val="ru-RU"/>
        </w:rPr>
        <w:t>Раздел 2: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Мелодический рисунок, его выразительные свойства, фразировка.</w:t>
      </w:r>
      <w:r w:rsidRPr="003C7D76">
        <w:rPr>
          <w:rFonts w:ascii="Times New Roman" w:hAnsi="Times New Roman"/>
          <w:b/>
          <w:bCs/>
          <w:color w:val="000000"/>
          <w:spacing w:val="7"/>
          <w:sz w:val="28"/>
          <w:szCs w:val="28"/>
          <w:lang w:val="ru-RU"/>
        </w:rPr>
        <w:t xml:space="preserve"> Метроритм. Тембровое своеобразие музыки. Тембр, 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ладогармонические краски.</w:t>
      </w:r>
      <w:r w:rsidR="00872D73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Волнообразное строение мелодии, кульминация как вершина мелодической волны.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Разные типы мелодического движения, мелодический рисунок. Кантилена,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речитатив - особенности звуковысотной линии мелодии.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Музыкальные часы, «шаги» музыкальных героев. Элементы звукоизобразительности. Метроритмическое своеобразие музыки, эмоционально-чувственное восприятие доли-пульса, ритмического рисунка. Первое знакомство с инструментами. Зрительно-слуховой анализ средств выразительности.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Кроссворд по пройденным музыкальным примерам.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Рисунки, отражающие звуковысотную линию мелодии, кульминацию.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Сочинение музыкальных «шагов» какого-либо персонажа сказки «Теремок». Зрительно-слуховой анализ средств выразительности в пьесах из собственного исполнительского репертуара.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Рубинштейн Мелодия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Ф.Шуберт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AveMaria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</w:t>
      </w:r>
      <w:r w:rsidR="001C367D" w:rsidRPr="003C7D76">
        <w:rPr>
          <w:rFonts w:ascii="Times New Roman" w:hAnsi="Times New Roman"/>
          <w:color w:val="000000"/>
          <w:sz w:val="28"/>
          <w:szCs w:val="28"/>
          <w:lang w:val="ru-RU"/>
        </w:rPr>
        <w:t>ргский «Картинки с выставки»: «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Балет невылупившихся птенцов»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К. Сен-Санс «Лебедь»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Р. Шуман «Грезы», «Альбом для юношества»: «Дед Мороз»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Н.А. Римский-Корсаков «Сказка о царе Салтане»: Полет шмеля, Три чуда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«Детская музыка»: «Дождь и радуга», «Утро»</w:t>
      </w:r>
      <w:r w:rsidRPr="003C7D76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балет «Золушка»: Гавот,  Полночь,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кантата «Александр Невский»: «Ледовое побоище» (фрагмент)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«Турецкое рондо»,  опера «Волшебная флейта»: дуэт Папагено и Папагены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А.С. Даргомыжский « Старый капрал»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«Шарманщик»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И.С. Бах Токката ре минор (фрагм.)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Мусоргский цикл «Детская»: « В углу», « С няней», «Картинки с выставки»: « Быдло», « Прогулка»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В. Гаврилин: «Часы»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Русская народная песня «Дроздок»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Э. Григ «В пещере горного короля», «Утро», «Ариэтта», «Птичка», «Бабочка», «Весной»,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«Детский альбом»: «Болезнь куклы», «Марш деревянных солдатиков», Вальс, Полька, «Старинная французская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Марш Черномора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Л. Боккерини Менуэт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 Штраус полька «Трик-трак»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 Свиридов «Колыбельная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А.Вивальди «Времена года»: Весна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710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3: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Протяжные лирические песни, плачи.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Яркие поэтические образы, особенности мелодии, ритма, многоголосие. Былины - эпические сказания. Особенности музыкальной речи, ритмики, размера. Примеры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исполнения былин народными сказителями. Исторические песни. Претворение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мелодии песни «Как за речкою да за Дарьею» в музыке Н. А. Римского-Корсакова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(«Сеча при Керженце»).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right="10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Чтение текстов песен, пение и анализ. Чтение былин в манере эпических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сказаний.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Сочинение подголоска (косвенное голосоведение,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гетерофония). Изготовление макетов и рисунков щитов русских и монгольских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воинов.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4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«Полоса ль моя», «Как по морю», «Не одна-то во поле дороженька», «Вниз по матушке по Волге», «Ты река ль моя», «Не летай, соловей»;</w:t>
      </w:r>
    </w:p>
    <w:p w:rsidR="00AF5BB6" w:rsidRPr="003C7D76" w:rsidRDefault="00AF5BB6" w:rsidP="00F32062">
      <w:pPr>
        <w:shd w:val="clear" w:color="auto" w:fill="FFFFFF"/>
        <w:spacing w:line="240" w:lineRule="auto"/>
        <w:ind w:left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А.П. Бородин опера «Князь Игорь»: Плач Ярославны</w:t>
      </w:r>
    </w:p>
    <w:p w:rsidR="00AF5BB6" w:rsidRPr="003C7D76" w:rsidRDefault="00AF5BB6" w:rsidP="00F32062">
      <w:pPr>
        <w:shd w:val="clear" w:color="auto" w:fill="FFFFFF"/>
        <w:spacing w:line="240" w:lineRule="auto"/>
        <w:ind w:left="70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хор «Ах, ты свет, Людмила»</w:t>
      </w:r>
    </w:p>
    <w:p w:rsidR="00AF5BB6" w:rsidRPr="003C7D76" w:rsidRDefault="00AF5BB6" w:rsidP="00F32062">
      <w:pPr>
        <w:shd w:val="clear" w:color="auto" w:fill="FFFFFF"/>
        <w:spacing w:line="240" w:lineRule="auto"/>
        <w:ind w:left="10" w:right="19" w:firstLine="696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Н.А. Римского-Корсакова Русская народная песня «Как за речкою», обработка;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«Сеча при Керженце» из оперы «Сказание о невидимом граде Китеже»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10"/>
          <w:sz w:val="28"/>
          <w:szCs w:val="28"/>
          <w:u w:val="single"/>
          <w:lang w:val="ru-RU"/>
        </w:rPr>
        <w:lastRenderedPageBreak/>
        <w:t>Раздел 4: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Сказка в музыке. Голоса музыкальных инструментов.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Сказочные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сюжеты в музыке как обобщающая тема.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Симфоническая сказка С.С. Прокофьева «Петя и волк». Инструменты оркестра -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голоса героев. Способы воплощения действия в музыке. Работа со схемой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расположения инструментов оркестра из учебника.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Симфонический оркестр.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Схема расположения инструментов в оркестре. «Биографии» отдельных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музыкальных инструментов. Партитура.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Индивидуальные сообщения о музыкальных инструментах и композиторах.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Определение на слух тембров инструментов.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Чтение сказки «Жар-птица», русских народных сказок про Бабу Ягу, былины о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Садко.</w:t>
      </w:r>
      <w:r w:rsidRPr="003C7D76">
        <w:rPr>
          <w:rFonts w:ascii="Times New Roman" w:hAnsi="Times New Roman"/>
          <w:sz w:val="28"/>
          <w:szCs w:val="28"/>
          <w:lang w:val="ru-RU"/>
        </w:rPr>
        <w:t xml:space="preserve"> Р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исунки инструментов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симфонического оркестра.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С.С.Прокофьев Симфоническая сказка «Петя и волк»,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«Дождь и радуга»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Б. Бриттен-Перселл «Путешествие по оркестру»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Э. Григ «Танец Анитры», «Ручеек»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Концерт для валторны № 4, часть 3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П.И.Чайковский балет «Щелкунчик»: Вальс цветов и Испанский танец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(«Шоколад»)</w:t>
      </w:r>
      <w:r w:rsidRPr="003C7D76">
        <w:rPr>
          <w:rFonts w:ascii="Times New Roman" w:hAnsi="Times New Roman"/>
          <w:sz w:val="28"/>
          <w:szCs w:val="28"/>
          <w:lang w:val="ru-RU"/>
        </w:rPr>
        <w:t>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балет «Лебединое озеро»: Неаполитанский танец, «Детский альбом»: «Баба Яга»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К.В. Глюк опера «Орфей»: Мелодия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К. Сен-Санс «Аквариум»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М.П. Мусоргский «Картинки с выставки»: « Избушка на курьих ножках»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А.К. Лядов «Кикимора»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«В путь», «Форель»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Н.А.Римский-Корсаков опера «Садко»: вступление «Океан — море синее»,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«Пляска ручейков и речек», «Пляс золотых рыбок». «Шехеразада»: тема моря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 Свиридов «Дождик»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И.Ф.Стравинский балет «Жар-птица»: «Пляс Жар-птицы»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/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5:</w:t>
      </w:r>
      <w:r w:rsidRPr="003C7D76">
        <w:rPr>
          <w:rFonts w:ascii="Times New Roman" w:hAnsi="Times New Roman"/>
          <w:b/>
          <w:color w:val="000000"/>
          <w:sz w:val="28"/>
          <w:szCs w:val="28"/>
          <w:lang w:val="ru-RU"/>
        </w:rPr>
        <w:t>Первое знакомство с оперой.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>Самостоятельная работа: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u w:val="single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Сочинение музыкальных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интонаций для героев какой-либо сказки.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материал: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Н.А. Римский-Корсаков опера «Сказка о царе Салтане»:хор «О-хо-хо-нюшки-</w:t>
      </w:r>
      <w:r w:rsidRPr="003C7D76">
        <w:rPr>
          <w:rFonts w:ascii="Times New Roman" w:hAnsi="Times New Roman"/>
          <w:color w:val="000000"/>
          <w:spacing w:val="-5"/>
          <w:sz w:val="28"/>
          <w:szCs w:val="28"/>
          <w:lang w:val="ru-RU"/>
        </w:rPr>
        <w:t>ох!»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опера «Евгений Онегин»: Вступление (фрагм.)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Н.А. Римский-Корсаков опера «Садко»: колыбельная Волховы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Гречанинов Мазурка ля минор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опера «Свадьба Фигаро»: ария Фигаро «Мальчик резвый»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Н.А. Римский-Корсаков «Шехеразада»: тема Шахриара и Шехеразады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>Дж. Россини «Дуэт кошечек»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М. Глинка опера «Руслан и Людмила»: канон «Какое чудное мгновенье» и рондо Фарлафа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6: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Сказочные сюжеты в музыке.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Первое знакомство с балетом: П.И.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Чайковский «Щелкунчик». Пантомима. Дивертисмент. Закрепление пройденных тем </w:t>
      </w: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на новом музыкальном материале. Определение на слух тембра знакомых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инструментов. Создание своей пантомимы.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Создание своей пантомимы.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П.И.Чайковский «Щелкунчик»: дивертисмент из 2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действия.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  <w:lang w:val="ru-RU"/>
        </w:rPr>
        <w:t>Раздел 7: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Обычаи и традиции зимних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4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Древний праздник зимнего солнцеворота - Коляда. Зимние посиделки.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Сочельник. Рождество Христово. Святки. Ряженье, гадания.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Жанровое разнообразие песен: колядки, авсеньки, щедровки, виноградья,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подблюдные, корильные. Слушание и анализ авторских обработок песен (А.Лядов, Н.Римский-Корсаков). Драматизация, разыгрывание сюжетов.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0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u w:val="single"/>
          <w:lang w:val="ru-RU"/>
        </w:rPr>
        <w:t xml:space="preserve"> Самостоятельная работа: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Пение песен из пособий по сольфеджио, анализ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содержания и структуры песен. Сочинение современной величальной.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right="19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Песни «Зазимка-зима», «Сею-вею», «Коляда-маледа»,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«Как ходила Коляда», «Авсень», «Слава», «Добрый тебе вечер, ласковый хозяин»,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«Ой, авсень», «Уж я золото хороню»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А.К. Лядов «Восемь русских народных песен» («Коляда»)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4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Н.А. Римский-Корсаков «Слава»</w:t>
      </w:r>
    </w:p>
    <w:p w:rsidR="00AF5BB6" w:rsidRPr="003C7D76" w:rsidRDefault="00AF5BB6" w:rsidP="00F32062">
      <w:pPr>
        <w:shd w:val="clear" w:color="auto" w:fill="FFFFFF"/>
        <w:spacing w:line="240" w:lineRule="auto"/>
        <w:ind w:left="715"/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8:</w:t>
      </w:r>
      <w:r w:rsidRPr="003C7D76"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ru-RU"/>
        </w:rPr>
        <w:t>Музыкальные формы.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Вступление, его образное содержание.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Период.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Двухчастная форма - песенно-танцевальные жанры. 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Трехчастная форма: анализ пьес из детского репертуара и пьес из собственного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исполнительского репертуара учащихся.</w:t>
      </w:r>
    </w:p>
    <w:p w:rsidR="00AF5BB6" w:rsidRPr="003C7D76" w:rsidRDefault="00AF5BB6" w:rsidP="00F32062">
      <w:pPr>
        <w:shd w:val="clear" w:color="auto" w:fill="FFFFFF"/>
        <w:spacing w:line="240" w:lineRule="auto"/>
        <w:ind w:right="2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Вариации: в народной музыке, старинные (Г.Гендель), классические (В.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Моцарт), вариации сопрано остинато (М.И.Глинка 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Рондо.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Слушание и анализ произведений в форме рондо из программы 1, 2, 3 классов.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: Определение варианта музыкальной формы в сюжете известной сказки. Подготовка к исполнению в классе примеров на простые формы из своего исполнительского репертуара. Изготовление карточек – схем, рисунков к различным музыкальным формам. Сочинение музыкальных примеров по пройденным темам: от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игровых моделей к пьесам на основе этих моделей, например, от секвенции к этюду,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от первичных жанров к вариациям и т.д.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lastRenderedPageBreak/>
        <w:t>Музыкальный материал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3"/>
          <w:sz w:val="28"/>
          <w:szCs w:val="28"/>
          <w:lang w:val="ru-RU"/>
        </w:rPr>
        <w:t>Вступление: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Шуберт «Шарманщик»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 Чайковский «Времена года»: «Песнь жаворонка» М.И. Глинка романс «Жаворонок»</w:t>
      </w:r>
    </w:p>
    <w:p w:rsidR="00AF5BB6" w:rsidRPr="003C7D76" w:rsidRDefault="00AF5BB6" w:rsidP="00F32062">
      <w:pPr>
        <w:shd w:val="clear" w:color="auto" w:fill="FFFFFF"/>
        <w:spacing w:line="240" w:lineRule="auto"/>
        <w:ind w:right="29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Н.А.Римский-Корсаков опера «Садко»: вступление, опера «Снегурочка»: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вступление.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ru-RU"/>
        </w:rPr>
        <w:t>Период: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И. Гайдн Соната ре мажор, часть 1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симфоническая сказка «Петя и волк»: тема Пети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Ж.Ф. Рамо Тамбурин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П.И. Чайковский «Баркарола», «Детский альбом»: «Утренняя молитва»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Ф. Шопен Прелюдия № 7 Ля мажор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И.С. Бах Маленькие прелюдии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2"/>
          <w:sz w:val="28"/>
          <w:szCs w:val="28"/>
          <w:lang w:val="ru-RU"/>
        </w:rPr>
        <w:t>2-х и 3-частные формы: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П.И.Чайковский «Детский альбом»: «Шарманщик поет», «Старинная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французская песенка»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Р. Шуман « Первая утрата» и др. пьесы и песни по выбору педагога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5"/>
          <w:sz w:val="28"/>
          <w:szCs w:val="28"/>
          <w:lang w:val="ru-RU"/>
        </w:rPr>
        <w:t>Рондо: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Ж.Ф. Рамо Тамбурин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Д.Б. Кабалевский Рондо-токката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Рондо Фарлафа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С.С. Прокофьев опера «Любовь к трем апельсинам»: Марш, балет «Ромео и Джульетта»: Джульетта-девочка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Моцарт, опера «Свадьба Фигаро»: ария Фигаро «Мальчик резвый»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 Вивальди «Времена года»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А.П. Бородин романс «Спящая княжна»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i/>
          <w:iCs/>
          <w:color w:val="000000"/>
          <w:spacing w:val="-4"/>
          <w:sz w:val="28"/>
          <w:szCs w:val="28"/>
          <w:lang w:val="ru-RU"/>
        </w:rPr>
        <w:t>Вариации: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Г.Ф. Гендель Чакона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В.А. Моцарт опера «Волшебная флейта»: вариации на тему колокольчиков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опера «Руслан и Людмила»: «Персидский хор»</w:t>
      </w:r>
    </w:p>
    <w:p w:rsidR="00AF5BB6" w:rsidRPr="003C7D76" w:rsidRDefault="00AF5BB6" w:rsidP="00F32062">
      <w:pPr>
        <w:shd w:val="clear" w:color="auto" w:fill="FFFFFF"/>
        <w:spacing w:line="240" w:lineRule="auto"/>
        <w:ind w:left="715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Раздел 9: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Масленица. Цикл весенне-летних праздников.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color w:val="000000"/>
          <w:spacing w:val="5"/>
          <w:sz w:val="28"/>
          <w:szCs w:val="28"/>
          <w:u w:val="single"/>
          <w:lang w:val="ru-RU"/>
        </w:rPr>
      </w:pPr>
      <w:r w:rsidRPr="003C7D76">
        <w:rPr>
          <w:rFonts w:ascii="Times New Roman" w:hAnsi="Times New Roman"/>
          <w:color w:val="000000"/>
          <w:spacing w:val="12"/>
          <w:sz w:val="28"/>
          <w:szCs w:val="28"/>
          <w:lang w:val="ru-RU"/>
        </w:rPr>
        <w:t xml:space="preserve">Сретенье - встреча зимы и весны. Масленица - один из передвижных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>праздников. Сюжеты песен. Обряд проводов масленицы в опере Н.А.Римского-</w:t>
      </w: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Корсакова «Снегурочка». Встреча весны (образы птиц). Заклички, веснянки.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Различные типы хороводов, драматизация, разыгрывание песен весенне-летнего </w:t>
      </w:r>
      <w:r w:rsidRPr="003C7D76">
        <w:rPr>
          <w:rFonts w:ascii="Times New Roman" w:hAnsi="Times New Roman"/>
          <w:color w:val="000000"/>
          <w:spacing w:val="-3"/>
          <w:sz w:val="28"/>
          <w:szCs w:val="28"/>
          <w:lang w:val="ru-RU"/>
        </w:rPr>
        <w:t>цикла.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Сочинение подголосков. Изготовление поделок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(бумажные птицы, чучело масленицы, пшеничные бабы ).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«Масленая кукошейка», «Маслена, маслена», «А мы Масленицу», «Ах, масленица», «Середа да пятница», «Ты прощай»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lastRenderedPageBreak/>
        <w:t xml:space="preserve">«Ой, кулики», «Весна, весна красная», «Уж мы сеяли, сеяли ленок», «А мы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просо сеяли», «Заплетися, плетень», «Вейся, вейся, капустка», «Аи, во поле липенька», «Около сырова дуба», «Во поле береза», «Ой, чье ж это поле», «Со вьюном», «Ходила младешенька», «Бояре», «Где был, Иванушка».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5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10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>: Марши.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Жанровые признаки марша, образное содержание. Марши военные, героические,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детские, сказочные, марши-шествия. Трехчастная форма. Понятие о маршевости.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Инструментарий, особенности оркестровки. Работа с таблицей в учебнике. Слушание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и определение признаков марша, структуры.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u w:val="single"/>
          <w:lang w:val="ru-RU"/>
        </w:rPr>
        <w:t>Самостоятельная работа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: Найти примеры различных по характеру маршей.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Сочинить маршевые ритмические рисунки.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u w:val="single"/>
          <w:lang w:val="ru-RU"/>
        </w:rPr>
        <w:t>Музыкальный материал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: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Г.В.Свиридов Военный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Дж. Верди опера «Аида»: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1"/>
          <w:sz w:val="28"/>
          <w:szCs w:val="28"/>
          <w:lang w:val="ru-RU"/>
        </w:rPr>
        <w:t xml:space="preserve">П.И.Чайковский «Детский альбом»: «Марш деревянных солдатиков»,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«Похороны куклы»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П.И.Чайковский балет «Щелкунчик»: Марш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С.С.Прокофьев опера «Любовь к трем апельсинам»: Марш; балет «Ромео и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Джульетта»: «Танец рыцарей»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Э. Григ « В пещере горного короля»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М.И. Глинка Марш Черномора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Ф. Шопен Прелюдия до минор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  <w:lang w:val="ru-RU"/>
        </w:rPr>
        <w:t>Раздел 11:</w:t>
      </w:r>
      <w:r w:rsidRPr="003C7D76">
        <w:rPr>
          <w:rFonts w:ascii="Times New Roman" w:hAnsi="Times New Roman"/>
          <w:b/>
          <w:bCs/>
          <w:color w:val="000000"/>
          <w:spacing w:val="-1"/>
          <w:sz w:val="28"/>
          <w:szCs w:val="28"/>
          <w:lang w:val="ru-RU"/>
        </w:rPr>
        <w:t xml:space="preserve"> Танцы.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Танцы народов мира: особенности музыкального языка, костюмы, пластика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движения.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Старинные танцы (шествия, хороводы, пляски).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Танцы 19 века.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3"/>
          <w:sz w:val="28"/>
          <w:szCs w:val="28"/>
          <w:lang w:val="ru-RU"/>
        </w:rPr>
        <w:t xml:space="preserve">Разнообразие выразительных средств, пластика, формы бытования. </w:t>
      </w: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t xml:space="preserve">Музыкальная форма (старинная двухчастная, вариации, рондо). Понятие о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танцевальности. Оркестровка, народные инструменты, симфонический оркестр. 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Слушание и определение элементов музыкальной речи, разделов формы, жанра.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Работа с текстом учебника, с таблицей по танцам. Конкурс на лучшего знатока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танцевальных жанров. Составление кроссвордов.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Самостоятельная работа: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Анализ пьес по специальности, определение жанра. Составление кроссвордов. Сочинение пьес-моделей: период-этюд, период-марш и др.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4"/>
          <w:sz w:val="28"/>
          <w:szCs w:val="28"/>
          <w:u w:val="single"/>
          <w:lang w:val="ru-RU"/>
        </w:rPr>
        <w:t>Музыкальный материал: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 Старинные танцы из сюит Г.Генделя, Ж.Б.Рамо,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Г.Перселла, И.С.Баха.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Танцы народов мира.</w:t>
      </w:r>
    </w:p>
    <w:p w:rsidR="00AF5BB6" w:rsidRPr="00872D73" w:rsidRDefault="00AF5BB6" w:rsidP="00872D73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Европейские танцы 19 века.</w:t>
      </w:r>
    </w:p>
    <w:p w:rsidR="00AF5BB6" w:rsidRPr="003C7D76" w:rsidRDefault="00AF5BB6" w:rsidP="00F32062">
      <w:pPr>
        <w:pStyle w:val="a3"/>
        <w:numPr>
          <w:ilvl w:val="0"/>
          <w:numId w:val="2"/>
        </w:numPr>
        <w:shd w:val="clear" w:color="auto" w:fill="FFFFFF"/>
        <w:tabs>
          <w:tab w:val="left" w:pos="1418"/>
        </w:tabs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C7D76">
        <w:rPr>
          <w:rFonts w:ascii="Times New Roman" w:hAnsi="Times New Roman"/>
          <w:b/>
          <w:bCs/>
          <w:color w:val="000000"/>
          <w:sz w:val="28"/>
          <w:szCs w:val="28"/>
        </w:rPr>
        <w:t>Требования к уровню подготовки обучающихся</w:t>
      </w:r>
    </w:p>
    <w:p w:rsidR="00AF5BB6" w:rsidRPr="003C7D76" w:rsidRDefault="00AF5BB6" w:rsidP="00F32062">
      <w:pPr>
        <w:shd w:val="clear" w:color="auto" w:fill="FFFFFF"/>
        <w:tabs>
          <w:tab w:val="left" w:pos="2530"/>
        </w:tabs>
        <w:spacing w:line="240" w:lineRule="auto"/>
        <w:ind w:left="1435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Раздел содержит перечень знаний умений и навыков, приобретение которых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обеспечивает программа «Слушание музыки»: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наличие первоначальных знаний о музыке, как виде искусства, ее основных</w:t>
      </w:r>
      <w:r w:rsidR="00872D73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составляющих, в том числе о музыкальных инструментах,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исполнительских</w:t>
      </w:r>
      <w:r w:rsidR="00872D73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коллективах (хоровых, оркестровых), основных жанрах;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способность проявлять эмоциональное сопереживание в процессе восприятия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музыкального произведения;</w:t>
      </w:r>
    </w:p>
    <w:p w:rsidR="00AF5BB6" w:rsidRPr="003C7D76" w:rsidRDefault="00AF5BB6" w:rsidP="00F32062">
      <w:pPr>
        <w:widowControl w:val="0"/>
        <w:numPr>
          <w:ilvl w:val="0"/>
          <w:numId w:val="8"/>
        </w:numPr>
        <w:shd w:val="clear" w:color="auto" w:fill="FFFFFF"/>
        <w:tabs>
          <w:tab w:val="left" w:pos="883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умение проанализировать и рассказать о своем впечатлении от прослушанного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C367D"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музыкального произведения, провести ассоциативные </w:t>
      </w: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связи с фактами своего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жизненного опыта или произведениями других видов искусств;</w:t>
      </w:r>
    </w:p>
    <w:p w:rsidR="00AF5BB6" w:rsidRPr="003C7D76" w:rsidRDefault="00AF5BB6" w:rsidP="00F32062">
      <w:pPr>
        <w:shd w:val="clear" w:color="auto" w:fill="FFFFFF"/>
        <w:tabs>
          <w:tab w:val="left" w:pos="1022"/>
        </w:tabs>
        <w:spacing w:line="240" w:lineRule="auto"/>
        <w:ind w:left="5" w:firstLine="701"/>
        <w:jc w:val="both"/>
        <w:rPr>
          <w:rFonts w:ascii="Times New Roman" w:hAnsi="Times New Roman"/>
          <w:color w:val="000000"/>
          <w:spacing w:val="-1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первоначальные  представления об особенностях </w:t>
      </w:r>
      <w:r w:rsidR="001C367D"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музыкального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языка и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средствах выразительности;</w:t>
      </w:r>
    </w:p>
    <w:p w:rsidR="00AF5BB6" w:rsidRPr="003C7D76" w:rsidRDefault="00AF5BB6" w:rsidP="00F32062">
      <w:pPr>
        <w:shd w:val="clear" w:color="auto" w:fill="FFFFFF"/>
        <w:tabs>
          <w:tab w:val="left" w:pos="883"/>
        </w:tabs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  <w:t>владение навыками восприятия музыкального образа и умение передавать свое</w:t>
      </w:r>
      <w:r w:rsidR="00872D7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впечатление в словесной характеристике (эпитеты, сравнения, ассоциации).</w:t>
      </w:r>
    </w:p>
    <w:p w:rsidR="00AF5BB6" w:rsidRPr="003C7D76" w:rsidRDefault="00AF5BB6" w:rsidP="00F32062">
      <w:pPr>
        <w:shd w:val="clear" w:color="auto" w:fill="FFFFFF"/>
        <w:spacing w:line="240" w:lineRule="auto"/>
        <w:ind w:left="5" w:firstLine="701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Педагог оценивает следующие виды деятельности учащихся:</w:t>
      </w:r>
    </w:p>
    <w:p w:rsidR="00AF5BB6" w:rsidRPr="003C7D76" w:rsidRDefault="00AF5BB6" w:rsidP="00F32062">
      <w:pPr>
        <w:widowControl w:val="0"/>
        <w:numPr>
          <w:ilvl w:val="0"/>
          <w:numId w:val="9"/>
        </w:numPr>
        <w:shd w:val="clear" w:color="auto" w:fill="FFFFFF"/>
        <w:tabs>
          <w:tab w:val="left" w:pos="989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умение давать характеристику музыкальному произведению;</w:t>
      </w:r>
    </w:p>
    <w:p w:rsidR="00AF5BB6" w:rsidRPr="003C7D76" w:rsidRDefault="00AF5BB6" w:rsidP="00F32062">
      <w:pPr>
        <w:widowControl w:val="0"/>
        <w:numPr>
          <w:ilvl w:val="0"/>
          <w:numId w:val="10"/>
        </w:numPr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«узнавание» музыкальных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произведений;</w:t>
      </w:r>
    </w:p>
    <w:p w:rsidR="00AF5BB6" w:rsidRPr="003C7D76" w:rsidRDefault="00AF5BB6" w:rsidP="00F32062">
      <w:pPr>
        <w:widowControl w:val="0"/>
        <w:numPr>
          <w:ilvl w:val="0"/>
          <w:numId w:val="10"/>
        </w:numPr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ind w:left="5" w:firstLine="70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элементарный анализ строения музыкальных произведений.</w:t>
      </w:r>
    </w:p>
    <w:p w:rsidR="00AF5BB6" w:rsidRPr="003C7D76" w:rsidRDefault="00AF5BB6" w:rsidP="00F32062">
      <w:pPr>
        <w:widowControl w:val="0"/>
        <w:shd w:val="clear" w:color="auto" w:fill="FFFFFF"/>
        <w:tabs>
          <w:tab w:val="left" w:pos="1075"/>
        </w:tabs>
        <w:suppressAutoHyphens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11"/>
          <w:sz w:val="28"/>
          <w:szCs w:val="28"/>
        </w:rPr>
        <w:t>IV</w:t>
      </w:r>
      <w:r w:rsidRPr="003C7D76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ru-RU"/>
        </w:rPr>
        <w:t xml:space="preserve">. 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Формы и методы контроля, система оценок</w:t>
      </w:r>
    </w:p>
    <w:p w:rsidR="00AF5BB6" w:rsidRPr="003C7D76" w:rsidRDefault="00AF5BB6" w:rsidP="00F32062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6"/>
          <w:sz w:val="28"/>
          <w:szCs w:val="28"/>
          <w:lang w:val="ru-RU"/>
        </w:rPr>
        <w:t>Аттестация: цели, виды, форма, содержание</w:t>
      </w:r>
    </w:p>
    <w:p w:rsidR="00AF5BB6" w:rsidRPr="003C7D7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Основными принципами проведения и организации всех видов контроля </w:t>
      </w:r>
      <w:r w:rsidRPr="003C7D76">
        <w:rPr>
          <w:rFonts w:ascii="Times New Roman" w:hAnsi="Times New Roman"/>
          <w:color w:val="000000"/>
          <w:spacing w:val="4"/>
          <w:sz w:val="28"/>
          <w:szCs w:val="28"/>
          <w:lang w:val="ru-RU"/>
        </w:rPr>
        <w:t xml:space="preserve">успеваемости является систематичность и учет индивидуальных особенностей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обучаемого.</w:t>
      </w:r>
    </w:p>
    <w:p w:rsidR="00AF5BB6" w:rsidRPr="003C7D7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Текущий контроль знаний, умений и навыков происходит на каждом уроке в условиях непосредственного общения с учащимися и осуществляется в следующих </w:t>
      </w:r>
      <w:r w:rsidRPr="003C7D76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формах:</w:t>
      </w:r>
    </w:p>
    <w:p w:rsidR="00AF5BB6" w:rsidRPr="003C7D76" w:rsidRDefault="00AF5BB6" w:rsidP="00F32062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беседа, устный опрос, викторины по пройденному материалу;</w:t>
      </w:r>
    </w:p>
    <w:p w:rsidR="00AF5BB6" w:rsidRPr="003C7D76" w:rsidRDefault="00AF5BB6" w:rsidP="00F32062">
      <w:pPr>
        <w:widowControl w:val="0"/>
        <w:numPr>
          <w:ilvl w:val="0"/>
          <w:numId w:val="11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обмен мнениями о прослушанном музыкальном примере;</w:t>
      </w:r>
    </w:p>
    <w:p w:rsidR="00AF5BB6" w:rsidRPr="003C7D76" w:rsidRDefault="00AF5BB6" w:rsidP="00F32062">
      <w:pPr>
        <w:widowControl w:val="0"/>
        <w:numPr>
          <w:ilvl w:val="0"/>
          <w:numId w:val="12"/>
        </w:numPr>
        <w:shd w:val="clear" w:color="auto" w:fill="FFFFFF"/>
        <w:tabs>
          <w:tab w:val="left" w:pos="893"/>
        </w:tabs>
        <w:suppressAutoHyphens w:val="0"/>
        <w:autoSpaceDE w:val="0"/>
        <w:autoSpaceDN w:val="0"/>
        <w:adjustRightInd w:val="0"/>
        <w:spacing w:line="240" w:lineRule="auto"/>
        <w:ind w:right="-2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представление своих творческих работ (сочинение музыкальных иллюстраций,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br/>
        <w:t>письменные работы по графику, схеме, таблицы, рисунки).</w:t>
      </w:r>
    </w:p>
    <w:p w:rsidR="00AF5BB6" w:rsidRDefault="00AF5BB6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color w:val="000000"/>
          <w:spacing w:val="9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«Слушание музыки» предусматривает промежуточный контроль 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успеваемости учащихся в форме итогового контрольного урока, которые проводится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во 2 полугодии. Контрольный урок проводится на последнем уроке полугодия в </w:t>
      </w:r>
      <w:r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рамках аудиторного занятия в течение 1 урока. </w:t>
      </w:r>
    </w:p>
    <w:p w:rsidR="00872D73" w:rsidRPr="003C7D76" w:rsidRDefault="00872D73" w:rsidP="00F32062">
      <w:pPr>
        <w:shd w:val="clear" w:color="auto" w:fill="FFFFFF"/>
        <w:spacing w:line="240" w:lineRule="auto"/>
        <w:ind w:right="-2" w:firstLine="709"/>
        <w:jc w:val="both"/>
        <w:rPr>
          <w:rFonts w:ascii="Times New Roman" w:hAnsi="Times New Roman"/>
          <w:color w:val="000000"/>
          <w:spacing w:val="-3"/>
          <w:sz w:val="28"/>
          <w:szCs w:val="28"/>
          <w:lang w:val="ru-RU"/>
        </w:rPr>
      </w:pPr>
    </w:p>
    <w:p w:rsidR="00AF5BB6" w:rsidRDefault="00AF5BB6" w:rsidP="00F32062">
      <w:pPr>
        <w:shd w:val="clear" w:color="auto" w:fill="FFFFFF"/>
        <w:spacing w:line="24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172EC" w:rsidRPr="003C7D76" w:rsidRDefault="003172EC" w:rsidP="00F32062">
      <w:pPr>
        <w:shd w:val="clear" w:color="auto" w:fill="FFFFFF"/>
        <w:spacing w:line="240" w:lineRule="auto"/>
        <w:ind w:left="71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sz w:val="28"/>
          <w:szCs w:val="28"/>
          <w:lang w:val="ru-RU"/>
        </w:rPr>
        <w:t>Требования к промежуточной аттестации</w:t>
      </w:r>
    </w:p>
    <w:p w:rsidR="00AF5BB6" w:rsidRPr="003C7D76" w:rsidRDefault="001C367D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t xml:space="preserve">На итоговое занятие </w:t>
      </w:r>
      <w:r w:rsidR="00AF5BB6" w:rsidRPr="003C7D76">
        <w:rPr>
          <w:rStyle w:val="c1"/>
          <w:sz w:val="28"/>
          <w:szCs w:val="28"/>
        </w:rPr>
        <w:t>могут выноситься:</w:t>
      </w:r>
    </w:p>
    <w:p w:rsidR="00AF5BB6" w:rsidRPr="003C7D76" w:rsidRDefault="00AF5BB6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lastRenderedPageBreak/>
        <w:t>-материал по определённой теме;</w:t>
      </w:r>
    </w:p>
    <w:p w:rsidR="00AF5BB6" w:rsidRPr="003C7D76" w:rsidRDefault="00AF5BB6" w:rsidP="00F32062">
      <w:pPr>
        <w:pStyle w:val="c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7D76">
        <w:rPr>
          <w:rStyle w:val="c1"/>
          <w:sz w:val="28"/>
          <w:szCs w:val="28"/>
        </w:rPr>
        <w:t>-весь пройденный материал, требуемый по программе.</w:t>
      </w:r>
    </w:p>
    <w:p w:rsidR="00AF5BB6" w:rsidRPr="003C7D76" w:rsidRDefault="00AF5BB6" w:rsidP="00F32062">
      <w:pPr>
        <w:tabs>
          <w:tab w:val="left" w:pos="284"/>
          <w:tab w:val="left" w:pos="2268"/>
          <w:tab w:val="left" w:pos="4536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sz w:val="28"/>
          <w:szCs w:val="28"/>
          <w:lang w:val="ru-RU"/>
        </w:rPr>
        <w:t>Примерные вопросы к учащимся: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Назовите известные вам оперы. Кто их авторы?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Объясните, почему опера относится к музыкально-драматическим жанрам. Перечислите характерные черты оперного жанра.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увертюра, ария, музыкальный антракт, монолог, либретто, речитатив.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 сюжет каких произведений написаны оперы «Руслан и Людмила» и «Сказка о царе Салтане»?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вокальный дуэт, трио, квартет. Сколько в них исполнителей?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Перечислите танцы из 4 действия оперы. Кто их танцует?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 каких действиях оперы есть хоровые сцены?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Перечислите действующих лиц из опер «Руслан и Людмила» и «Сказка о царе Салтане».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 какой опере звучит фрагмент «Три чуда»?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Какие театры оперы и балета вы знаете?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Что такое балет?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Объясните значение терминов: пантомима, дивертисмент.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По сказке какого писателя написан балет «Щелкунчик», балет «Золушка»?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 xml:space="preserve">Какие танцы из балета «Щелкунчик» вы помните? Какие инструменты наиболее ярко звучат в танце «Чай»? 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Ритм, какого танца подчеркивают кастаньеты?</w:t>
      </w:r>
    </w:p>
    <w:p w:rsidR="00AF5BB6" w:rsidRPr="003C7D76" w:rsidRDefault="00AF5BB6" w:rsidP="00F32062">
      <w:pPr>
        <w:pStyle w:val="a3"/>
        <w:widowControl/>
        <w:numPr>
          <w:ilvl w:val="0"/>
          <w:numId w:val="16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Назовите действующих лиц балета «Золушка».</w:t>
      </w:r>
    </w:p>
    <w:p w:rsidR="00AF5BB6" w:rsidRPr="003C7D76" w:rsidRDefault="00AF5BB6" w:rsidP="00F3206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F5BB6" w:rsidRPr="003C7D76" w:rsidRDefault="00AF5BB6" w:rsidP="00F32062">
      <w:p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sz w:val="28"/>
          <w:szCs w:val="28"/>
          <w:lang w:val="ru-RU"/>
        </w:rPr>
        <w:t>Музыкальные примеры для викторины: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Увертюра к опере «Руслан и Людмила» (главная партия).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«Полет шмеля» из оперы «Сказка о царе Салтане» (3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«Марш Черномора» из оперы «Руслан и Людмила» (4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Рондо Фарлафа из оперы «Руслан и Людмила» (2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7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Каватина Людмилы из оперы «Руслан и Людмила» (1 действие).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 xml:space="preserve">Хор «Ах ты, свет Людмила» из оперы «Руслан и Людмила» (5 действие). 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М. Глинка. «Жаворонок» (песня).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Ф. Шуберт. «Серенада» (серенада).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В. Моцарт. Каватина из 1 действия оперы «Свадьба Фигаро» (каватина).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Н. Римский-Корсаков. Опера «Снегурочка», ариетта Снегурочки из пролога (ариетта).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М. Глинка. Элегия «Не искушай меня без нужды» (элегия).</w:t>
      </w:r>
    </w:p>
    <w:p w:rsidR="00AF5BB6" w:rsidRPr="003C7D76" w:rsidRDefault="00AF5BB6" w:rsidP="00F32062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А. Гурилев. «Однозвучно гремит колокольчик» (романс).</w:t>
      </w:r>
    </w:p>
    <w:p w:rsidR="00AF5BB6" w:rsidRPr="00872D73" w:rsidRDefault="00AF5BB6" w:rsidP="00872D73">
      <w:pPr>
        <w:pStyle w:val="a3"/>
        <w:widowControl/>
        <w:numPr>
          <w:ilvl w:val="0"/>
          <w:numId w:val="18"/>
        </w:numPr>
        <w:tabs>
          <w:tab w:val="left" w:pos="284"/>
        </w:tabs>
        <w:autoSpaceDE/>
        <w:autoSpaceDN/>
        <w:adjustRightInd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D76">
        <w:rPr>
          <w:rFonts w:ascii="Times New Roman" w:hAnsi="Times New Roman" w:cs="Times New Roman"/>
          <w:sz w:val="28"/>
          <w:szCs w:val="28"/>
        </w:rPr>
        <w:t>Ф. Шуберт. «Лесной царь» (баллада).</w:t>
      </w:r>
    </w:p>
    <w:p w:rsidR="00AF5BB6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8"/>
          <w:sz w:val="28"/>
          <w:szCs w:val="28"/>
          <w:lang w:val="ru-RU"/>
        </w:rPr>
        <w:t>Критерии оценки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8"/>
          <w:sz w:val="28"/>
          <w:szCs w:val="28"/>
          <w:lang w:val="ru-RU"/>
        </w:rPr>
        <w:lastRenderedPageBreak/>
        <w:t xml:space="preserve">«5» - осмысленный и выразительный ответ, учащийся ориентируется в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пройденном материале;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«4» - осознанное восприятие музыкального материала, но учащийся не активен,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>допускает ошибки;</w:t>
      </w:r>
    </w:p>
    <w:p w:rsidR="00AF5BB6" w:rsidRPr="003C7D76" w:rsidRDefault="00AF5BB6" w:rsidP="00F32062">
      <w:pPr>
        <w:shd w:val="clear" w:color="auto" w:fill="FFFFFF"/>
        <w:spacing w:line="240" w:lineRule="auto"/>
        <w:ind w:right="14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«3» - учащийся часто ошибается, плохо ориентируется в пройденном материале,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проявляет себя только в отдельных видах работы.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114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</w:p>
    <w:p w:rsidR="001C367D" w:rsidRPr="003C7D76" w:rsidRDefault="001C367D" w:rsidP="00F32062">
      <w:pPr>
        <w:shd w:val="clear" w:color="auto" w:fill="FFFFFF"/>
        <w:spacing w:line="240" w:lineRule="auto"/>
        <w:ind w:right="1114"/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ru-RU"/>
        </w:rPr>
      </w:pPr>
    </w:p>
    <w:p w:rsidR="00AF5BB6" w:rsidRPr="003C7D76" w:rsidRDefault="00AF5BB6" w:rsidP="00F32062">
      <w:pPr>
        <w:pStyle w:val="a3"/>
        <w:shd w:val="clear" w:color="auto" w:fill="FFFFFF"/>
        <w:tabs>
          <w:tab w:val="left" w:pos="1701"/>
          <w:tab w:val="left" w:pos="9354"/>
        </w:tabs>
        <w:ind w:left="0" w:right="-2"/>
        <w:jc w:val="center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  <w:lang w:val="en-US"/>
        </w:rPr>
        <w:t>V</w:t>
      </w:r>
      <w:r w:rsidRPr="003C7D7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. Методическое обеспечение учебного процесса</w:t>
      </w:r>
    </w:p>
    <w:p w:rsidR="00AF5BB6" w:rsidRPr="003C7D76" w:rsidRDefault="00AF5BB6" w:rsidP="00F32062">
      <w:pPr>
        <w:pStyle w:val="a3"/>
        <w:shd w:val="clear" w:color="auto" w:fill="FFFFFF"/>
        <w:tabs>
          <w:tab w:val="left" w:pos="9354"/>
        </w:tabs>
        <w:ind w:right="-2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</w:p>
    <w:p w:rsidR="00AF5BB6" w:rsidRPr="003C7D76" w:rsidRDefault="00AF5BB6" w:rsidP="00F32062">
      <w:pPr>
        <w:shd w:val="clear" w:color="auto" w:fill="FFFFFF"/>
        <w:tabs>
          <w:tab w:val="left" w:pos="9354"/>
        </w:tabs>
        <w:spacing w:line="240" w:lineRule="auto"/>
        <w:ind w:right="-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i/>
          <w:iCs/>
          <w:color w:val="000000"/>
          <w:spacing w:val="1"/>
          <w:sz w:val="28"/>
          <w:szCs w:val="28"/>
          <w:lang w:val="ru-RU"/>
        </w:rPr>
        <w:t>Методические рекомендации педагогическим работникам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учебного предмета «Слушание музыки» осуществляется в форме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мелкогрупповых занятий.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color w:val="000000"/>
          <w:spacing w:val="6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В основу преподавания положена вопросно-ответная (проблемная) методика, дополненная разнообразными видами учебно-практической деятельности.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Наиболее продуктивная форма работы с учащимися младших классов - это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двигательно-пластическими действиями.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Наряду с традиционными формами урока, программой предусматривается проведение новых форм: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Интегрированный урок (слушание музыки + сольфеджио; слушание музыки + хор).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сказка (может иметь различные формы: и собственно «сказка» – прослушивание, обсуждение, и некоторая доля театральности на уроке – ролевые задания).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Комплексный урок (включающий материал из разных областей искусства, не только музыкального).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путешествие в прошлое, настоящее и будущее.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состязание.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Урок – игра на закрепление пройденного материала.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Конкурсы, викторины, познавательные игры по слушанию музыки.</w:t>
      </w:r>
    </w:p>
    <w:p w:rsidR="00AF5BB6" w:rsidRPr="003C7D76" w:rsidRDefault="00AF5BB6" w:rsidP="00F32062">
      <w:pPr>
        <w:numPr>
          <w:ilvl w:val="0"/>
          <w:numId w:val="15"/>
        </w:numPr>
        <w:tabs>
          <w:tab w:val="clear" w:pos="720"/>
          <w:tab w:val="num" w:pos="993"/>
        </w:tabs>
        <w:suppressAutoHyphens w:val="0"/>
        <w:spacing w:line="240" w:lineRule="auto"/>
        <w:ind w:left="0"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Участие детей в таких уроках, помогает в игровой форме закрепить знания, умения и навыки. Также способствует самоутверждению детей, развивает настойчивость, стремление к успеху, воспитывает самостоятельность, как качество личности.</w:t>
      </w:r>
    </w:p>
    <w:p w:rsidR="00AF5BB6" w:rsidRPr="003C7D76" w:rsidRDefault="00AF5BB6" w:rsidP="00F32062">
      <w:pPr>
        <w:suppressAutoHyphens w:val="0"/>
        <w:spacing w:line="240" w:lineRule="auto"/>
        <w:ind w:firstLine="709"/>
        <w:jc w:val="both"/>
        <w:rPr>
          <w:rFonts w:ascii="Times New Roman" w:hAnsi="Times New Roman"/>
          <w:kern w:val="0"/>
          <w:sz w:val="28"/>
          <w:szCs w:val="28"/>
          <w:lang w:val="ru-RU" w:eastAsia="ru-RU" w:bidi="ar-SA"/>
        </w:rPr>
      </w:pPr>
      <w:r w:rsidRPr="003C7D76">
        <w:rPr>
          <w:rFonts w:ascii="Times New Roman" w:hAnsi="Times New Roman"/>
          <w:kern w:val="0"/>
          <w:sz w:val="28"/>
          <w:szCs w:val="28"/>
          <w:lang w:val="ru-RU" w:eastAsia="ru-RU" w:bidi="ar-SA"/>
        </w:rPr>
        <w:t>Домашние задания на закрепление пройденного в классе материала должны быть небольшими по объёму и доступными по трудности: сочинение небольших историй, рассказов по пройденной теме и прослушанным произведениям; подбор загадок, картинок, стихов к прослушанным произведениям; создание звуковых эскизов (изображение на инструменте образов музыкальных произведений); нарисовать рисунок к прослушанному произведению.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lastRenderedPageBreak/>
        <w:t xml:space="preserve">Педагог, добиваясь эмоционального отклика,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подводит детей к осмыслению собственных переживаний, использует при этом беседу с учащимися, обсуждение, обмен мнениями. Процесс размышления идет от общего к частному и опять к общему на основе ассоциативного восприятия. Через сравнения, обобщения педагог ведет детей к вопросам содержания музыки.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5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учебного предмета «Слушание музыки» предполагает наличие многопланового пространства музыкальных примеров. Оно создается при помощи 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разнообразия форм, жанров, стилевых направлений (в том чи</w:t>
      </w:r>
      <w:r w:rsidR="00213C4A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сле, современной музыки). Учащего</w:t>
      </w:r>
      <w:r w:rsidRPr="003C7D76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>ся накапливают слуховой опыт и получают определенную сумму</w:t>
      </w:r>
      <w:r w:rsidR="00872D73">
        <w:rPr>
          <w:rFonts w:ascii="Times New Roman" w:hAnsi="Times New Roman"/>
          <w:color w:val="000000"/>
          <w:spacing w:val="7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знаний.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С целью активизации слухового внимания в программе «Слушание музыки» 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используются особые методы слуховой работы. Прослушивание музыкальных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произведений предваряется работой в определенной форме игрового моделирования. Особенностью данного метода является сочетание всех видов деятельности, идея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совместного творчества. </w:t>
      </w:r>
    </w:p>
    <w:p w:rsidR="00AF5BB6" w:rsidRPr="003C7D76" w:rsidRDefault="00AF5BB6" w:rsidP="00F320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Приемы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игрового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</w:rPr>
        <w:t>моделирования: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отражение в пластике телесно-моторных движений особенностей метроритма,</w:t>
      </w:r>
      <w:r w:rsidR="00872D73"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рисунка мелодии, фактуры, артикуляции музыкального текста;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сочинение простейших мелодических моделей с разными типами интонации;</w:t>
      </w:r>
    </w:p>
    <w:p w:rsidR="00AF5BB6" w:rsidRPr="003C7D76" w:rsidRDefault="00AF5BB6" w:rsidP="00F32062">
      <w:pPr>
        <w:widowControl w:val="0"/>
        <w:numPr>
          <w:ilvl w:val="0"/>
          <w:numId w:val="4"/>
        </w:numPr>
        <w:shd w:val="clear" w:color="auto" w:fill="FFFFFF"/>
        <w:tabs>
          <w:tab w:val="left" w:pos="878"/>
        </w:tabs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графическое изображение фразировки, звукового пространства, интонаций;</w:t>
      </w:r>
    </w:p>
    <w:p w:rsidR="00AF5BB6" w:rsidRPr="003C7D76" w:rsidRDefault="00AF5BB6" w:rsidP="00F32062">
      <w:pPr>
        <w:shd w:val="clear" w:color="auto" w:fill="FFFFFF"/>
        <w:tabs>
          <w:tab w:val="left" w:pos="984"/>
        </w:tabs>
        <w:spacing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игр</w:t>
      </w:r>
      <w:r w:rsidR="007468A4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ы-драматизации  (песни-диалоги,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мимические движени</w:t>
      </w:r>
      <w:r w:rsidR="007468A4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я, жесты-позы)</w:t>
      </w:r>
      <w:r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с</w:t>
      </w:r>
      <w:r w:rsidR="00872D73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опорой на импровизацию в процессе представления;</w:t>
      </w:r>
    </w:p>
    <w:p w:rsidR="00AF5BB6" w:rsidRPr="003C7D76" w:rsidRDefault="00AF5BB6" w:rsidP="00F32062">
      <w:pPr>
        <w:shd w:val="clear" w:color="auto" w:fill="FFFFFF"/>
        <w:tabs>
          <w:tab w:val="left" w:pos="878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ab/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исполнение на инструментах детского оркестра ритмических аккомпанементов,</w:t>
      </w:r>
      <w:r w:rsidR="00872D73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вариантов оркестровки небольших пьес.</w:t>
      </w:r>
    </w:p>
    <w:p w:rsidR="00AF5BB6" w:rsidRPr="003C7D76" w:rsidRDefault="00AF5BB6" w:rsidP="00F32062">
      <w:pPr>
        <w:shd w:val="clear" w:color="auto" w:fill="FFFFFF"/>
        <w:spacing w:line="240" w:lineRule="auto"/>
        <w:ind w:right="1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Осваивая</w:t>
      </w:r>
      <w:r w:rsidR="00213C4A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 программу, учащего</w:t>
      </w:r>
      <w:r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 должны выработать примерный алгоритм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слушания</w:t>
      </w:r>
      <w:r w:rsidR="007468A4"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 xml:space="preserve"> незнакомых произведений. </w:t>
      </w:r>
      <w:r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В процессе обучения большую роль играют</w:t>
      </w:r>
      <w:r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 принципы развивающего (опережающего) обучения: поменьше давать готовых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определений и строить педагогическую работу так, чтобы вызывать активность детей,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</w:t>
      </w:r>
      <w:r w:rsidRPr="003C7D76"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 xml:space="preserve">материалом, используются как обобщение слухового опыта, но не предшествуют ему. </w:t>
      </w: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«Термин должен обобщать уже известное, но не предшествовать неизвестному» (А. </w:t>
      </w:r>
      <w:r w:rsidRPr="003C7D76">
        <w:rPr>
          <w:rFonts w:ascii="Times New Roman" w:hAnsi="Times New Roman"/>
          <w:color w:val="000000"/>
          <w:spacing w:val="-2"/>
          <w:sz w:val="28"/>
          <w:szCs w:val="28"/>
          <w:lang w:val="ru-RU"/>
        </w:rPr>
        <w:t>Лагутин).</w:t>
      </w:r>
    </w:p>
    <w:p w:rsidR="00AF5BB6" w:rsidRPr="003C7D76" w:rsidRDefault="00213C4A" w:rsidP="00F32062">
      <w:pPr>
        <w:shd w:val="clear" w:color="auto" w:fill="FFFFFF"/>
        <w:spacing w:line="240" w:lineRule="auto"/>
        <w:ind w:right="29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>Слушая музыку, учащего</w:t>
      </w:r>
      <w:bookmarkStart w:id="0" w:name="_GoBack"/>
      <w:bookmarkEnd w:id="0"/>
      <w:r w:rsidR="00AF5BB6" w:rsidRPr="003C7D76">
        <w:rPr>
          <w:rFonts w:ascii="Times New Roman" w:hAnsi="Times New Roman"/>
          <w:color w:val="000000"/>
          <w:spacing w:val="5"/>
          <w:sz w:val="28"/>
          <w:szCs w:val="28"/>
          <w:lang w:val="ru-RU"/>
        </w:rPr>
        <w:t xml:space="preserve">ся могут выступать в роли «ученого-наблюдателя»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(когда речь идет о элементах музыкального языка), воспринимать ее в формате </w:t>
      </w:r>
      <w:r w:rsidR="00AF5BB6" w:rsidRPr="003C7D76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сопереживания (эпитеты, метафоры), сотворчества. Главным на уроке становится </w:t>
      </w:r>
      <w:r w:rsidR="00AF5BB6" w:rsidRPr="003C7D76">
        <w:rPr>
          <w:rFonts w:ascii="Times New Roman" w:hAnsi="Times New Roman"/>
          <w:color w:val="000000"/>
          <w:spacing w:val="9"/>
          <w:sz w:val="28"/>
          <w:szCs w:val="28"/>
          <w:lang w:val="ru-RU"/>
        </w:rPr>
        <w:t xml:space="preserve">встреча с музыкальным произведением. Сущность слушания музыки можно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определить как внутреннее приобщение мира ребенка к миру героя музыки. Каждая </w:t>
      </w:r>
      <w:r w:rsidR="00AF5BB6" w:rsidRPr="003C7D76">
        <w:rPr>
          <w:rFonts w:ascii="Times New Roman" w:hAnsi="Times New Roman"/>
          <w:color w:val="000000"/>
          <w:spacing w:val="3"/>
          <w:sz w:val="28"/>
          <w:szCs w:val="28"/>
          <w:lang w:val="ru-RU"/>
        </w:rPr>
        <w:t xml:space="preserve">деталь музыкального языка может стать центрообразующей в содержании урока, </w:t>
      </w:r>
      <w:r w:rsidR="00AF5BB6" w:rsidRPr="003C7D76"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lastRenderedPageBreak/>
        <w:t xml:space="preserve">вызвать комплекс ассоциаций и создать условия для эстетического общения и </w:t>
      </w:r>
      <w:r w:rsidR="00AF5BB6" w:rsidRPr="003C7D76">
        <w:rPr>
          <w:rFonts w:ascii="Times New Roman" w:hAnsi="Times New Roman"/>
          <w:color w:val="000000"/>
          <w:sz w:val="28"/>
          <w:szCs w:val="28"/>
          <w:lang w:val="ru-RU"/>
        </w:rPr>
        <w:t>вхождения в образный мир музыки.</w:t>
      </w:r>
    </w:p>
    <w:p w:rsidR="00AF5BB6" w:rsidRPr="003C7D76" w:rsidRDefault="00AF5BB6" w:rsidP="00F32062">
      <w:pPr>
        <w:shd w:val="clear" w:color="auto" w:fill="FFFFFF"/>
        <w:spacing w:line="240" w:lineRule="auto"/>
        <w:ind w:right="2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B3284" w:rsidRPr="003C7D76" w:rsidRDefault="00AF5BB6" w:rsidP="00F32062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VI</w:t>
      </w:r>
      <w:r w:rsidRPr="003C7D76">
        <w:rPr>
          <w:rFonts w:ascii="Times New Roman" w:hAnsi="Times New Roman"/>
          <w:b/>
          <w:bCs/>
          <w:color w:val="000000"/>
          <w:spacing w:val="-6"/>
          <w:sz w:val="28"/>
          <w:szCs w:val="28"/>
          <w:lang w:val="ru-RU"/>
        </w:rPr>
        <w:t>.</w:t>
      </w:r>
      <w:r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ab/>
      </w:r>
      <w:r w:rsidR="009B3284" w:rsidRPr="003C7D7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Список литературы</w:t>
      </w:r>
    </w:p>
    <w:p w:rsidR="009B3284" w:rsidRPr="003C7D76" w:rsidRDefault="007468A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1. </w:t>
      </w:r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>Владимирова О.А.Программа по дисциплине «Слушание музыки» для ДМШ и ДШИ. - СПб, «Композитор», 2006г.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2. Царева Н.А. Уроки госпожи Мелодии, 1 класс, Учебное пособие по предмету «Слушание музыки», М, «Росмэн», 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3. Царева Н.А. Уроки госпожи Мелодии, 2 класс, Учебное пособие по предмету «Слушание музыки», М., «Росмэн»,2001г.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4 Царева Н.А. Уроки госпожи Мелодии, 3 класс, Учебное пособие по предмету «Слушание музыки», М., «Росмэн»,2001г.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5. Первозванская Т.Е. «Мир музыки» Учебное пособие «Слушаем музыку»</w:t>
      </w:r>
    </w:p>
    <w:p w:rsidR="009B3284" w:rsidRPr="003C7D76" w:rsidRDefault="00B43DAB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 класс. — СПб, «Композитор», </w:t>
      </w:r>
      <w:smartTag w:uri="urn:schemas-microsoft-com:office:smarttags" w:element="metricconverter">
        <w:smartTagPr>
          <w:attr w:name="ProductID" w:val="2006 г"/>
        </w:smartTagPr>
        <w:r w:rsidR="009B3284"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="009B3284"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6. Первозванская Т.Е. «Мир музыки» Учебное пособие «Слушаем музыку»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2 класс. - СПб, «Композитор», </w:t>
      </w:r>
      <w:smartTag w:uri="urn:schemas-microsoft-com:office:smarttags" w:element="metricconverter">
        <w:smartTagPr>
          <w:attr w:name="ProductID" w:val="2006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.&gt;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7. Первозванская Т.Е. «Мир музыки» Учебное пособие «Слушаем музыку»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3 класс. - СПб, «Композитор», </w:t>
      </w:r>
      <w:smartTag w:uri="urn:schemas-microsoft-com:office:smarttags" w:element="metricconverter">
        <w:smartTagPr>
          <w:attr w:name="ProductID" w:val="2006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2006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B3284" w:rsidRPr="003C7D76" w:rsidRDefault="009B3284" w:rsidP="00F32062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8. Н. Уроки госпожи Мелодии. Методическое пособие. М.,2007 9.Способин И. Музыкальная форма. М., 1972</w:t>
      </w:r>
    </w:p>
    <w:p w:rsidR="009B3284" w:rsidRPr="003C7D76" w:rsidRDefault="009B3284" w:rsidP="00F32062">
      <w:pPr>
        <w:shd w:val="clear" w:color="auto" w:fill="FFFFFF"/>
        <w:spacing w:line="240" w:lineRule="auto"/>
        <w:ind w:left="3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 xml:space="preserve">10. Шорникова М. Музыкальная литература. Музыка, ее формы и жанры. Изд.5-е — Ростов н/Д: Феникс, </w:t>
      </w:r>
      <w:smartTag w:uri="urn:schemas-microsoft-com:office:smarttags" w:element="metricconverter">
        <w:smartTagPr>
          <w:attr w:name="ProductID" w:val="2008 г"/>
        </w:smartTagPr>
        <w:r w:rsidRPr="003C7D76">
          <w:rPr>
            <w:rFonts w:ascii="Times New Roman" w:hAnsi="Times New Roman"/>
            <w:color w:val="000000"/>
            <w:sz w:val="28"/>
            <w:szCs w:val="28"/>
            <w:lang w:val="ru-RU"/>
          </w:rPr>
          <w:t>2008 г</w:t>
        </w:r>
      </w:smartTag>
      <w:r w:rsidRPr="003C7D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sectPr w:rsidR="009B3284" w:rsidRPr="003C7D76" w:rsidSect="007468A4">
      <w:pgSz w:w="11906" w:h="16838"/>
      <w:pgMar w:top="1134" w:right="851" w:bottom="1134" w:left="1701" w:header="567" w:footer="170" w:gutter="0"/>
      <w:cols w:space="720"/>
      <w:titlePg/>
      <w:docGrid w:linePitch="36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515" w:rsidRDefault="00D61515">
      <w:pPr>
        <w:spacing w:line="240" w:lineRule="auto"/>
      </w:pPr>
      <w:r>
        <w:separator/>
      </w:r>
    </w:p>
  </w:endnote>
  <w:endnote w:type="continuationSeparator" w:id="1">
    <w:p w:rsidR="00D61515" w:rsidRDefault="00D6151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97407"/>
      <w:docPartObj>
        <w:docPartGallery w:val="Page Numbers (Bottom of Page)"/>
        <w:docPartUnique/>
      </w:docPartObj>
    </w:sdtPr>
    <w:sdtContent>
      <w:p w:rsidR="00561001" w:rsidRDefault="008C7361">
        <w:pPr>
          <w:pStyle w:val="a4"/>
          <w:jc w:val="center"/>
        </w:pPr>
        <w:r>
          <w:fldChar w:fldCharType="begin"/>
        </w:r>
        <w:r w:rsidR="00561001">
          <w:instrText xml:space="preserve"> PAGE   \* MERGEFORMAT </w:instrText>
        </w:r>
        <w:r>
          <w:fldChar w:fldCharType="separate"/>
        </w:r>
        <w:r w:rsidR="00681C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001" w:rsidRDefault="0056100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515" w:rsidRDefault="00D61515">
      <w:pPr>
        <w:spacing w:line="240" w:lineRule="auto"/>
      </w:pPr>
      <w:r>
        <w:separator/>
      </w:r>
    </w:p>
  </w:footnote>
  <w:footnote w:type="continuationSeparator" w:id="1">
    <w:p w:rsidR="00D61515" w:rsidRDefault="00D6151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3ABE64"/>
    <w:lvl w:ilvl="0">
      <w:numFmt w:val="bullet"/>
      <w:lvlText w:val="*"/>
      <w:lvlJc w:val="left"/>
    </w:lvl>
  </w:abstractNum>
  <w:abstractNum w:abstractNumId="1">
    <w:nsid w:val="0AD122B2"/>
    <w:multiLevelType w:val="multilevel"/>
    <w:tmpl w:val="66425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A649B"/>
    <w:multiLevelType w:val="hybridMultilevel"/>
    <w:tmpl w:val="93269A3C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E35D5"/>
    <w:multiLevelType w:val="hybridMultilevel"/>
    <w:tmpl w:val="E83CED82"/>
    <w:lvl w:ilvl="0" w:tplc="F34C3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06D9D"/>
    <w:multiLevelType w:val="hybridMultilevel"/>
    <w:tmpl w:val="4606BF7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1E0675F4"/>
    <w:multiLevelType w:val="singleLevel"/>
    <w:tmpl w:val="C63ED912"/>
    <w:lvl w:ilvl="0">
      <w:start w:val="4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46144188"/>
    <w:multiLevelType w:val="singleLevel"/>
    <w:tmpl w:val="6674F6CA"/>
    <w:lvl w:ilvl="0">
      <w:start w:val="2"/>
      <w:numFmt w:val="upperRoman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>
    <w:nsid w:val="473F6F6B"/>
    <w:multiLevelType w:val="hybridMultilevel"/>
    <w:tmpl w:val="75884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6F2C9D"/>
    <w:multiLevelType w:val="hybridMultilevel"/>
    <w:tmpl w:val="896C7290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92284"/>
    <w:multiLevelType w:val="hybridMultilevel"/>
    <w:tmpl w:val="9498F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5800CE"/>
    <w:multiLevelType w:val="hybridMultilevel"/>
    <w:tmpl w:val="2BA81A58"/>
    <w:lvl w:ilvl="0" w:tplc="7E841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C75107"/>
    <w:multiLevelType w:val="hybridMultilevel"/>
    <w:tmpl w:val="6D5C0514"/>
    <w:lvl w:ilvl="0" w:tplc="0419000F">
      <w:start w:val="1"/>
      <w:numFmt w:val="decimal"/>
      <w:lvlText w:val="%1."/>
      <w:lvlJc w:val="left"/>
      <w:pPr>
        <w:ind w:left="1454" w:hanging="360"/>
      </w:p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"/>
  </w:num>
  <w:num w:numId="14">
    <w:abstractNumId w:val="11"/>
  </w:num>
  <w:num w:numId="15">
    <w:abstractNumId w:val="1"/>
  </w:num>
  <w:num w:numId="16">
    <w:abstractNumId w:val="10"/>
  </w:num>
  <w:num w:numId="17">
    <w:abstractNumId w:val="2"/>
  </w:num>
  <w:num w:numId="18">
    <w:abstractNumId w:val="8"/>
  </w:num>
  <w:num w:numId="19">
    <w:abstractNumId w:val="3"/>
  </w:num>
  <w:num w:numId="20">
    <w:abstractNumId w:val="9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9E5"/>
    <w:rsid w:val="000709AE"/>
    <w:rsid w:val="00112A08"/>
    <w:rsid w:val="0015568E"/>
    <w:rsid w:val="00175698"/>
    <w:rsid w:val="00196900"/>
    <w:rsid w:val="001C367D"/>
    <w:rsid w:val="00213C4A"/>
    <w:rsid w:val="00222AF8"/>
    <w:rsid w:val="00222AFB"/>
    <w:rsid w:val="00232298"/>
    <w:rsid w:val="002417A8"/>
    <w:rsid w:val="002538B3"/>
    <w:rsid w:val="002E39E5"/>
    <w:rsid w:val="003172EC"/>
    <w:rsid w:val="003560F6"/>
    <w:rsid w:val="003567EF"/>
    <w:rsid w:val="00370695"/>
    <w:rsid w:val="00395B37"/>
    <w:rsid w:val="003A69F6"/>
    <w:rsid w:val="003C7D76"/>
    <w:rsid w:val="003D002A"/>
    <w:rsid w:val="00420B16"/>
    <w:rsid w:val="004663CE"/>
    <w:rsid w:val="00561001"/>
    <w:rsid w:val="00577031"/>
    <w:rsid w:val="005918A0"/>
    <w:rsid w:val="005955CF"/>
    <w:rsid w:val="00632D71"/>
    <w:rsid w:val="0066256F"/>
    <w:rsid w:val="00681CB6"/>
    <w:rsid w:val="0068353F"/>
    <w:rsid w:val="006B00C2"/>
    <w:rsid w:val="006C4D80"/>
    <w:rsid w:val="007166EE"/>
    <w:rsid w:val="0072048E"/>
    <w:rsid w:val="007236D8"/>
    <w:rsid w:val="007468A4"/>
    <w:rsid w:val="007549ED"/>
    <w:rsid w:val="00774AAE"/>
    <w:rsid w:val="007F038A"/>
    <w:rsid w:val="00802DA8"/>
    <w:rsid w:val="00860805"/>
    <w:rsid w:val="00872D73"/>
    <w:rsid w:val="00881912"/>
    <w:rsid w:val="008C7361"/>
    <w:rsid w:val="009104B9"/>
    <w:rsid w:val="00926573"/>
    <w:rsid w:val="009541E5"/>
    <w:rsid w:val="00997011"/>
    <w:rsid w:val="009B3284"/>
    <w:rsid w:val="009D113A"/>
    <w:rsid w:val="00A33A77"/>
    <w:rsid w:val="00A41444"/>
    <w:rsid w:val="00A4757E"/>
    <w:rsid w:val="00AF5BB6"/>
    <w:rsid w:val="00B254A8"/>
    <w:rsid w:val="00B43DAB"/>
    <w:rsid w:val="00B618BF"/>
    <w:rsid w:val="00BE1185"/>
    <w:rsid w:val="00C50EBB"/>
    <w:rsid w:val="00C60A10"/>
    <w:rsid w:val="00C651E9"/>
    <w:rsid w:val="00C71E5C"/>
    <w:rsid w:val="00D34333"/>
    <w:rsid w:val="00D577F8"/>
    <w:rsid w:val="00D61515"/>
    <w:rsid w:val="00DC21DA"/>
    <w:rsid w:val="00DE03C2"/>
    <w:rsid w:val="00DE1165"/>
    <w:rsid w:val="00E11921"/>
    <w:rsid w:val="00E44F7B"/>
    <w:rsid w:val="00E8600A"/>
    <w:rsid w:val="00EF7AB8"/>
    <w:rsid w:val="00F20E6A"/>
    <w:rsid w:val="00F3178F"/>
    <w:rsid w:val="00F32062"/>
    <w:rsid w:val="00F83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6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B6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 w:cs="Arial"/>
      <w:kern w:val="0"/>
      <w:sz w:val="20"/>
      <w:szCs w:val="20"/>
      <w:lang w:val="ru-RU" w:eastAsia="ru-RU" w:bidi="ar-SA"/>
    </w:rPr>
  </w:style>
  <w:style w:type="paragraph" w:customStyle="1" w:styleId="c0">
    <w:name w:val="c0"/>
    <w:basedOn w:val="a"/>
    <w:rsid w:val="00AF5BB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val="ru-RU" w:eastAsia="ru-RU" w:bidi="ar-SA"/>
    </w:rPr>
  </w:style>
  <w:style w:type="character" w:customStyle="1" w:styleId="c1">
    <w:name w:val="c1"/>
    <w:basedOn w:val="a0"/>
    <w:rsid w:val="00AF5BB6"/>
  </w:style>
  <w:style w:type="paragraph" w:styleId="a4">
    <w:name w:val="footer"/>
    <w:basedOn w:val="a"/>
    <w:link w:val="a5"/>
    <w:uiPriority w:val="99"/>
    <w:unhideWhenUsed/>
    <w:rsid w:val="00AF5BB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5BB6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4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F7B"/>
    <w:rPr>
      <w:rFonts w:ascii="Tahoma" w:eastAsia="Times New Roman" w:hAnsi="Tahoma" w:cs="Tahoma"/>
      <w:kern w:val="1"/>
      <w:sz w:val="16"/>
      <w:szCs w:val="16"/>
      <w:lang w:val="en-US" w:bidi="en-US"/>
    </w:rPr>
  </w:style>
  <w:style w:type="table" w:styleId="a8">
    <w:name w:val="Table Grid"/>
    <w:basedOn w:val="a1"/>
    <w:uiPriority w:val="59"/>
    <w:rsid w:val="00EF7A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E8600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600A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customStyle="1" w:styleId="ab">
    <w:name w:val="Основной текст_"/>
    <w:basedOn w:val="a0"/>
    <w:link w:val="3"/>
    <w:rsid w:val="003172E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b"/>
    <w:rsid w:val="003172EC"/>
    <w:pPr>
      <w:widowControl w:val="0"/>
      <w:shd w:val="clear" w:color="auto" w:fill="FFFFFF"/>
      <w:suppressAutoHyphens w:val="0"/>
      <w:spacing w:before="300" w:after="1620" w:line="370" w:lineRule="exact"/>
      <w:ind w:hanging="380"/>
      <w:jc w:val="center"/>
    </w:pPr>
    <w:rPr>
      <w:rFonts w:ascii="Times New Roman" w:hAnsi="Times New Roman"/>
      <w:kern w:val="0"/>
      <w:sz w:val="27"/>
      <w:szCs w:val="27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BB6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BB6"/>
    <w:pPr>
      <w:widowControl w:val="0"/>
      <w:suppressAutoHyphens w:val="0"/>
      <w:autoSpaceDE w:val="0"/>
      <w:autoSpaceDN w:val="0"/>
      <w:adjustRightInd w:val="0"/>
      <w:spacing w:line="240" w:lineRule="auto"/>
      <w:ind w:left="720"/>
      <w:contextualSpacing/>
    </w:pPr>
    <w:rPr>
      <w:rFonts w:ascii="Arial" w:hAnsi="Arial" w:cs="Arial"/>
      <w:kern w:val="0"/>
      <w:sz w:val="20"/>
      <w:szCs w:val="20"/>
      <w:lang w:val="ru-RU" w:eastAsia="ru-RU" w:bidi="ar-SA"/>
    </w:rPr>
  </w:style>
  <w:style w:type="paragraph" w:customStyle="1" w:styleId="c0">
    <w:name w:val="c0"/>
    <w:basedOn w:val="a"/>
    <w:rsid w:val="00AF5BB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lang w:val="ru-RU" w:eastAsia="ru-RU" w:bidi="ar-SA"/>
    </w:rPr>
  </w:style>
  <w:style w:type="character" w:customStyle="1" w:styleId="c1">
    <w:name w:val="c1"/>
    <w:basedOn w:val="a0"/>
    <w:rsid w:val="00AF5BB6"/>
  </w:style>
  <w:style w:type="paragraph" w:styleId="a4">
    <w:name w:val="footer"/>
    <w:basedOn w:val="a"/>
    <w:link w:val="a5"/>
    <w:uiPriority w:val="99"/>
    <w:unhideWhenUsed/>
    <w:rsid w:val="00AF5BB6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F5BB6"/>
    <w:rPr>
      <w:rFonts w:ascii="Calibri" w:eastAsia="Times New Roman" w:hAnsi="Calibri" w:cs="Times New Roman"/>
      <w:kern w:val="1"/>
      <w:sz w:val="24"/>
      <w:szCs w:val="24"/>
      <w:lang w:val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E4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4F7B"/>
    <w:rPr>
      <w:rFonts w:ascii="Tahoma" w:eastAsia="Times New Roman" w:hAnsi="Tahoma" w:cs="Tahoma"/>
      <w:kern w:val="1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4740</Words>
  <Characters>27024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1</cp:lastModifiedBy>
  <cp:revision>49</cp:revision>
  <cp:lastPrinted>2016-06-09T07:35:00Z</cp:lastPrinted>
  <dcterms:created xsi:type="dcterms:W3CDTF">2014-05-15T19:40:00Z</dcterms:created>
  <dcterms:modified xsi:type="dcterms:W3CDTF">2024-10-14T08:13:00Z</dcterms:modified>
</cp:coreProperties>
</file>