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0A" w:rsidRPr="00FA288D" w:rsidRDefault="00875E0A" w:rsidP="00090BCD">
      <w:pPr>
        <w:pStyle w:val="a3"/>
        <w:numPr>
          <w:ilvl w:val="0"/>
          <w:numId w:val="1"/>
        </w:numPr>
        <w:spacing w:line="415" w:lineRule="auto"/>
        <w:ind w:left="0" w:right="320"/>
        <w:jc w:val="center"/>
        <w:rPr>
          <w:rFonts w:ascii="Times New Roman" w:eastAsia="Times New Roman" w:hAnsi="Times New Roman"/>
          <w:sz w:val="28"/>
        </w:rPr>
      </w:pPr>
      <w:r w:rsidRPr="00FA288D"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Default="00875E0A" w:rsidP="002B63DE">
      <w:pPr>
        <w:spacing w:line="200" w:lineRule="exact"/>
        <w:rPr>
          <w:rFonts w:ascii="Times New Roman" w:eastAsia="Times New Roman" w:hAnsi="Times New Roman"/>
        </w:rPr>
      </w:pPr>
    </w:p>
    <w:p w:rsidR="002B63DE" w:rsidRDefault="002B63DE" w:rsidP="002B63DE">
      <w:p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spacing w:line="200" w:lineRule="exact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2B63DE" w:rsidRPr="002B63DE" w:rsidRDefault="002B63DE" w:rsidP="00646FE6">
      <w:pPr>
        <w:pStyle w:val="a3"/>
        <w:numPr>
          <w:ilvl w:val="0"/>
          <w:numId w:val="1"/>
        </w:numPr>
        <w:ind w:left="0"/>
        <w:jc w:val="center"/>
        <w:rPr>
          <w:rFonts w:ascii="Times New Roman" w:eastAsia="Times New Roman" w:hAnsi="Times New Roman" w:cs="Times New Roman"/>
        </w:rPr>
      </w:pPr>
      <w:r w:rsidRPr="002B63DE">
        <w:rPr>
          <w:rFonts w:ascii="Times New Roman" w:hAnsi="Times New Roman" w:cs="Times New Roman"/>
          <w:b/>
          <w:sz w:val="48"/>
          <w:szCs w:val="48"/>
        </w:rPr>
        <w:t>Основы музыкального исполнительства «Специальность»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jc w:val="center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jc w:val="center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3DE">
        <w:rPr>
          <w:rFonts w:ascii="Times New Roman" w:hAnsi="Times New Roman" w:cs="Times New Roman"/>
          <w:b/>
          <w:sz w:val="32"/>
          <w:szCs w:val="32"/>
        </w:rPr>
        <w:t>ПРОГРАММА УЧЕБНОГО ПРЕДМЕТА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341" w:lineRule="exact"/>
        <w:rPr>
          <w:rFonts w:ascii="Times New Roman" w:eastAsia="Times New Roman" w:hAnsi="Times New Roman"/>
        </w:rPr>
      </w:pPr>
    </w:p>
    <w:p w:rsidR="00646FE6" w:rsidRDefault="002B63DE" w:rsidP="002B63DE">
      <w:pPr>
        <w:pStyle w:val="a3"/>
        <w:numPr>
          <w:ilvl w:val="0"/>
          <w:numId w:val="1"/>
        </w:numPr>
        <w:spacing w:line="238" w:lineRule="auto"/>
        <w:ind w:left="0"/>
        <w:jc w:val="center"/>
        <w:rPr>
          <w:rFonts w:ascii="Times New Roman" w:eastAsia="Times New Roman" w:hAnsi="Times New Roman"/>
          <w:sz w:val="36"/>
        </w:rPr>
      </w:pPr>
      <w:r w:rsidRPr="002B63DE">
        <w:rPr>
          <w:rFonts w:ascii="Times New Roman" w:eastAsia="Times New Roman" w:hAnsi="Times New Roman"/>
          <w:sz w:val="36"/>
        </w:rPr>
        <w:t xml:space="preserve">Адаптированной дополнительной общеобразовательной общеразвивающей программы в области музыкального искусства для обучающихся с ограниченными возможностями </w:t>
      </w:r>
    </w:p>
    <w:p w:rsidR="002B63DE" w:rsidRPr="00646FE6" w:rsidRDefault="002B63DE" w:rsidP="00646FE6">
      <w:pPr>
        <w:pStyle w:val="a3"/>
        <w:spacing w:line="238" w:lineRule="auto"/>
        <w:ind w:left="0"/>
        <w:jc w:val="center"/>
        <w:rPr>
          <w:rFonts w:ascii="Times New Roman" w:eastAsia="Times New Roman" w:hAnsi="Times New Roman"/>
          <w:sz w:val="36"/>
        </w:rPr>
      </w:pPr>
      <w:r w:rsidRPr="002B63DE">
        <w:rPr>
          <w:rFonts w:ascii="Times New Roman" w:eastAsia="Times New Roman" w:hAnsi="Times New Roman"/>
          <w:sz w:val="36"/>
        </w:rPr>
        <w:t xml:space="preserve">здоровья  </w:t>
      </w:r>
      <w:r w:rsidRPr="00646FE6">
        <w:rPr>
          <w:rFonts w:ascii="Times New Roman" w:eastAsia="Times New Roman" w:hAnsi="Times New Roman"/>
          <w:sz w:val="36"/>
        </w:rPr>
        <w:t>и детей-инвалидов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55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0" w:lineRule="atLeast"/>
        <w:ind w:left="0" w:right="40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2B63DE">
        <w:rPr>
          <w:rFonts w:ascii="Times New Roman" w:eastAsia="Times New Roman" w:hAnsi="Times New Roman"/>
          <w:b/>
          <w:sz w:val="44"/>
          <w:szCs w:val="44"/>
        </w:rPr>
        <w:t>«</w:t>
      </w:r>
      <w:r>
        <w:rPr>
          <w:rFonts w:ascii="Times New Roman" w:eastAsia="Times New Roman" w:hAnsi="Times New Roman"/>
          <w:b/>
          <w:sz w:val="44"/>
          <w:szCs w:val="44"/>
        </w:rPr>
        <w:t>Гитара</w:t>
      </w:r>
      <w:r w:rsidRPr="002B63DE">
        <w:rPr>
          <w:rFonts w:ascii="Times New Roman" w:eastAsia="Times New Roman" w:hAnsi="Times New Roman"/>
          <w:b/>
          <w:sz w:val="44"/>
          <w:szCs w:val="44"/>
        </w:rPr>
        <w:t>»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314" w:lineRule="exact"/>
        <w:rPr>
          <w:rFonts w:ascii="Times New Roman" w:eastAsia="Times New Roman" w:hAnsi="Times New Roman"/>
        </w:rPr>
      </w:pPr>
    </w:p>
    <w:p w:rsidR="002B63DE" w:rsidRPr="002B63DE" w:rsidRDefault="002B63DE" w:rsidP="00646FE6">
      <w:pPr>
        <w:pStyle w:val="a3"/>
        <w:numPr>
          <w:ilvl w:val="0"/>
          <w:numId w:val="1"/>
        </w:numPr>
        <w:spacing w:line="0" w:lineRule="atLeast"/>
        <w:ind w:left="0" w:right="12"/>
        <w:jc w:val="center"/>
        <w:rPr>
          <w:rFonts w:ascii="Times New Roman" w:eastAsia="Times New Roman" w:hAnsi="Times New Roman"/>
          <w:sz w:val="26"/>
        </w:rPr>
      </w:pPr>
      <w:r w:rsidRPr="002B63DE">
        <w:rPr>
          <w:rFonts w:ascii="Times New Roman" w:eastAsia="Times New Roman" w:hAnsi="Times New Roman"/>
          <w:sz w:val="26"/>
        </w:rPr>
        <w:t>Срок реализации- 4 года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46" w:lineRule="exact"/>
        <w:ind w:left="0"/>
        <w:rPr>
          <w:rFonts w:ascii="Times New Roman" w:eastAsia="Times New Roman" w:hAnsi="Times New Roman"/>
        </w:rPr>
      </w:pPr>
    </w:p>
    <w:p w:rsidR="002B63DE" w:rsidRPr="002B63DE" w:rsidRDefault="002B63DE" w:rsidP="00646FE6">
      <w:pPr>
        <w:pStyle w:val="a3"/>
        <w:numPr>
          <w:ilvl w:val="0"/>
          <w:numId w:val="1"/>
        </w:numPr>
        <w:spacing w:line="0" w:lineRule="atLeast"/>
        <w:ind w:left="0" w:right="12"/>
        <w:jc w:val="center"/>
        <w:rPr>
          <w:rFonts w:ascii="Times New Roman" w:eastAsia="Times New Roman" w:hAnsi="Times New Roman"/>
          <w:sz w:val="26"/>
        </w:rPr>
      </w:pPr>
      <w:r w:rsidRPr="002B63DE">
        <w:rPr>
          <w:rFonts w:ascii="Times New Roman" w:eastAsia="Times New Roman" w:hAnsi="Times New Roman"/>
          <w:sz w:val="26"/>
        </w:rPr>
        <w:t>Возвраст-6-14 лет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2B63DE" w:rsidRDefault="00875E0A" w:rsidP="002B63DE">
      <w:pPr>
        <w:pStyle w:val="a3"/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Default="00875E0A" w:rsidP="002B63DE">
      <w:p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spacing w:line="200" w:lineRule="exact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2B63DE" w:rsidRDefault="00875E0A" w:rsidP="002B63DE">
      <w:pPr>
        <w:spacing w:line="200" w:lineRule="exact"/>
        <w:rPr>
          <w:rFonts w:ascii="Times New Roman" w:eastAsia="Times New Roman" w:hAnsi="Times New Roman"/>
        </w:rPr>
      </w:pPr>
    </w:p>
    <w:p w:rsidR="00875E0A" w:rsidRPr="00FA288D" w:rsidRDefault="00875E0A" w:rsidP="00B33635">
      <w:pPr>
        <w:pStyle w:val="a3"/>
        <w:numPr>
          <w:ilvl w:val="0"/>
          <w:numId w:val="1"/>
        </w:numPr>
        <w:spacing w:line="0" w:lineRule="atLeast"/>
        <w:ind w:left="0" w:right="-9"/>
        <w:jc w:val="center"/>
        <w:rPr>
          <w:rFonts w:ascii="Times New Roman" w:eastAsia="Times New Roman" w:hAnsi="Times New Roman"/>
          <w:sz w:val="28"/>
        </w:rPr>
      </w:pPr>
      <w:r w:rsidRPr="00FA288D">
        <w:rPr>
          <w:rFonts w:ascii="Times New Roman" w:eastAsia="Times New Roman" w:hAnsi="Times New Roman"/>
          <w:sz w:val="28"/>
        </w:rPr>
        <w:t>202</w:t>
      </w:r>
      <w:r w:rsidR="00194570">
        <w:rPr>
          <w:rFonts w:ascii="Times New Roman" w:eastAsia="Times New Roman" w:hAnsi="Times New Roman"/>
          <w:sz w:val="28"/>
        </w:rPr>
        <w:t>4</w:t>
      </w:r>
      <w:r w:rsidRPr="00FA288D">
        <w:rPr>
          <w:rFonts w:ascii="Times New Roman" w:eastAsia="Times New Roman" w:hAnsi="Times New Roman"/>
          <w:sz w:val="28"/>
        </w:rPr>
        <w:t xml:space="preserve"> год</w:t>
      </w:r>
    </w:p>
    <w:p w:rsidR="00090BCD" w:rsidRDefault="00090BCD" w:rsidP="00361443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5B64DB" w:rsidRDefault="005B64DB" w:rsidP="00361443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5B64DB" w:rsidRDefault="005B64DB" w:rsidP="00361443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090BCD" w:rsidRDefault="00194570" w:rsidP="002A543D">
      <w:pPr>
        <w:spacing w:after="0" w:line="0" w:lineRule="atLeast"/>
        <w:rPr>
          <w:rFonts w:ascii="Times New Roman" w:eastAsia="Times New Roman" w:hAnsi="Times New Roman"/>
          <w:sz w:val="28"/>
        </w:rPr>
        <w:sectPr w:rsidR="00090BCD" w:rsidSect="002B63DE">
          <w:pgSz w:w="11920" w:h="16841"/>
          <w:pgMar w:top="567" w:right="567" w:bottom="567" w:left="851" w:header="0" w:footer="0" w:gutter="0"/>
          <w:cols w:space="0"/>
          <w:docGrid w:linePitch="360"/>
        </w:sect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>
            <wp:extent cx="6663055" cy="9135745"/>
            <wp:effectExtent l="19050" t="0" r="4445" b="0"/>
            <wp:docPr id="2" name="Рисунок 1" descr="C:\Users\1\Desktop\Рассмотрено сканы\Рассмотрено Чумакова гит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Чумакова гитар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13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4DB" w:rsidRDefault="005B64DB" w:rsidP="002B63DE">
      <w:pPr>
        <w:spacing w:line="0" w:lineRule="atLeast"/>
        <w:ind w:left="563"/>
        <w:jc w:val="center"/>
        <w:rPr>
          <w:rFonts w:ascii="Times New Roman" w:eastAsia="Times New Roman" w:hAnsi="Times New Roman"/>
          <w:b/>
          <w:sz w:val="28"/>
        </w:rPr>
      </w:pPr>
      <w:bookmarkStart w:id="0" w:name="page151"/>
      <w:bookmarkEnd w:id="0"/>
    </w:p>
    <w:p w:rsidR="00875E0A" w:rsidRPr="005B64DB" w:rsidRDefault="00875E0A" w:rsidP="005B64DB">
      <w:pPr>
        <w:spacing w:line="0" w:lineRule="atLeast"/>
        <w:ind w:left="56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</w:t>
      </w:r>
    </w:p>
    <w:p w:rsidR="00875E0A" w:rsidRDefault="00875E0A" w:rsidP="00875E0A">
      <w:pPr>
        <w:spacing w:line="268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875E0A" w:rsidRDefault="00875E0A" w:rsidP="00875E0A">
      <w:pPr>
        <w:spacing w:line="16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numPr>
          <w:ilvl w:val="0"/>
          <w:numId w:val="1"/>
        </w:numPr>
        <w:spacing w:after="0" w:line="237" w:lineRule="auto"/>
        <w:ind w:left="3" w:right="511" w:hanging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Планируемые результаты освоения  адаптированная дополнительной образовательной общеразвивающей программы (далее АДООП) обучающихся с ограниченными возможностями здоровья и детей-инвалидов в области музыкального искусства.</w:t>
      </w:r>
    </w:p>
    <w:p w:rsidR="00875E0A" w:rsidRDefault="00875E0A" w:rsidP="00875E0A">
      <w:pPr>
        <w:spacing w:line="20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31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numPr>
          <w:ilvl w:val="0"/>
          <w:numId w:val="1"/>
        </w:numPr>
        <w:tabs>
          <w:tab w:val="left" w:pos="423"/>
        </w:tabs>
        <w:spacing w:after="0" w:line="0" w:lineRule="atLeast"/>
        <w:ind w:left="423" w:hanging="42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875E0A" w:rsidRDefault="00875E0A" w:rsidP="00875E0A">
      <w:pPr>
        <w:spacing w:line="374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875E0A" w:rsidRDefault="00875E0A" w:rsidP="00875E0A">
      <w:pPr>
        <w:spacing w:line="257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Годовые требования по классам</w:t>
      </w:r>
    </w:p>
    <w:p w:rsidR="00875E0A" w:rsidRDefault="00875E0A" w:rsidP="00875E0A">
      <w:pPr>
        <w:spacing w:line="325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7" w:lineRule="auto"/>
        <w:ind w:left="3" w:right="5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 и детей-инвалидов в области музыкального искусства.</w:t>
      </w:r>
    </w:p>
    <w:p w:rsidR="00875E0A" w:rsidRDefault="00875E0A" w:rsidP="00875E0A">
      <w:pPr>
        <w:spacing w:line="339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4" w:lineRule="auto"/>
        <w:ind w:left="3" w:right="24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D10638" w:rsidRDefault="00D10638" w:rsidP="00875E0A">
      <w:pPr>
        <w:spacing w:line="234" w:lineRule="auto"/>
        <w:ind w:right="24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VIII.</w:t>
      </w:r>
      <w:r w:rsidRPr="00D1063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Список нотной литературы</w:t>
      </w:r>
    </w:p>
    <w:p w:rsidR="00D10638" w:rsidRDefault="00D10638" w:rsidP="00D10638">
      <w:pPr>
        <w:rPr>
          <w:rFonts w:ascii="Times New Roman" w:eastAsia="Times New Roman" w:hAnsi="Times New Roman"/>
          <w:sz w:val="28"/>
        </w:rPr>
      </w:pPr>
    </w:p>
    <w:p w:rsidR="00875E0A" w:rsidRPr="00D10638" w:rsidRDefault="00875E0A" w:rsidP="00D10638">
      <w:pPr>
        <w:rPr>
          <w:rFonts w:ascii="Times New Roman" w:eastAsia="Times New Roman" w:hAnsi="Times New Roman"/>
          <w:sz w:val="28"/>
        </w:rPr>
        <w:sectPr w:rsidR="00875E0A" w:rsidRPr="00D10638" w:rsidSect="002B63DE">
          <w:pgSz w:w="11920" w:h="16841"/>
          <w:pgMar w:top="567" w:right="567" w:bottom="567" w:left="851" w:header="0" w:footer="0" w:gutter="0"/>
          <w:cols w:space="0"/>
          <w:docGrid w:linePitch="360"/>
        </w:sectPr>
      </w:pPr>
    </w:p>
    <w:p w:rsidR="00875E0A" w:rsidRDefault="00875E0A" w:rsidP="00875E0A">
      <w:pPr>
        <w:tabs>
          <w:tab w:val="left" w:pos="4060"/>
        </w:tabs>
        <w:spacing w:after="0" w:line="0" w:lineRule="atLeast"/>
        <w:jc w:val="center"/>
        <w:rPr>
          <w:rFonts w:ascii="Times New Roman" w:eastAsia="Times New Roman" w:hAnsi="Times New Roman"/>
          <w:b/>
          <w:sz w:val="26"/>
        </w:rPr>
      </w:pPr>
      <w:bookmarkStart w:id="1" w:name="page152"/>
      <w:bookmarkEnd w:id="1"/>
      <w:r>
        <w:rPr>
          <w:rFonts w:ascii="Times New Roman" w:eastAsia="Times New Roman" w:hAnsi="Times New Roman"/>
          <w:b/>
          <w:sz w:val="26"/>
        </w:rPr>
        <w:lastRenderedPageBreak/>
        <w:t>Пояснительная записка</w:t>
      </w:r>
    </w:p>
    <w:p w:rsidR="00875E0A" w:rsidRDefault="00875E0A" w:rsidP="00875E0A">
      <w:pPr>
        <w:spacing w:line="20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</w:t>
      </w:r>
      <w:r w:rsidRPr="00914F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</w:p>
    <w:p w:rsidR="00875E0A" w:rsidRDefault="00875E0A" w:rsidP="00875E0A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отличии от трёхлетней ДООП в области музыкального искусства.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 и детей-инвалидов к художественному образованию, обеспечению доступности художественного образования.</w:t>
      </w:r>
    </w:p>
    <w:p w:rsidR="00875E0A" w:rsidRDefault="00875E0A" w:rsidP="00875E0A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 Недельная нагрузка по предмету «Музыкальный инструмент (гитара)»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</w:t>
      </w:r>
    </w:p>
    <w:p w:rsidR="00875E0A" w:rsidRDefault="00875E0A" w:rsidP="00875E0A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Формирование навыков игры на классической гитаре позволяет обучающимся в дальнейшем самостоятельно осваивать различные музыкальные инструменты, являющиеся «родственниками» классической шестиструнной гитары, - электрогитару, банджо, различные старинные струнные инструменты.</w:t>
      </w:r>
    </w:p>
    <w:p w:rsidR="00875E0A" w:rsidRDefault="00875E0A" w:rsidP="00875E0A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Распространённой особенностью детей с ОВЗ и детей-инвалидов являются музыкальные задатки. Преподаватели отмечают прилежность у этих учащихся, необычайную чувствительность к музыке: раскрепощённость, достигаемую посредством музыкального творчества. Основная часть детей – это ученики специальной (коррекц.)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875E0A" w:rsidRDefault="00875E0A" w:rsidP="00875E0A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учитывает возрастные и индивидуальные особенности обучающихся и направлена на:</w:t>
      </w:r>
    </w:p>
    <w:p w:rsidR="00875E0A" w:rsidRDefault="00875E0A" w:rsidP="00875E0A">
      <w:pPr>
        <w:tabs>
          <w:tab w:val="left" w:pos="1006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875E0A" w:rsidRDefault="00875E0A" w:rsidP="00875E0A">
      <w:pPr>
        <w:tabs>
          <w:tab w:val="left" w:pos="1006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детьми знаний, умений и навыков игры на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875E0A" w:rsidRDefault="00875E0A" w:rsidP="00875E0A">
      <w:pPr>
        <w:tabs>
          <w:tab w:val="left" w:pos="92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-воспитание у детей культуры сольного и ансамблевого музицирования;</w:t>
      </w:r>
    </w:p>
    <w:p w:rsidR="00875E0A" w:rsidRDefault="00875E0A" w:rsidP="00875E0A">
      <w:pPr>
        <w:tabs>
          <w:tab w:val="left" w:pos="92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детьми опыта творческой деятельности;</w:t>
      </w:r>
    </w:p>
    <w:p w:rsidR="00875E0A" w:rsidRDefault="00875E0A" w:rsidP="00875E0A">
      <w:pPr>
        <w:tabs>
          <w:tab w:val="left" w:pos="92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-овладение детьми духовными и культурными ценностями народов мира;</w:t>
      </w:r>
    </w:p>
    <w:p w:rsidR="00875E0A" w:rsidRDefault="00875E0A" w:rsidP="00875E0A">
      <w:pPr>
        <w:tabs>
          <w:tab w:val="left" w:pos="864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75E0A" w:rsidRDefault="00875E0A" w:rsidP="00875E0A">
      <w:pPr>
        <w:tabs>
          <w:tab w:val="left" w:pos="998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875E0A" w:rsidRDefault="00875E0A" w:rsidP="00875E0A">
      <w:pPr>
        <w:tabs>
          <w:tab w:val="left" w:pos="938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умения у обучающихся самостоятельно воспринимать и оценивать культурные ценности;</w:t>
      </w:r>
    </w:p>
    <w:p w:rsidR="00875E0A" w:rsidRDefault="00875E0A" w:rsidP="00875E0A">
      <w:pPr>
        <w:tabs>
          <w:tab w:val="left" w:pos="1289"/>
        </w:tabs>
        <w:spacing w:after="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875E0A" w:rsidRDefault="00875E0A" w:rsidP="00875E0A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искусства:</w:t>
      </w:r>
    </w:p>
    <w:p w:rsidR="00875E0A" w:rsidRDefault="00875E0A" w:rsidP="00875E0A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гуманизации - предполагает осуществление личностно-ориентированного подхода, направленного на общее развитие личности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его социализацию, максимальную интеграцию в современную жизнь.</w:t>
      </w:r>
    </w:p>
    <w:p w:rsidR="00875E0A" w:rsidRDefault="00875E0A" w:rsidP="00875E0A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 с учетом его потребностей, возможностей и условий воспитания.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875E0A" w:rsidRDefault="00875E0A" w:rsidP="00875E0A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875E0A" w:rsidRDefault="00875E0A" w:rsidP="00875E0A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Принцип непрерывности - гарантирует непрерывность педагогической помощи учащимся с ОВЗ и детей-инвалидов до полного решения проблемы или определения подхода к её решению.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по АДООП.</w:t>
      </w:r>
    </w:p>
    <w:p w:rsidR="00875E0A" w:rsidRDefault="00875E0A" w:rsidP="00875E0A">
      <w:pPr>
        <w:spacing w:line="236" w:lineRule="auto"/>
        <w:ind w:righ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   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875E0A" w:rsidRDefault="00875E0A" w:rsidP="00875E0A">
      <w:pPr>
        <w:spacing w:line="238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Гитара как аккомпанирующий инструмент пользуется большой популярностью и любовью. Чаще всего именно эти возможности являются мотивацией для начала игры на гитаре. Ученикам можно предложить большой выбор музыкального материала: бардовская песня, старинные и современные романсы, эстрада и рок, популярные образцы классической музыки.</w:t>
      </w:r>
    </w:p>
    <w:p w:rsidR="002B63DE" w:rsidRDefault="002B63DE" w:rsidP="00875E0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6"/>
        </w:rPr>
      </w:pPr>
    </w:p>
    <w:p w:rsidR="00875E0A" w:rsidRDefault="00875E0A" w:rsidP="00875E0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6"/>
        </w:rPr>
      </w:pPr>
      <w:r>
        <w:rPr>
          <w:rFonts w:ascii="Times New Roman" w:eastAsia="Times New Roman" w:hAnsi="Times New Roman"/>
          <w:b/>
          <w:i/>
          <w:sz w:val="26"/>
        </w:rPr>
        <w:lastRenderedPageBreak/>
        <w:t>Срок реализации учебного предмета</w:t>
      </w:r>
    </w:p>
    <w:p w:rsidR="00875E0A" w:rsidRDefault="00875E0A" w:rsidP="00875E0A">
      <w:pPr>
        <w:spacing w:line="1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При реализации программы учебного предмета «Музыкальный инструмент (гитара)» со сроком обучения 4 года, продолжительность учебных занятий с первого по четвёртый годы составляет 34 недели в год.</w:t>
      </w:r>
    </w:p>
    <w:p w:rsidR="00875E0A" w:rsidRDefault="00875E0A" w:rsidP="00875E0A">
      <w:pPr>
        <w:spacing w:line="32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tabs>
          <w:tab w:val="left" w:pos="3661"/>
        </w:tabs>
        <w:spacing w:line="234" w:lineRule="auto"/>
        <w:ind w:right="5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Планируемые результаты освоения АДООП обучающихся с ОВЗ и детей-инвалидов в области музыкального искусства</w:t>
      </w:r>
    </w:p>
    <w:p w:rsidR="00875E0A" w:rsidRDefault="00875E0A" w:rsidP="00875E0A">
      <w:pPr>
        <w:spacing w:line="33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Минимум содержания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875E0A" w:rsidRDefault="00875E0A" w:rsidP="00875E0A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Результатом освоения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является приобретение обучающимися следующих знаний, умений и навыков в предметных областях:</w:t>
      </w:r>
    </w:p>
    <w:p w:rsidR="00875E0A" w:rsidRPr="00EE4C99" w:rsidRDefault="00875E0A" w:rsidP="00875E0A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b/>
          <w:i/>
          <w:sz w:val="28"/>
        </w:rPr>
      </w:pPr>
      <w:r w:rsidRPr="00EE4C99">
        <w:rPr>
          <w:rFonts w:ascii="Times New Roman" w:eastAsia="Times New Roman" w:hAnsi="Times New Roman"/>
          <w:b/>
          <w:i/>
          <w:sz w:val="28"/>
        </w:rPr>
        <w:t>области музыкального исполнительства:</w:t>
      </w:r>
    </w:p>
    <w:p w:rsidR="00875E0A" w:rsidRDefault="00875E0A" w:rsidP="00875E0A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художественно-эстетических, технических особенностей, характерных для сольного, ансамблевого исполнительства;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музыкальной терминологии;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грамотно исполнять музыкальные произведения соло, в ансамбле на инструменте;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самостоятельно разучивать музыкальные произведения различных жанров и стилей на инструменте;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самостоятельно преодолевать технические трудности при разучивании несложного музыкального произведения на инструменте;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создавать художественный образ при исполнении музыкального произведения на инструменте;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подбора по слуху;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публичных выступлений (сольных, ансамблевых);</w:t>
      </w:r>
    </w:p>
    <w:p w:rsidR="00875E0A" w:rsidRPr="00875E0A" w:rsidRDefault="00875E0A" w:rsidP="00875E0A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875E0A" w:rsidRDefault="00875E0A" w:rsidP="00875E0A">
      <w:pPr>
        <w:tabs>
          <w:tab w:val="left" w:pos="1090"/>
        </w:tabs>
        <w:spacing w:after="0"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875E0A" w:rsidRDefault="00875E0A" w:rsidP="00875E0A">
      <w:pPr>
        <w:spacing w:line="27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– знание художественно-исполнительских возможностей инструмента;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875E0A" w:rsidRDefault="00875E0A" w:rsidP="00875E0A">
      <w:pPr>
        <w:spacing w:line="267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875E0A" w:rsidRDefault="00875E0A" w:rsidP="00875E0A">
      <w:pPr>
        <w:spacing w:line="272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875E0A" w:rsidRDefault="00875E0A" w:rsidP="00875E0A">
      <w:pPr>
        <w:spacing w:line="26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музыкальной памяти, развитого мелодического, ладогармонического, тембрового слуха;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Реализация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предполагает:</w:t>
      </w:r>
    </w:p>
    <w:p w:rsidR="00875E0A" w:rsidRDefault="00875E0A" w:rsidP="00875E0A">
      <w:pPr>
        <w:tabs>
          <w:tab w:val="left" w:pos="173"/>
        </w:tabs>
        <w:spacing w:after="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875E0A" w:rsidRDefault="00875E0A" w:rsidP="00875E0A">
      <w:pPr>
        <w:tabs>
          <w:tab w:val="left" w:pos="296"/>
        </w:tabs>
        <w:spacing w:after="0"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новых практических умений и навыков, необходимых для дальнейшего самостоятельного музицирования на музыкальных инструментах, а также музицирования в ансамблях;</w:t>
      </w:r>
    </w:p>
    <w:p w:rsidR="00875E0A" w:rsidRDefault="00875E0A" w:rsidP="00875E0A">
      <w:pPr>
        <w:tabs>
          <w:tab w:val="left" w:pos="214"/>
        </w:tabs>
        <w:spacing w:after="0"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875E0A" w:rsidRDefault="00F61429" w:rsidP="00F61429">
      <w:pPr>
        <w:tabs>
          <w:tab w:val="left" w:pos="204"/>
        </w:tabs>
        <w:spacing w:after="0"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="00875E0A">
        <w:rPr>
          <w:rFonts w:ascii="Times New Roman" w:eastAsia="Times New Roman" w:hAnsi="Times New Roman"/>
          <w:sz w:val="28"/>
        </w:rPr>
        <w:t>повышение социальной гибкости ребенка, стойкого иммунитета к негативным проявлениям в жизни общества.</w:t>
      </w:r>
    </w:p>
    <w:p w:rsidR="00F61429" w:rsidRDefault="00F61429" w:rsidP="00B33635">
      <w:pPr>
        <w:spacing w:line="0" w:lineRule="atLeast"/>
        <w:ind w:right="17"/>
        <w:rPr>
          <w:rFonts w:ascii="Times New Roman" w:eastAsia="Times New Roman" w:hAnsi="Times New Roman"/>
          <w:b/>
          <w:i/>
          <w:sz w:val="28"/>
        </w:rPr>
      </w:pPr>
    </w:p>
    <w:p w:rsidR="00875E0A" w:rsidRDefault="00875E0A" w:rsidP="00875E0A">
      <w:pPr>
        <w:spacing w:line="0" w:lineRule="atLeast"/>
        <w:ind w:right="17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Форма проведения учебных занятий</w:t>
      </w:r>
    </w:p>
    <w:p w:rsidR="00875E0A" w:rsidRDefault="00875E0A" w:rsidP="00875E0A">
      <w:pPr>
        <w:spacing w:line="20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71" w:lineRule="auto"/>
        <w:ind w:left="223" w:right="24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</w:t>
      </w:r>
    </w:p>
    <w:p w:rsidR="00875E0A" w:rsidRDefault="00875E0A" w:rsidP="00875E0A">
      <w:pPr>
        <w:spacing w:line="23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65" w:lineRule="auto"/>
        <w:ind w:left="223" w:right="2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построить процесс обучения в соответствии с принципами дифференцированного и индивидуального подходов.</w:t>
      </w:r>
    </w:p>
    <w:p w:rsidR="00646FE6" w:rsidRDefault="00646FE6" w:rsidP="00875E0A">
      <w:pPr>
        <w:spacing w:line="265" w:lineRule="auto"/>
        <w:ind w:left="223" w:right="240"/>
        <w:jc w:val="both"/>
        <w:rPr>
          <w:rFonts w:ascii="Times New Roman" w:eastAsia="Times New Roman" w:hAnsi="Times New Roman"/>
          <w:sz w:val="28"/>
        </w:rPr>
      </w:pPr>
    </w:p>
    <w:p w:rsidR="00646FE6" w:rsidRDefault="00646FE6" w:rsidP="00875E0A">
      <w:pPr>
        <w:spacing w:line="265" w:lineRule="auto"/>
        <w:ind w:left="223" w:right="240"/>
        <w:jc w:val="both"/>
        <w:rPr>
          <w:rFonts w:ascii="Times New Roman" w:eastAsia="Times New Roman" w:hAnsi="Times New Roman"/>
          <w:sz w:val="28"/>
        </w:rPr>
      </w:pPr>
    </w:p>
    <w:p w:rsidR="00646FE6" w:rsidRDefault="00646FE6" w:rsidP="00875E0A">
      <w:pPr>
        <w:spacing w:line="265" w:lineRule="auto"/>
        <w:ind w:left="223" w:right="240"/>
        <w:jc w:val="both"/>
        <w:rPr>
          <w:rFonts w:ascii="Times New Roman" w:eastAsia="Times New Roman" w:hAnsi="Times New Roman"/>
          <w:sz w:val="28"/>
        </w:rPr>
      </w:pPr>
    </w:p>
    <w:p w:rsidR="00646FE6" w:rsidRDefault="00646FE6" w:rsidP="00875E0A">
      <w:pPr>
        <w:spacing w:line="265" w:lineRule="auto"/>
        <w:ind w:left="223" w:right="240"/>
        <w:jc w:val="both"/>
        <w:rPr>
          <w:rFonts w:ascii="Times New Roman" w:eastAsia="Times New Roman" w:hAnsi="Times New Roman"/>
          <w:sz w:val="28"/>
        </w:rPr>
      </w:pPr>
    </w:p>
    <w:p w:rsidR="00875E0A" w:rsidRDefault="00875E0A" w:rsidP="00875E0A">
      <w:pPr>
        <w:spacing w:line="34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right="17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>Цели и задачи учебного предмета</w:t>
      </w:r>
    </w:p>
    <w:p w:rsidR="00875E0A" w:rsidRDefault="00875E0A" w:rsidP="00875E0A">
      <w:pPr>
        <w:spacing w:line="21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72" w:lineRule="auto"/>
        <w:ind w:left="223" w:right="24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Целью учебного предмета является развитие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:rsidR="00875E0A" w:rsidRDefault="00875E0A" w:rsidP="00875E0A">
      <w:pPr>
        <w:spacing w:line="1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983"/>
        <w:rPr>
          <w:rFonts w:ascii="Times New Roman" w:eastAsia="Times New Roman" w:hAnsi="Times New Roman"/>
          <w:sz w:val="28"/>
        </w:rPr>
      </w:pPr>
      <w:r w:rsidRPr="00F61429">
        <w:rPr>
          <w:rFonts w:ascii="Times New Roman" w:eastAsia="Times New Roman" w:hAnsi="Times New Roman"/>
          <w:b/>
          <w:sz w:val="28"/>
        </w:rPr>
        <w:t>Задачами предмета «Музыкальный инструмент (гитара)» являются</w:t>
      </w:r>
      <w:r>
        <w:rPr>
          <w:rFonts w:ascii="Times New Roman" w:eastAsia="Times New Roman" w:hAnsi="Times New Roman"/>
          <w:sz w:val="28"/>
        </w:rPr>
        <w:t>:</w:t>
      </w:r>
    </w:p>
    <w:p w:rsidR="00875E0A" w:rsidRDefault="00F61429" w:rsidP="00F61429">
      <w:pPr>
        <w:tabs>
          <w:tab w:val="left" w:pos="1220"/>
        </w:tabs>
        <w:spacing w:after="0" w:line="251" w:lineRule="auto"/>
        <w:ind w:right="24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</w:rPr>
        <w:t>-</w:t>
      </w:r>
      <w:r w:rsidR="00875E0A">
        <w:rPr>
          <w:rFonts w:ascii="Times New Roman" w:eastAsia="Times New Roman" w:hAnsi="Times New Roman"/>
          <w:sz w:val="28"/>
        </w:rPr>
        <w:t>ознакомление детей с гитарой, исполнительскими возможностями и разнообразием приемов игры;</w:t>
      </w:r>
    </w:p>
    <w:p w:rsidR="00875E0A" w:rsidRDefault="00F61429" w:rsidP="00F61429">
      <w:pPr>
        <w:tabs>
          <w:tab w:val="left" w:pos="1103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 w:rsidR="00875E0A">
        <w:rPr>
          <w:rFonts w:ascii="Times New Roman" w:eastAsia="Times New Roman" w:hAnsi="Times New Roman"/>
          <w:sz w:val="28"/>
        </w:rPr>
        <w:t>формирование навыков игры на музыкальном инструменте;</w:t>
      </w:r>
    </w:p>
    <w:p w:rsidR="00875E0A" w:rsidRDefault="00F61429" w:rsidP="00F61429">
      <w:pPr>
        <w:tabs>
          <w:tab w:val="left" w:pos="1103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 w:rsidR="00875E0A">
        <w:rPr>
          <w:rFonts w:ascii="Times New Roman" w:eastAsia="Times New Roman" w:hAnsi="Times New Roman"/>
          <w:sz w:val="28"/>
        </w:rPr>
        <w:t>приобретение знаний в области музыкальной грамоты;</w:t>
      </w:r>
    </w:p>
    <w:p w:rsidR="00F61429" w:rsidRDefault="00F61429" w:rsidP="00F61429">
      <w:pPr>
        <w:tabs>
          <w:tab w:val="left" w:pos="1100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понятий о музыкальных жанрах;</w:t>
      </w:r>
    </w:p>
    <w:p w:rsidR="00F61429" w:rsidRDefault="00F61429" w:rsidP="00F61429">
      <w:pPr>
        <w:tabs>
          <w:tab w:val="left" w:pos="1096"/>
        </w:tabs>
        <w:spacing w:after="0" w:line="267" w:lineRule="auto"/>
        <w:ind w:right="40"/>
        <w:jc w:val="both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F61429" w:rsidRDefault="00F61429" w:rsidP="00F61429">
      <w:pPr>
        <w:tabs>
          <w:tab w:val="left" w:pos="1100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>воспитание у детей трудолюбия, усидчивости, терпения, дисциплины;</w:t>
      </w:r>
    </w:p>
    <w:p w:rsidR="00F61429" w:rsidRDefault="00F61429" w:rsidP="00F61429">
      <w:pPr>
        <w:tabs>
          <w:tab w:val="left" w:pos="1096"/>
        </w:tabs>
        <w:spacing w:after="0" w:line="249" w:lineRule="auto"/>
        <w:ind w:right="40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F61429" w:rsidRDefault="00F61429" w:rsidP="00F61429">
      <w:pPr>
        <w:spacing w:line="38" w:lineRule="exact"/>
        <w:rPr>
          <w:rFonts w:ascii="Symbol" w:eastAsia="Symbol" w:hAnsi="Symbol"/>
          <w:sz w:val="28"/>
        </w:rPr>
      </w:pPr>
    </w:p>
    <w:p w:rsidR="00F61429" w:rsidRDefault="00F61429" w:rsidP="00F61429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Обучение  должно  соединять  в  себе  два  главных  и  взаимосвязанных</w:t>
      </w:r>
    </w:p>
    <w:p w:rsidR="00F61429" w:rsidRDefault="00F61429" w:rsidP="00F6142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>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гитаре, в том числе, аккомпанирования, подбора по слуху.</w:t>
      </w:r>
      <w:r w:rsidRPr="00F61429">
        <w:rPr>
          <w:rFonts w:ascii="Times New Roman" w:eastAsia="Times New Roman" w:hAnsi="Times New Roman"/>
          <w:b/>
          <w:i/>
          <w:sz w:val="28"/>
        </w:rPr>
        <w:t xml:space="preserve"> </w:t>
      </w:r>
    </w:p>
    <w:p w:rsidR="00F61429" w:rsidRDefault="00F61429" w:rsidP="00F6142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Методы обучения</w:t>
      </w:r>
    </w:p>
    <w:p w:rsidR="00F61429" w:rsidRDefault="00F61429" w:rsidP="00F61429">
      <w:pPr>
        <w:spacing w:line="54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267" w:lineRule="auto"/>
        <w:ind w:left="220" w:firstLine="5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61429" w:rsidRDefault="00F61429" w:rsidP="00F61429">
      <w:pPr>
        <w:spacing w:line="12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numPr>
          <w:ilvl w:val="0"/>
          <w:numId w:val="1"/>
        </w:numPr>
        <w:spacing w:after="0" w:line="0" w:lineRule="atLeast"/>
        <w:ind w:left="380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словесный (объяснение, беседа, рассказ);</w:t>
      </w:r>
    </w:p>
    <w:p w:rsidR="00F61429" w:rsidRDefault="00F61429" w:rsidP="00F6142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F61429" w:rsidRDefault="00F61429" w:rsidP="00F61429">
      <w:pPr>
        <w:numPr>
          <w:ilvl w:val="0"/>
          <w:numId w:val="1"/>
        </w:numPr>
        <w:spacing w:after="0" w:line="0" w:lineRule="atLeast"/>
        <w:ind w:left="380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наглядный (показ, наблюдение, демонстрация приемов работы);</w:t>
      </w:r>
    </w:p>
    <w:p w:rsidR="00F61429" w:rsidRDefault="00F61429" w:rsidP="00F6142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F61429" w:rsidRDefault="00F61429" w:rsidP="00F61429">
      <w:pPr>
        <w:numPr>
          <w:ilvl w:val="0"/>
          <w:numId w:val="1"/>
        </w:numPr>
        <w:spacing w:after="0" w:line="0" w:lineRule="atLeast"/>
        <w:ind w:left="380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практический (освоение приемов игры на инструменте);</w:t>
      </w:r>
    </w:p>
    <w:p w:rsidR="00F61429" w:rsidRDefault="00F61429" w:rsidP="00F61429">
      <w:pPr>
        <w:spacing w:line="63" w:lineRule="exact"/>
        <w:rPr>
          <w:rFonts w:ascii="Times New Roman" w:eastAsia="Times New Roman" w:hAnsi="Times New Roman"/>
          <w:sz w:val="28"/>
        </w:rPr>
      </w:pPr>
    </w:p>
    <w:p w:rsidR="00F61429" w:rsidRDefault="00F61429" w:rsidP="00B33635">
      <w:pPr>
        <w:numPr>
          <w:ilvl w:val="0"/>
          <w:numId w:val="1"/>
        </w:numPr>
        <w:tabs>
          <w:tab w:val="left" w:pos="710"/>
        </w:tabs>
        <w:spacing w:after="0" w:line="265" w:lineRule="auto"/>
        <w:ind w:left="220" w:right="440" w:hanging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эмоциональный (подбор ассоциаций, образов, художественные впечатления).</w:t>
      </w:r>
    </w:p>
    <w:p w:rsidR="00B33635" w:rsidRDefault="00B33635" w:rsidP="00B33635">
      <w:pPr>
        <w:pStyle w:val="a3"/>
        <w:rPr>
          <w:rFonts w:ascii="Times New Roman" w:eastAsia="Times New Roman" w:hAnsi="Times New Roman"/>
          <w:sz w:val="28"/>
        </w:rPr>
      </w:pPr>
    </w:p>
    <w:p w:rsidR="00B33635" w:rsidRDefault="00B33635" w:rsidP="00646FE6">
      <w:pPr>
        <w:tabs>
          <w:tab w:val="left" w:pos="710"/>
        </w:tabs>
        <w:spacing w:after="0" w:line="265" w:lineRule="auto"/>
        <w:ind w:right="440"/>
        <w:rPr>
          <w:rFonts w:ascii="Times New Roman" w:eastAsia="Times New Roman" w:hAnsi="Times New Roman"/>
          <w:sz w:val="28"/>
        </w:rPr>
      </w:pPr>
    </w:p>
    <w:p w:rsidR="00646FE6" w:rsidRDefault="00646FE6" w:rsidP="00646FE6">
      <w:pPr>
        <w:tabs>
          <w:tab w:val="left" w:pos="710"/>
        </w:tabs>
        <w:spacing w:after="0" w:line="265" w:lineRule="auto"/>
        <w:ind w:right="440"/>
        <w:rPr>
          <w:rFonts w:ascii="Times New Roman" w:eastAsia="Times New Roman" w:hAnsi="Times New Roman"/>
          <w:sz w:val="28"/>
        </w:rPr>
      </w:pPr>
    </w:p>
    <w:p w:rsidR="00646FE6" w:rsidRDefault="00646FE6" w:rsidP="00646FE6">
      <w:pPr>
        <w:tabs>
          <w:tab w:val="left" w:pos="710"/>
        </w:tabs>
        <w:spacing w:after="0" w:line="265" w:lineRule="auto"/>
        <w:ind w:right="440"/>
        <w:rPr>
          <w:rFonts w:ascii="Times New Roman" w:eastAsia="Times New Roman" w:hAnsi="Times New Roman"/>
          <w:sz w:val="28"/>
        </w:rPr>
      </w:pPr>
    </w:p>
    <w:p w:rsidR="00646FE6" w:rsidRDefault="00646FE6" w:rsidP="00646FE6">
      <w:pPr>
        <w:tabs>
          <w:tab w:val="left" w:pos="710"/>
        </w:tabs>
        <w:spacing w:after="0" w:line="265" w:lineRule="auto"/>
        <w:ind w:right="440"/>
        <w:rPr>
          <w:rFonts w:ascii="Times New Roman" w:eastAsia="Times New Roman" w:hAnsi="Times New Roman"/>
          <w:sz w:val="28"/>
        </w:rPr>
      </w:pPr>
    </w:p>
    <w:p w:rsidR="00646FE6" w:rsidRDefault="00646FE6" w:rsidP="00646FE6">
      <w:pPr>
        <w:tabs>
          <w:tab w:val="left" w:pos="710"/>
        </w:tabs>
        <w:spacing w:after="0" w:line="265" w:lineRule="auto"/>
        <w:ind w:right="440"/>
        <w:rPr>
          <w:rFonts w:ascii="Times New Roman" w:eastAsia="Times New Roman" w:hAnsi="Times New Roman"/>
          <w:sz w:val="28"/>
        </w:rPr>
      </w:pPr>
    </w:p>
    <w:p w:rsidR="00646FE6" w:rsidRPr="00B33635" w:rsidRDefault="00646FE6" w:rsidP="00646FE6">
      <w:pPr>
        <w:tabs>
          <w:tab w:val="left" w:pos="710"/>
        </w:tabs>
        <w:spacing w:after="0" w:line="265" w:lineRule="auto"/>
        <w:ind w:right="440"/>
        <w:rPr>
          <w:rFonts w:ascii="Times New Roman" w:eastAsia="Times New Roman" w:hAnsi="Times New Roman"/>
          <w:sz w:val="28"/>
        </w:rPr>
      </w:pPr>
    </w:p>
    <w:p w:rsidR="00646FE6" w:rsidRDefault="00F61429" w:rsidP="00B33635">
      <w:pPr>
        <w:spacing w:after="0" w:line="0" w:lineRule="atLeast"/>
        <w:ind w:right="2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 xml:space="preserve">Описание материально-технических условий реализации </w:t>
      </w:r>
    </w:p>
    <w:p w:rsidR="00F61429" w:rsidRDefault="00646FE6" w:rsidP="00646FE6">
      <w:pPr>
        <w:spacing w:after="0" w:line="0" w:lineRule="atLeast"/>
        <w:ind w:right="2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у</w:t>
      </w:r>
      <w:r w:rsidR="00F61429">
        <w:rPr>
          <w:rFonts w:ascii="Times New Roman" w:eastAsia="Times New Roman" w:hAnsi="Times New Roman"/>
          <w:b/>
          <w:i/>
          <w:sz w:val="28"/>
        </w:rPr>
        <w:t>чебного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 w:rsidR="00F61429">
        <w:rPr>
          <w:rFonts w:ascii="Times New Roman" w:eastAsia="Times New Roman" w:hAnsi="Times New Roman"/>
          <w:b/>
          <w:i/>
          <w:sz w:val="28"/>
        </w:rPr>
        <w:t>предмета</w:t>
      </w:r>
    </w:p>
    <w:p w:rsidR="00F61429" w:rsidRDefault="00F61429" w:rsidP="00B33635">
      <w:pPr>
        <w:spacing w:after="0" w:line="40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учащийся обеспечивается доступом к библиотечным фондам</w:t>
      </w:r>
    </w:p>
    <w:p w:rsidR="00F61429" w:rsidRDefault="00F61429" w:rsidP="00F61429">
      <w:pPr>
        <w:spacing w:line="64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numPr>
          <w:ilvl w:val="0"/>
          <w:numId w:val="1"/>
        </w:numPr>
        <w:tabs>
          <w:tab w:val="left" w:pos="613"/>
        </w:tabs>
        <w:spacing w:after="0" w:line="270" w:lineRule="auto"/>
        <w:ind w:left="220" w:right="440" w:hanging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F61429" w:rsidRDefault="00F61429" w:rsidP="00F61429">
      <w:pPr>
        <w:spacing w:line="31" w:lineRule="exact"/>
        <w:rPr>
          <w:rFonts w:ascii="Times New Roman" w:eastAsia="Times New Roman" w:hAnsi="Times New Roman"/>
          <w:sz w:val="28"/>
        </w:rPr>
      </w:pPr>
    </w:p>
    <w:p w:rsidR="0063632C" w:rsidRDefault="00F61429" w:rsidP="00B33635">
      <w:pPr>
        <w:spacing w:line="265" w:lineRule="auto"/>
        <w:ind w:left="220" w:right="460" w:firstLine="8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646FE6" w:rsidRDefault="00646FE6" w:rsidP="00646FE6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F61429" w:rsidRPr="00646FE6" w:rsidRDefault="00F61429" w:rsidP="00646FE6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УЧЕБНЫЙ ПЛАН</w:t>
      </w:r>
    </w:p>
    <w:p w:rsidR="00571549" w:rsidRPr="0000210E" w:rsidRDefault="00571549" w:rsidP="00571549">
      <w:pPr>
        <w:spacing w:after="0"/>
        <w:jc w:val="center"/>
        <w:rPr>
          <w:rStyle w:val="FontStyle110"/>
          <w:sz w:val="28"/>
          <w:szCs w:val="28"/>
        </w:rPr>
      </w:pPr>
      <w:r w:rsidRPr="00AE5AFF">
        <w:rPr>
          <w:rFonts w:ascii="Times New Roman" w:hAnsi="Times New Roman" w:cs="Times New Roman"/>
          <w:sz w:val="28"/>
          <w:szCs w:val="28"/>
        </w:rPr>
        <w:t>АДООП обучающихся с ограниченными возможностями здоровья и детей-инвалидов в области музыкального искусства</w:t>
      </w:r>
      <w:r w:rsidRPr="00AE5AFF">
        <w:rPr>
          <w:rStyle w:val="FontStyle110"/>
          <w:sz w:val="28"/>
          <w:szCs w:val="28"/>
        </w:rPr>
        <w:t xml:space="preserve"> </w:t>
      </w:r>
    </w:p>
    <w:p w:rsidR="00571549" w:rsidRDefault="00571549" w:rsidP="00571549">
      <w:pPr>
        <w:spacing w:after="0"/>
        <w:jc w:val="center"/>
        <w:rPr>
          <w:rStyle w:val="FontStyle110"/>
          <w:sz w:val="28"/>
          <w:szCs w:val="28"/>
        </w:rPr>
      </w:pPr>
      <w:r>
        <w:rPr>
          <w:rStyle w:val="FontStyle110"/>
          <w:sz w:val="28"/>
          <w:szCs w:val="28"/>
        </w:rPr>
        <w:t>«Гитара»</w:t>
      </w:r>
    </w:p>
    <w:p w:rsidR="00571549" w:rsidRDefault="00571549" w:rsidP="00571549">
      <w:pPr>
        <w:spacing w:after="0"/>
        <w:jc w:val="center"/>
        <w:rPr>
          <w:rStyle w:val="FontStyle110"/>
          <w:sz w:val="28"/>
          <w:szCs w:val="28"/>
        </w:rPr>
      </w:pPr>
      <w:r>
        <w:rPr>
          <w:rStyle w:val="FontStyle110"/>
          <w:sz w:val="28"/>
          <w:szCs w:val="28"/>
        </w:rPr>
        <w:t>Срок обучения: 4 года</w:t>
      </w:r>
    </w:p>
    <w:p w:rsidR="00571549" w:rsidRPr="00571549" w:rsidRDefault="00571549" w:rsidP="00571549">
      <w:pPr>
        <w:spacing w:after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"/>
        <w:gridCol w:w="2984"/>
        <w:gridCol w:w="709"/>
        <w:gridCol w:w="851"/>
        <w:gridCol w:w="850"/>
        <w:gridCol w:w="851"/>
        <w:gridCol w:w="2267"/>
      </w:tblGrid>
      <w:tr w:rsidR="00571549" w:rsidRPr="00804DA6" w:rsidTr="00571549">
        <w:trPr>
          <w:trHeight w:val="122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№ п/п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549" w:rsidRPr="00804DA6" w:rsidRDefault="00571549" w:rsidP="00571549">
            <w:pPr>
              <w:pStyle w:val="Style22"/>
              <w:widowControl/>
              <w:spacing w:line="240" w:lineRule="auto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71549" w:rsidRPr="00804DA6" w:rsidRDefault="00571549" w:rsidP="00571549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Промежуточная и итоговая аттестация</w:t>
            </w:r>
          </w:p>
          <w:p w:rsidR="00571549" w:rsidRPr="00804DA6" w:rsidRDefault="00571549" w:rsidP="00571549">
            <w:pPr>
              <w:pStyle w:val="Style22"/>
              <w:spacing w:line="240" w:lineRule="auto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(</w:t>
            </w:r>
            <w:r>
              <w:rPr>
                <w:rStyle w:val="FontStyle110"/>
                <w:sz w:val="28"/>
                <w:szCs w:val="28"/>
              </w:rPr>
              <w:t>по полугодиям)</w:t>
            </w:r>
          </w:p>
        </w:tc>
      </w:tr>
      <w:tr w:rsidR="00571549" w:rsidRPr="00804DA6" w:rsidTr="00571549">
        <w:trPr>
          <w:trHeight w:val="25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00210E" w:rsidRDefault="00571549" w:rsidP="00571549">
            <w:pPr>
              <w:pStyle w:val="Style30"/>
              <w:widowControl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00210E" w:rsidRDefault="00571549" w:rsidP="00571549">
            <w:pPr>
              <w:pStyle w:val="Style30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549" w:rsidRPr="0000210E" w:rsidRDefault="00571549" w:rsidP="00571549">
            <w:pPr>
              <w:spacing w:line="263" w:lineRule="exact"/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00210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549" w:rsidRPr="0000210E" w:rsidRDefault="00571549" w:rsidP="005715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0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549" w:rsidRPr="0000210E" w:rsidRDefault="00571549" w:rsidP="00571549">
            <w:pPr>
              <w:spacing w:line="263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00210E">
              <w:rPr>
                <w:rFonts w:ascii="Times New Roman" w:hAnsi="Times New Roman" w:cs="Times New Roman"/>
                <w:w w:val="91"/>
                <w:sz w:val="28"/>
                <w:szCs w:val="2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1549" w:rsidRPr="0000210E" w:rsidRDefault="00571549" w:rsidP="00571549">
            <w:pPr>
              <w:spacing w:line="263" w:lineRule="exact"/>
              <w:jc w:val="center"/>
              <w:rPr>
                <w:rFonts w:ascii="Times New Roman" w:hAnsi="Times New Roman" w:cs="Times New Roman"/>
                <w:w w:val="91"/>
                <w:sz w:val="28"/>
                <w:szCs w:val="28"/>
                <w:lang w:val="en-US"/>
              </w:rPr>
            </w:pPr>
            <w:r w:rsidRPr="0000210E">
              <w:rPr>
                <w:rFonts w:ascii="Times New Roman" w:hAnsi="Times New Roman" w:cs="Times New Roman"/>
                <w:w w:val="91"/>
                <w:sz w:val="28"/>
                <w:szCs w:val="28"/>
                <w:lang w:val="en-US"/>
              </w:rPr>
              <w:t>IV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71549" w:rsidRPr="0000210E" w:rsidRDefault="00571549" w:rsidP="00571549">
            <w:pPr>
              <w:spacing w:line="240" w:lineRule="auto"/>
              <w:rPr>
                <w:rFonts w:ascii="Times New Roman" w:hAnsi="Times New Roman" w:cs="Times New Roman"/>
                <w:w w:val="94"/>
                <w:sz w:val="28"/>
                <w:szCs w:val="28"/>
              </w:rPr>
            </w:pPr>
          </w:p>
        </w:tc>
      </w:tr>
      <w:tr w:rsidR="00571549" w:rsidRPr="00804DA6" w:rsidTr="00571549">
        <w:trPr>
          <w:trHeight w:val="124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  <w:r w:rsidRPr="00804DA6">
              <w:rPr>
                <w:sz w:val="28"/>
                <w:szCs w:val="28"/>
              </w:rPr>
              <w:t>1.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b/>
                <w:sz w:val="28"/>
                <w:szCs w:val="28"/>
              </w:rPr>
            </w:pPr>
            <w:r w:rsidRPr="00804DA6">
              <w:rPr>
                <w:rStyle w:val="FontStyle108"/>
                <w:b/>
                <w:sz w:val="28"/>
                <w:szCs w:val="28"/>
              </w:rPr>
              <w:t>Учебные предметы исполнительской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  <w:lang w:eastAsia="en-US"/>
              </w:rPr>
            </w:pPr>
            <w:r w:rsidRPr="00804DA6">
              <w:rPr>
                <w:rStyle w:val="FontStyle1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  <w:lang w:eastAsia="en-US"/>
              </w:rPr>
            </w:pPr>
            <w:r w:rsidRPr="00804DA6">
              <w:rPr>
                <w:rStyle w:val="FontStyle1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  <w:lang w:eastAsia="en-US"/>
              </w:rPr>
            </w:pPr>
            <w:r w:rsidRPr="00804DA6">
              <w:rPr>
                <w:rStyle w:val="FontStyle1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804DA6" w:rsidRDefault="00571549" w:rsidP="00571549">
            <w:pPr>
              <w:pStyle w:val="Style30"/>
              <w:widowControl/>
              <w:jc w:val="center"/>
              <w:rPr>
                <w:strike/>
                <w:sz w:val="28"/>
                <w:szCs w:val="28"/>
              </w:rPr>
            </w:pPr>
          </w:p>
        </w:tc>
      </w:tr>
      <w:tr w:rsidR="00571549" w:rsidRPr="00804DA6" w:rsidTr="00571549">
        <w:trPr>
          <w:trHeight w:val="12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1.1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  <w:vertAlign w:val="superscript"/>
              </w:rPr>
            </w:pPr>
            <w:r w:rsidRPr="00804DA6">
              <w:rPr>
                <w:rStyle w:val="FontStyle110"/>
                <w:sz w:val="28"/>
                <w:szCs w:val="28"/>
              </w:rPr>
              <w:t>Основы музыкального исполнительства (специальность)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08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08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B86801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B86801">
              <w:rPr>
                <w:rStyle w:val="FontStyle110"/>
                <w:sz w:val="28"/>
                <w:szCs w:val="28"/>
              </w:rPr>
              <w:t>2,3,4</w:t>
            </w:r>
            <w:r>
              <w:rPr>
                <w:rStyle w:val="FontStyle110"/>
                <w:sz w:val="28"/>
                <w:szCs w:val="28"/>
              </w:rPr>
              <w:t>,5,6,7,8</w:t>
            </w:r>
          </w:p>
        </w:tc>
      </w:tr>
      <w:tr w:rsidR="00571549" w:rsidRPr="00804DA6" w:rsidTr="00571549">
        <w:trPr>
          <w:trHeight w:val="15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08"/>
                <w:b/>
                <w:sz w:val="28"/>
                <w:szCs w:val="28"/>
              </w:rPr>
              <w:t>Учебные предметы историко-теоретической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2C170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8"/>
                <w:szCs w:val="28"/>
              </w:rPr>
            </w:pPr>
            <w:r w:rsidRPr="002C1706">
              <w:rPr>
                <w:rStyle w:val="FontStyle108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2C170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8"/>
                <w:szCs w:val="28"/>
              </w:rPr>
            </w:pPr>
            <w:r w:rsidRPr="002C1706">
              <w:rPr>
                <w:rStyle w:val="FontStyle108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8"/>
                <w:szCs w:val="28"/>
              </w:rPr>
            </w:pPr>
          </w:p>
        </w:tc>
      </w:tr>
      <w:tr w:rsidR="00571549" w:rsidRPr="00804DA6" w:rsidTr="00571549">
        <w:trPr>
          <w:trHeight w:val="6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D209F4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  <w:lang w:val="en-US"/>
              </w:rPr>
            </w:pPr>
            <w:r>
              <w:rPr>
                <w:rStyle w:val="FontStyle110"/>
                <w:sz w:val="28"/>
                <w:szCs w:val="28"/>
                <w:lang w:val="en-US"/>
              </w:rPr>
              <w:t>2.1.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w w:val="91"/>
                <w:sz w:val="28"/>
                <w:szCs w:val="28"/>
              </w:rPr>
              <w:t>С</w:t>
            </w:r>
            <w:r w:rsidRPr="00804DA6">
              <w:rPr>
                <w:w w:val="91"/>
                <w:sz w:val="28"/>
                <w:szCs w:val="28"/>
              </w:rPr>
              <w:t>ольфеджио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2C170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2C170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8"/>
                <w:szCs w:val="28"/>
              </w:rPr>
            </w:pPr>
          </w:p>
        </w:tc>
      </w:tr>
      <w:tr w:rsidR="00571549" w:rsidRPr="00804DA6" w:rsidTr="00571549">
        <w:trPr>
          <w:trHeight w:val="69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2.</w:t>
            </w:r>
            <w:r>
              <w:rPr>
                <w:rStyle w:val="FontStyle110"/>
                <w:sz w:val="28"/>
                <w:szCs w:val="28"/>
                <w:lang w:val="en-US"/>
              </w:rPr>
              <w:t>2</w:t>
            </w:r>
            <w:r w:rsidRPr="00804DA6">
              <w:rPr>
                <w:rStyle w:val="FontStyle110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Слушание музыки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</w:tc>
      </w:tr>
      <w:tr w:rsidR="00571549" w:rsidRPr="00804DA6" w:rsidTr="00571549">
        <w:trPr>
          <w:trHeight w:val="70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D209F4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  <w:lang w:val="en-US"/>
              </w:rPr>
            </w:pPr>
            <w:r>
              <w:rPr>
                <w:rStyle w:val="FontStyle110"/>
                <w:sz w:val="28"/>
                <w:szCs w:val="28"/>
                <w:lang w:val="en-US"/>
              </w:rPr>
              <w:t>2.3.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w w:val="92"/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Музыкальная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</w:tc>
      </w:tr>
      <w:tr w:rsidR="00571549" w:rsidRPr="00804DA6" w:rsidTr="00571549">
        <w:trPr>
          <w:trHeight w:val="5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9" w:rsidRPr="00804DA6" w:rsidRDefault="00571549" w:rsidP="0057154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9" w:rsidRPr="00804DA6" w:rsidRDefault="00571549" w:rsidP="00571549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71549" w:rsidRDefault="00571549" w:rsidP="00F61429">
      <w:pPr>
        <w:spacing w:after="0" w:line="278" w:lineRule="exact"/>
        <w:rPr>
          <w:rFonts w:ascii="Times New Roman" w:eastAsia="Times New Roman" w:hAnsi="Times New Roman"/>
        </w:rPr>
      </w:pPr>
    </w:p>
    <w:p w:rsidR="00571549" w:rsidRDefault="00571549" w:rsidP="00F61429">
      <w:pPr>
        <w:spacing w:after="0" w:line="278" w:lineRule="exact"/>
        <w:rPr>
          <w:rFonts w:ascii="Times New Roman" w:eastAsia="Times New Roman" w:hAnsi="Times New Roman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16" w:lineRule="auto"/>
        <w:ind w:left="1160" w:right="20" w:hanging="363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F61429">
        <w:rPr>
          <w:rFonts w:ascii="Times New Roman" w:eastAsia="Times New Roman" w:hAnsi="Times New Roman"/>
          <w:sz w:val="28"/>
          <w:szCs w:val="28"/>
        </w:rPr>
        <w:t>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F61429" w:rsidRPr="00F61429" w:rsidRDefault="00F61429" w:rsidP="00F61429">
      <w:pPr>
        <w:spacing w:line="13" w:lineRule="exact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37" w:lineRule="auto"/>
        <w:ind w:left="1160" w:hanging="3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F61429" w:rsidRPr="00F61429" w:rsidRDefault="00F61429" w:rsidP="00F6142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34" w:lineRule="auto"/>
        <w:ind w:left="1160" w:right="20" w:hanging="36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Объем максимальной нагрузки обучающихся не должен превышать 8; 9 часов в неделю, аудиторной нагрузки – 4; 5 часов в неделю.</w:t>
      </w:r>
    </w:p>
    <w:p w:rsidR="00F61429" w:rsidRPr="00F61429" w:rsidRDefault="00F61429" w:rsidP="00F6142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right="20" w:hanging="3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Консультации проводятся с целью подготовки обучающихся к контрольным урокам, зачетам, творческим выступлениям и другим мероприятиям по усмотрению учебного заведения.</w:t>
      </w:r>
    </w:p>
    <w:p w:rsidR="00F61429" w:rsidRPr="00F61429" w:rsidRDefault="00F61429" w:rsidP="00F61429">
      <w:pPr>
        <w:spacing w:line="0" w:lineRule="atLeast"/>
        <w:ind w:left="3243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61429" w:rsidRPr="00F61429" w:rsidRDefault="00F61429" w:rsidP="00F61429">
      <w:pPr>
        <w:spacing w:line="0" w:lineRule="atLeast"/>
        <w:ind w:left="3243"/>
        <w:rPr>
          <w:rFonts w:ascii="Times New Roman" w:eastAsia="Times New Roman" w:hAnsi="Times New Roman"/>
          <w:b/>
          <w:i/>
          <w:sz w:val="28"/>
          <w:szCs w:val="28"/>
        </w:rPr>
      </w:pPr>
      <w:r w:rsidRPr="00F61429">
        <w:rPr>
          <w:rFonts w:ascii="Times New Roman" w:eastAsia="Times New Roman" w:hAnsi="Times New Roman"/>
          <w:b/>
          <w:i/>
          <w:sz w:val="28"/>
          <w:szCs w:val="28"/>
        </w:rPr>
        <w:t>Примечание к учебному плану</w:t>
      </w:r>
    </w:p>
    <w:p w:rsidR="00F61429" w:rsidRPr="00F61429" w:rsidRDefault="00F61429" w:rsidP="00F61429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563"/>
        </w:tabs>
        <w:spacing w:after="0" w:line="224" w:lineRule="auto"/>
        <w:ind w:left="563" w:hanging="5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При реализации ОП устанавливаются следующие виды учебных занятий и численность обучающихся: индивидуальные занятия.</w:t>
      </w:r>
    </w:p>
    <w:p w:rsidR="00F61429" w:rsidRPr="00F61429" w:rsidRDefault="00F61429" w:rsidP="00F61429">
      <w:pPr>
        <w:spacing w:line="51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563"/>
        </w:tabs>
        <w:spacing w:after="0" w:line="230" w:lineRule="auto"/>
        <w:ind w:left="563" w:hanging="5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обучающихся планируется следующим образом:</w:t>
      </w:r>
    </w:p>
    <w:p w:rsidR="00F61429" w:rsidRPr="00F61429" w:rsidRDefault="00F61429" w:rsidP="00F61429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spacing w:line="0" w:lineRule="atLeast"/>
        <w:ind w:left="56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«Специальность» –</w:t>
      </w:r>
      <w:r w:rsidR="00571549">
        <w:rPr>
          <w:rFonts w:ascii="Times New Roman" w:eastAsia="Times New Roman" w:hAnsi="Times New Roman"/>
          <w:sz w:val="28"/>
          <w:szCs w:val="28"/>
        </w:rPr>
        <w:t xml:space="preserve">  </w:t>
      </w:r>
      <w:r w:rsidR="002B63DE">
        <w:rPr>
          <w:rFonts w:ascii="Times New Roman" w:eastAsia="Times New Roman" w:hAnsi="Times New Roman"/>
          <w:sz w:val="28"/>
          <w:szCs w:val="28"/>
        </w:rPr>
        <w:t>2 часа в неделю</w:t>
      </w:r>
    </w:p>
    <w:p w:rsidR="00F61429" w:rsidRPr="00F61429" w:rsidRDefault="00571549" w:rsidP="00F61429">
      <w:pPr>
        <w:spacing w:line="0" w:lineRule="atLeast"/>
        <w:ind w:left="62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«Сольфеджио» –  1</w:t>
      </w:r>
      <w:r w:rsidR="00F61429" w:rsidRPr="00F61429">
        <w:rPr>
          <w:rFonts w:ascii="Times New Roman" w:eastAsia="Times New Roman" w:hAnsi="Times New Roman"/>
          <w:sz w:val="28"/>
          <w:szCs w:val="28"/>
        </w:rPr>
        <w:t>часа в неделю;</w:t>
      </w:r>
    </w:p>
    <w:p w:rsidR="00F61429" w:rsidRDefault="00F61429" w:rsidP="00F61429">
      <w:pPr>
        <w:spacing w:line="0" w:lineRule="atLeast"/>
        <w:ind w:left="56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«</w:t>
      </w:r>
      <w:r w:rsidR="00571549">
        <w:rPr>
          <w:rFonts w:ascii="Times New Roman" w:eastAsia="Times New Roman" w:hAnsi="Times New Roman"/>
          <w:sz w:val="28"/>
          <w:szCs w:val="28"/>
        </w:rPr>
        <w:t xml:space="preserve">Слушание музыки» – 1 </w:t>
      </w:r>
      <w:r w:rsidRPr="00F61429">
        <w:rPr>
          <w:rFonts w:ascii="Times New Roman" w:eastAsia="Times New Roman" w:hAnsi="Times New Roman"/>
          <w:sz w:val="28"/>
          <w:szCs w:val="28"/>
        </w:rPr>
        <w:t>час в неделю</w:t>
      </w:r>
      <w:r w:rsidR="00571549">
        <w:rPr>
          <w:rFonts w:ascii="Times New Roman" w:eastAsia="Times New Roman" w:hAnsi="Times New Roman"/>
          <w:sz w:val="28"/>
          <w:szCs w:val="28"/>
        </w:rPr>
        <w:t xml:space="preserve"> 2 класс</w:t>
      </w:r>
    </w:p>
    <w:p w:rsidR="00571549" w:rsidRPr="00F61429" w:rsidRDefault="00571549" w:rsidP="00F61429">
      <w:pPr>
        <w:spacing w:line="0" w:lineRule="atLeast"/>
        <w:ind w:left="56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«Музыкальная литература»</w:t>
      </w:r>
      <w:r w:rsidRPr="0057154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1 </w:t>
      </w:r>
      <w:r w:rsidRPr="00F61429">
        <w:rPr>
          <w:rFonts w:ascii="Times New Roman" w:eastAsia="Times New Roman" w:hAnsi="Times New Roman"/>
          <w:sz w:val="28"/>
          <w:szCs w:val="28"/>
        </w:rPr>
        <w:t>час в неделю</w:t>
      </w:r>
      <w:r>
        <w:rPr>
          <w:rFonts w:ascii="Times New Roman" w:eastAsia="Times New Roman" w:hAnsi="Times New Roman"/>
          <w:sz w:val="28"/>
          <w:szCs w:val="28"/>
        </w:rPr>
        <w:t xml:space="preserve"> 3,4 класс</w:t>
      </w:r>
    </w:p>
    <w:p w:rsidR="00F61429" w:rsidRDefault="00F61429" w:rsidP="00F61429">
      <w:pPr>
        <w:spacing w:line="200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</w:rPr>
      </w:pPr>
    </w:p>
    <w:p w:rsidR="00646FE6" w:rsidRDefault="00646FE6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646FE6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63632C" w:rsidRDefault="0063632C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F61429" w:rsidRPr="00646FE6" w:rsidRDefault="00F61429" w:rsidP="00646FE6">
      <w:pPr>
        <w:spacing w:line="0" w:lineRule="atLeast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>Объём учебного времени по предмету «Специальность»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560"/>
        <w:gridCol w:w="520"/>
        <w:gridCol w:w="180"/>
        <w:gridCol w:w="580"/>
        <w:gridCol w:w="700"/>
        <w:gridCol w:w="580"/>
        <w:gridCol w:w="700"/>
        <w:gridCol w:w="700"/>
        <w:gridCol w:w="720"/>
        <w:gridCol w:w="1280"/>
      </w:tblGrid>
      <w:tr w:rsidR="00F61429" w:rsidTr="00F61429">
        <w:trPr>
          <w:trHeight w:val="301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Вид учебной работы,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F61429" w:rsidTr="00F61429">
        <w:trPr>
          <w:trHeight w:val="65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нагрузки, аттестации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F61429" w:rsidTr="00F61429">
        <w:trPr>
          <w:trHeight w:val="1004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272</w:t>
            </w: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272</w:t>
            </w: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Максимальная учебная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544</w:t>
            </w:r>
          </w:p>
        </w:tc>
      </w:tr>
      <w:tr w:rsidR="00F61429" w:rsidTr="00F61429">
        <w:trPr>
          <w:trHeight w:val="44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46FE6" w:rsidRDefault="00646FE6" w:rsidP="00F61429">
      <w:pPr>
        <w:spacing w:line="233" w:lineRule="auto"/>
        <w:ind w:right="20"/>
        <w:jc w:val="both"/>
        <w:rPr>
          <w:rFonts w:ascii="Times New Roman" w:eastAsia="Times New Roman" w:hAnsi="Times New Roman"/>
          <w:sz w:val="28"/>
        </w:rPr>
      </w:pPr>
    </w:p>
    <w:p w:rsidR="00F61429" w:rsidRPr="00646FE6" w:rsidRDefault="00F61429" w:rsidP="00646FE6">
      <w:pPr>
        <w:spacing w:line="233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Особенности образовательного процесса и учебных планов для школьников с ОВЗ (ЗПР)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</w:t>
      </w:r>
    </w:p>
    <w:p w:rsidR="00F61429" w:rsidRDefault="00F61429" w:rsidP="00F61429">
      <w:pPr>
        <w:spacing w:line="238" w:lineRule="auto"/>
        <w:ind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психического здоровья. Образовательный процесс строится по шестидневной рабочей неделе (всего 34 недели в учебном году). Начало занятий в 8.00. Продолжительность занятия в классах от 30 до 40 минут, проводятся с обязательным включением в структуру урока двух разгрузочных</w:t>
      </w:r>
    </w:p>
    <w:p w:rsidR="00F61429" w:rsidRDefault="00F61429" w:rsidP="00F61429">
      <w:pPr>
        <w:spacing w:line="19" w:lineRule="exact"/>
        <w:rPr>
          <w:rFonts w:ascii="Times New Roman" w:eastAsia="Times New Roman" w:hAnsi="Times New Roman"/>
        </w:rPr>
      </w:pPr>
    </w:p>
    <w:p w:rsidR="00B33635" w:rsidRDefault="00F61429" w:rsidP="00F61429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физкультминуток, используются здоровье-сберегающие педагогические технологии. Для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проводятся беседы по профилактике зависимого поведения, развития навыков здорового образа жизни на уроках и классных часах с приглашением специалистов.</w:t>
      </w:r>
    </w:p>
    <w:p w:rsidR="00F61429" w:rsidRDefault="00F61429" w:rsidP="00F61429">
      <w:pPr>
        <w:spacing w:line="0" w:lineRule="atLeast"/>
        <w:ind w:right="-2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V.Годовые требования по классам</w:t>
      </w:r>
    </w:p>
    <w:p w:rsidR="00F61429" w:rsidRDefault="00F61429" w:rsidP="00F61429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F61429" w:rsidP="00F61429">
      <w:pPr>
        <w:spacing w:line="8" w:lineRule="exact"/>
        <w:rPr>
          <w:rFonts w:ascii="Times New Roman" w:eastAsia="Times New Roman" w:hAnsi="Times New Roman"/>
        </w:rPr>
      </w:pPr>
    </w:p>
    <w:p w:rsidR="00F61429" w:rsidRDefault="002B63DE" w:rsidP="00F61429">
      <w:pPr>
        <w:numPr>
          <w:ilvl w:val="0"/>
          <w:numId w:val="1"/>
        </w:numPr>
        <w:tabs>
          <w:tab w:val="left" w:pos="599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</w:t>
      </w:r>
      <w:r>
        <w:rPr>
          <w:rFonts w:ascii="Times New Roman" w:eastAsia="Times New Roman" w:hAnsi="Times New Roman"/>
          <w:sz w:val="28"/>
        </w:rPr>
        <w:t>е</w:t>
      </w:r>
      <w:r w:rsidR="00F61429">
        <w:rPr>
          <w:rFonts w:ascii="Times New Roman" w:eastAsia="Times New Roman" w:hAnsi="Times New Roman"/>
          <w:sz w:val="28"/>
        </w:rPr>
        <w:t xml:space="preserve"> учебного года педагог должен проработать с учеником 18-20 музыкальных произведений: народные песни, пьесы песенного и танцевального характера, этюды и ансамбли (с педагогом).</w:t>
      </w:r>
      <w:r w:rsidR="00E20290">
        <w:rPr>
          <w:rFonts w:ascii="Times New Roman" w:eastAsia="Times New Roman" w:hAnsi="Times New Roman"/>
          <w:sz w:val="28"/>
        </w:rPr>
        <w:t>Технического зачета в 1-ом классе – нет.</w:t>
      </w:r>
    </w:p>
    <w:p w:rsidR="00E20290" w:rsidRDefault="00E20290" w:rsidP="00F61429">
      <w:pPr>
        <w:numPr>
          <w:ilvl w:val="0"/>
          <w:numId w:val="1"/>
        </w:numPr>
        <w:tabs>
          <w:tab w:val="left" w:pos="599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</w:p>
    <w:p w:rsidR="00F61429" w:rsidRPr="002B63DE" w:rsidRDefault="00F61429" w:rsidP="002B63DE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2B63DE" w:rsidP="00F61429">
      <w:pPr>
        <w:numPr>
          <w:ilvl w:val="0"/>
          <w:numId w:val="1"/>
        </w:numPr>
        <w:tabs>
          <w:tab w:val="left" w:pos="630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течение учебного года ученик должен проработать 12-14 различных произведений, включая ансамбли и этюды; ознакомиться с</w:t>
      </w:r>
      <w:r w:rsidR="00EE4C99">
        <w:rPr>
          <w:rFonts w:ascii="Times New Roman" w:eastAsia="Times New Roman" w:hAnsi="Times New Roman"/>
          <w:sz w:val="28"/>
        </w:rPr>
        <w:t xml:space="preserve"> однооктавными </w:t>
      </w:r>
      <w:r w:rsidR="00F61429">
        <w:rPr>
          <w:rFonts w:ascii="Times New Roman" w:eastAsia="Times New Roman" w:hAnsi="Times New Roman"/>
          <w:sz w:val="28"/>
        </w:rPr>
        <w:t>гаммами C dur, G dur, D dur, A dur.</w:t>
      </w:r>
      <w:r w:rsidR="00E20290">
        <w:rPr>
          <w:rFonts w:ascii="Times New Roman" w:eastAsia="Times New Roman" w:hAnsi="Times New Roman"/>
          <w:sz w:val="28"/>
        </w:rPr>
        <w:t xml:space="preserve"> Технический зачет (октябрь)- однооктавная мажорная гамма; (Март) – однооктавная минорная гамма,термины.</w:t>
      </w:r>
    </w:p>
    <w:p w:rsidR="00EE4C99" w:rsidRDefault="00EE4C99" w:rsidP="00F61429">
      <w:pPr>
        <w:numPr>
          <w:ilvl w:val="0"/>
          <w:numId w:val="1"/>
        </w:numPr>
        <w:tabs>
          <w:tab w:val="left" w:pos="630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</w:p>
    <w:p w:rsidR="00F61429" w:rsidRDefault="00F61429" w:rsidP="00F61429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F61429" w:rsidP="00F61429">
      <w:pPr>
        <w:spacing w:line="9" w:lineRule="exact"/>
        <w:rPr>
          <w:rFonts w:ascii="Times New Roman" w:eastAsia="Times New Roman" w:hAnsi="Times New Roman"/>
        </w:rPr>
      </w:pPr>
    </w:p>
    <w:p w:rsidR="00E20290" w:rsidRDefault="002B63DE" w:rsidP="00E20290">
      <w:pPr>
        <w:numPr>
          <w:ilvl w:val="0"/>
          <w:numId w:val="1"/>
        </w:numPr>
        <w:tabs>
          <w:tab w:val="left" w:pos="630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течение учебного года необходимо проработать с учеником 12-14 р</w:t>
      </w:r>
      <w:r w:rsidR="00571549">
        <w:rPr>
          <w:rFonts w:ascii="Times New Roman" w:eastAsia="Times New Roman" w:hAnsi="Times New Roman"/>
          <w:sz w:val="28"/>
        </w:rPr>
        <w:t>азличных произведений,</w:t>
      </w:r>
      <w:r w:rsidR="00F61429">
        <w:rPr>
          <w:rFonts w:ascii="Times New Roman" w:eastAsia="Times New Roman" w:hAnsi="Times New Roman"/>
          <w:sz w:val="28"/>
        </w:rPr>
        <w:t xml:space="preserve"> ансамбли и этюды на различные виды техники.</w:t>
      </w:r>
      <w:r w:rsidR="00EE4C99">
        <w:rPr>
          <w:rFonts w:ascii="Times New Roman" w:eastAsia="Times New Roman" w:hAnsi="Times New Roman"/>
          <w:sz w:val="28"/>
        </w:rPr>
        <w:t xml:space="preserve"> Однооктавные г</w:t>
      </w:r>
      <w:r w:rsidR="00F61429">
        <w:rPr>
          <w:rFonts w:ascii="Times New Roman" w:eastAsia="Times New Roman" w:hAnsi="Times New Roman"/>
          <w:sz w:val="28"/>
        </w:rPr>
        <w:t>аммы</w:t>
      </w:r>
      <w:r w:rsidR="00F61429" w:rsidRPr="00EE4C99">
        <w:rPr>
          <w:rFonts w:ascii="Times New Roman" w:eastAsia="Times New Roman" w:hAnsi="Times New Roman"/>
          <w:sz w:val="28"/>
        </w:rPr>
        <w:t xml:space="preserve">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E</w:t>
      </w:r>
      <w:r w:rsidR="00F61429" w:rsidRPr="00EE4C99">
        <w:rPr>
          <w:rFonts w:ascii="Times New Roman" w:eastAsia="Times New Roman" w:hAnsi="Times New Roman"/>
          <w:sz w:val="28"/>
        </w:rPr>
        <w:t xml:space="preserve">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dur</w:t>
      </w:r>
      <w:r w:rsidR="00F61429" w:rsidRPr="00EE4C99">
        <w:rPr>
          <w:rFonts w:ascii="Times New Roman" w:eastAsia="Times New Roman" w:hAnsi="Times New Roman"/>
          <w:sz w:val="28"/>
        </w:rPr>
        <w:t xml:space="preserve">,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F</w:t>
      </w:r>
      <w:r w:rsidR="00F61429" w:rsidRPr="00EE4C99">
        <w:rPr>
          <w:rFonts w:ascii="Times New Roman" w:eastAsia="Times New Roman" w:hAnsi="Times New Roman"/>
          <w:sz w:val="28"/>
        </w:rPr>
        <w:t xml:space="preserve">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dur</w:t>
      </w:r>
      <w:r w:rsidR="00F61429" w:rsidRPr="00EE4C99">
        <w:rPr>
          <w:rFonts w:ascii="Times New Roman" w:eastAsia="Times New Roman" w:hAnsi="Times New Roman"/>
          <w:sz w:val="28"/>
        </w:rPr>
        <w:t xml:space="preserve">,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B</w:t>
      </w:r>
      <w:r w:rsidR="00F61429" w:rsidRPr="00EE4C99">
        <w:rPr>
          <w:rFonts w:ascii="Times New Roman" w:eastAsia="Times New Roman" w:hAnsi="Times New Roman"/>
          <w:sz w:val="28"/>
        </w:rPr>
        <w:t xml:space="preserve">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dur</w:t>
      </w:r>
      <w:r w:rsidR="00F61429" w:rsidRPr="00EE4C99">
        <w:rPr>
          <w:rFonts w:ascii="Times New Roman" w:eastAsia="Times New Roman" w:hAnsi="Times New Roman"/>
          <w:sz w:val="28"/>
        </w:rPr>
        <w:t xml:space="preserve">,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a</w:t>
      </w:r>
      <w:r w:rsidR="00F61429" w:rsidRPr="00EE4C99">
        <w:rPr>
          <w:rFonts w:ascii="Times New Roman" w:eastAsia="Times New Roman" w:hAnsi="Times New Roman"/>
          <w:sz w:val="28"/>
        </w:rPr>
        <w:t xml:space="preserve"> 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moll</w:t>
      </w:r>
      <w:r w:rsidR="00EE4C99">
        <w:rPr>
          <w:rFonts w:ascii="Times New Roman" w:eastAsia="Times New Roman" w:hAnsi="Times New Roman"/>
          <w:sz w:val="28"/>
        </w:rPr>
        <w:t xml:space="preserve"> </w:t>
      </w:r>
      <w:r w:rsidR="00F61429" w:rsidRPr="00EE4C99">
        <w:rPr>
          <w:rFonts w:ascii="Times New Roman" w:eastAsia="Times New Roman" w:hAnsi="Times New Roman"/>
          <w:sz w:val="28"/>
        </w:rPr>
        <w:t xml:space="preserve">(3 </w:t>
      </w:r>
      <w:r w:rsidR="00F61429">
        <w:rPr>
          <w:rFonts w:ascii="Times New Roman" w:eastAsia="Times New Roman" w:hAnsi="Times New Roman"/>
          <w:sz w:val="28"/>
        </w:rPr>
        <w:t>вида</w:t>
      </w:r>
      <w:r w:rsidR="00F61429" w:rsidRPr="00EE4C99">
        <w:rPr>
          <w:rFonts w:ascii="Times New Roman" w:eastAsia="Times New Roman" w:hAnsi="Times New Roman"/>
          <w:sz w:val="28"/>
        </w:rPr>
        <w:t>).</w:t>
      </w:r>
      <w:r w:rsidR="00E20290" w:rsidRPr="00E20290">
        <w:rPr>
          <w:rFonts w:ascii="Times New Roman" w:eastAsia="Times New Roman" w:hAnsi="Times New Roman"/>
          <w:sz w:val="28"/>
        </w:rPr>
        <w:t xml:space="preserve"> </w:t>
      </w:r>
      <w:r w:rsidR="00E20290">
        <w:rPr>
          <w:rFonts w:ascii="Times New Roman" w:eastAsia="Times New Roman" w:hAnsi="Times New Roman"/>
          <w:sz w:val="28"/>
        </w:rPr>
        <w:t>Технический зачет (октябрь)- однооктавная мажорная гамма; (Март) – однооктавная минорная гамма,термины.</w:t>
      </w:r>
    </w:p>
    <w:p w:rsidR="00EE4C99" w:rsidRPr="00646FE6" w:rsidRDefault="00EE4C99" w:rsidP="00646FE6">
      <w:pPr>
        <w:numPr>
          <w:ilvl w:val="0"/>
          <w:numId w:val="1"/>
        </w:numPr>
        <w:tabs>
          <w:tab w:val="left" w:pos="496"/>
        </w:tabs>
        <w:spacing w:after="0" w:line="237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</w:p>
    <w:p w:rsidR="00F61429" w:rsidRDefault="00F61429" w:rsidP="0063632C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F61429" w:rsidP="00F61429">
      <w:pPr>
        <w:spacing w:line="8" w:lineRule="exact"/>
        <w:rPr>
          <w:rFonts w:ascii="Times New Roman" w:eastAsia="Times New Roman" w:hAnsi="Times New Roman"/>
        </w:rPr>
      </w:pPr>
    </w:p>
    <w:p w:rsidR="00F61429" w:rsidRDefault="002B63DE" w:rsidP="00F61429">
      <w:pPr>
        <w:numPr>
          <w:ilvl w:val="0"/>
          <w:numId w:val="1"/>
        </w:numPr>
        <w:tabs>
          <w:tab w:val="left" w:pos="530"/>
        </w:tabs>
        <w:spacing w:after="0" w:line="237" w:lineRule="auto"/>
        <w:ind w:left="220" w:right="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течение учебного года следует проработать 12-14 различных музыкальных произ</w:t>
      </w:r>
      <w:r w:rsidR="00571549">
        <w:rPr>
          <w:rFonts w:ascii="Times New Roman" w:eastAsia="Times New Roman" w:hAnsi="Times New Roman"/>
          <w:sz w:val="28"/>
        </w:rPr>
        <w:t>ведений, в том числе 1 произведение</w:t>
      </w:r>
      <w:r w:rsidR="00E20290">
        <w:rPr>
          <w:rFonts w:ascii="Times New Roman" w:eastAsia="Times New Roman" w:hAnsi="Times New Roman"/>
          <w:sz w:val="28"/>
        </w:rPr>
        <w:t xml:space="preserve">, </w:t>
      </w:r>
      <w:r w:rsidR="00D10638">
        <w:rPr>
          <w:rFonts w:ascii="Times New Roman" w:eastAsia="Times New Roman" w:hAnsi="Times New Roman"/>
          <w:sz w:val="28"/>
        </w:rPr>
        <w:t>1 пьеса,1 этюд.</w:t>
      </w:r>
    </w:p>
    <w:p w:rsidR="00F61429" w:rsidRDefault="00F61429" w:rsidP="00F61429">
      <w:pPr>
        <w:spacing w:line="200" w:lineRule="exact"/>
        <w:rPr>
          <w:rFonts w:ascii="Times New Roman" w:eastAsia="Times New Roman" w:hAnsi="Times New Roman"/>
        </w:rPr>
      </w:pPr>
    </w:p>
    <w:p w:rsidR="00F61429" w:rsidRPr="00B33635" w:rsidRDefault="00F61429" w:rsidP="00B33635">
      <w:pPr>
        <w:spacing w:line="267" w:lineRule="auto"/>
        <w:ind w:right="6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Перечень музыкальных произведений для исполнения в течение года на зачётах и экзаменах</w:t>
      </w:r>
    </w:p>
    <w:p w:rsidR="00F61429" w:rsidRDefault="00F61429" w:rsidP="00F61429">
      <w:pPr>
        <w:numPr>
          <w:ilvl w:val="0"/>
          <w:numId w:val="1"/>
        </w:numPr>
        <w:tabs>
          <w:tab w:val="left" w:pos="420"/>
        </w:tabs>
        <w:spacing w:after="0" w:line="0" w:lineRule="atLeast"/>
        <w:ind w:left="420" w:hanging="21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F61429" w:rsidRDefault="00F61429" w:rsidP="0063632C">
      <w:pPr>
        <w:tabs>
          <w:tab w:val="left" w:pos="500"/>
        </w:tabs>
        <w:spacing w:after="0" w:line="237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«Коровушка»</w:t>
      </w:r>
    </w:p>
    <w:p w:rsidR="00F61429" w:rsidRDefault="00F61429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2.В. Шаинский «Песенка Львёнка и Черепахи»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3.В. Калинин «Мазурка»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4.р.н.п. «Я на горку шла»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5.М Рубец «Вот лягушка по дорожке»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6.р.н.п. «Савка и Гришка»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7.Г. Эрнесакс «Паровоз»</w:t>
      </w:r>
    </w:p>
    <w:p w:rsidR="00F61429" w:rsidRDefault="00F61429" w:rsidP="0063632C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8.В. Калинин Этюд ля минор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9.б.н.п. «Сел комарик на дубочек»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10.В Калинин Этюд ля мажор</w:t>
      </w:r>
    </w:p>
    <w:p w:rsidR="00F61429" w:rsidRDefault="00F61429" w:rsidP="0063632C">
      <w:pPr>
        <w:spacing w:after="0"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11.Д. Кабалевский «Маленькая полька»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12.М. Красев «Ёлочка»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13.А. Буббах «Колыбельная»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14.р.н.п. «Как у наших у ворот»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15.ч.н.п. «Аннушка»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16.И. Филипп «Колыбельная»</w:t>
      </w:r>
    </w:p>
    <w:p w:rsidR="00F61429" w:rsidRDefault="00F61429" w:rsidP="0063632C">
      <w:pPr>
        <w:spacing w:after="0"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17.Д. Агуадо Этюд ля минор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18.у.н.п. «Ой джигуне, джигуне»</w:t>
      </w:r>
    </w:p>
    <w:p w:rsidR="0063632C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19.«Танец» музыка неизвестного автора</w:t>
      </w:r>
    </w:p>
    <w:p w:rsidR="0063632C" w:rsidRPr="00646FE6" w:rsidRDefault="0063632C" w:rsidP="00646FE6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20.р.н.п. «Как при лужку»</w:t>
      </w:r>
    </w:p>
    <w:p w:rsidR="0063632C" w:rsidRDefault="0063632C" w:rsidP="0063632C">
      <w:pPr>
        <w:numPr>
          <w:ilvl w:val="0"/>
          <w:numId w:val="1"/>
        </w:numPr>
        <w:tabs>
          <w:tab w:val="left" w:pos="443"/>
        </w:tabs>
        <w:spacing w:after="0" w:line="0" w:lineRule="atLeast"/>
        <w:ind w:left="443" w:hanging="2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2класс</w:t>
      </w:r>
    </w:p>
    <w:p w:rsidR="0063632C" w:rsidRDefault="0063632C" w:rsidP="0063632C">
      <w:pPr>
        <w:tabs>
          <w:tab w:val="left" w:pos="503"/>
        </w:tabs>
        <w:spacing w:after="0"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«Весёлые гуси»</w:t>
      </w:r>
    </w:p>
    <w:p w:rsidR="0063632C" w:rsidRDefault="0063632C" w:rsidP="0063632C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2.у.н.п. «Нич яка месячна»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3.В. Калинин «Вальс»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4.японская нар. песня «Луна и тучи»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5.Д. Васильев-Буглай «Осенняя песенка»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6.Ф. Карулли «Вальс»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7.Ф. Карулли Этюд ля минор</w:t>
      </w:r>
    </w:p>
    <w:p w:rsidR="0063632C" w:rsidRDefault="0063632C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8.М. Иванов «Полька»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9.М Каркасси «Андантино»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10.М. Каркасси Этюд ля минор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11.В. Курочкин «Пьеса»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12.Х. Сагрерас Этюд ля минор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13.Ф. Карулли «Лярго»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14.И. Крефнер «Анданте»</w:t>
      </w:r>
    </w:p>
    <w:p w:rsidR="0063632C" w:rsidRDefault="0063632C" w:rsidP="0063632C">
      <w:pPr>
        <w:spacing w:after="0" w:line="6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2"/>
          <w:numId w:val="1"/>
        </w:numPr>
        <w:tabs>
          <w:tab w:val="left" w:pos="443"/>
        </w:tabs>
        <w:spacing w:after="0" w:line="0" w:lineRule="atLeast"/>
        <w:ind w:left="443" w:hanging="2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63632C" w:rsidRDefault="0063632C" w:rsidP="0063632C">
      <w:pPr>
        <w:tabs>
          <w:tab w:val="left" w:pos="503"/>
        </w:tabs>
        <w:spacing w:after="0"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1.В.А. Моцарт «Буре»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2.М. Джулиани «Аллегро»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3.Н. Пагании «Сонатина» ля мажор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4.р.н.п. «Ой полна, полна коробушка» обр. В. Калинина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5.у.н.п. «Ой, дивчино шумит гай» обр. В Калинина</w:t>
      </w:r>
    </w:p>
    <w:p w:rsidR="0063632C" w:rsidRDefault="0063632C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6.Иванов-Крамской «Прелюдия e moll»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7.Х. Сагрерас Этюд ля минор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8.М. Джулиани Этюд ля минор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9.Б. Морозов «Одинокая гармонь»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10.р.н.п. «Тонкая рябина»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11.А. Диабелли Этюд</w:t>
      </w:r>
    </w:p>
    <w:p w:rsidR="0063632C" w:rsidRDefault="0063632C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12.И. Кригер «Менуэт»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13.у.н.п. «Ой ты, дивчино зарученая»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14.М. Джулиани «Мазурка»</w:t>
      </w:r>
    </w:p>
    <w:p w:rsidR="0063632C" w:rsidRDefault="0063632C" w:rsidP="0063632C">
      <w:pPr>
        <w:spacing w:after="0" w:line="4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2"/>
          <w:numId w:val="1"/>
        </w:numPr>
        <w:tabs>
          <w:tab w:val="left" w:pos="443"/>
        </w:tabs>
        <w:spacing w:after="0" w:line="0" w:lineRule="atLeast"/>
        <w:ind w:left="443" w:hanging="2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63632C" w:rsidRDefault="0063632C" w:rsidP="0063632C">
      <w:pPr>
        <w:tabs>
          <w:tab w:val="left" w:pos="323"/>
        </w:tabs>
        <w:spacing w:after="0"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1.Н. Паганини «Сонатина до мажор»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2.А. Варламов «На заре ты её не буди» переложение Е. Ларичева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3.А. Иванов-Крамской «Грустный напев»</w:t>
      </w:r>
    </w:p>
    <w:p w:rsidR="0063632C" w:rsidRDefault="0063632C" w:rsidP="0063632C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4.Ф. Карулли Этюд до мажор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5.Ф. Сор Этюд до мажор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6.у.н.п. «Девка в сенях стояла»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7.А. Халпахчиев «Мазурка»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8.Г. Гендель «Сарабанда»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9.Л. Броувер Этюд</w:t>
      </w:r>
    </w:p>
    <w:p w:rsidR="0063632C" w:rsidRDefault="0063632C" w:rsidP="0063632C">
      <w:pPr>
        <w:spacing w:after="0" w:line="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10.М. Шишкин «Ночь светла»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11.Альфред Лоретти «Мелодия»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12.Л. Вальтер «Почтальон»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13.р.н.п. «В низенькой светёлке»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14.Г. Гладков «Песенка друзей» из м/ф «Бременские музыканты»</w:t>
      </w:r>
    </w:p>
    <w:p w:rsidR="00646FE6" w:rsidRDefault="00646FE6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</w:p>
    <w:p w:rsidR="00646FE6" w:rsidRDefault="00646FE6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</w:p>
    <w:p w:rsidR="00F61429" w:rsidRDefault="00F61429" w:rsidP="0063632C">
      <w:pPr>
        <w:tabs>
          <w:tab w:val="left" w:pos="640"/>
        </w:tabs>
        <w:spacing w:after="0" w:line="0" w:lineRule="atLeast"/>
        <w:rPr>
          <w:rFonts w:ascii="Times New Roman" w:eastAsia="Times New Roman" w:hAnsi="Times New Roman"/>
          <w:sz w:val="28"/>
        </w:rPr>
      </w:pPr>
    </w:p>
    <w:p w:rsidR="0063632C" w:rsidRPr="002B63DE" w:rsidRDefault="0063632C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VI. Система и критерии оценок,</w:t>
      </w:r>
    </w:p>
    <w:p w:rsidR="0063632C" w:rsidRDefault="0063632C" w:rsidP="0063632C">
      <w:pPr>
        <w:tabs>
          <w:tab w:val="left" w:pos="2120"/>
          <w:tab w:val="left" w:pos="3660"/>
          <w:tab w:val="left" w:pos="5040"/>
          <w:tab w:val="left" w:pos="6380"/>
          <w:tab w:val="left" w:pos="6780"/>
          <w:tab w:val="left" w:pos="8840"/>
        </w:tabs>
        <w:spacing w:line="0" w:lineRule="atLeast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Важным</w:t>
      </w:r>
      <w:r>
        <w:rPr>
          <w:rFonts w:ascii="Times New Roman" w:eastAsia="Times New Roman" w:hAnsi="Times New Roman"/>
          <w:sz w:val="28"/>
        </w:rPr>
        <w:tab/>
        <w:t>элементом</w:t>
      </w:r>
      <w:r>
        <w:rPr>
          <w:rFonts w:ascii="Times New Roman" w:eastAsia="Times New Roman" w:hAnsi="Times New Roman"/>
          <w:sz w:val="28"/>
        </w:rPr>
        <w:tab/>
        <w:t>учебного</w:t>
      </w:r>
      <w:r>
        <w:rPr>
          <w:rFonts w:ascii="Times New Roman" w:eastAsia="Times New Roman" w:hAnsi="Times New Roman"/>
          <w:sz w:val="28"/>
        </w:rPr>
        <w:tab/>
        <w:t>процесса</w:t>
      </w:r>
      <w:r>
        <w:rPr>
          <w:rFonts w:ascii="Times New Roman" w:eastAsia="Times New Roman" w:hAnsi="Times New Roman"/>
          <w:sz w:val="28"/>
        </w:rPr>
        <w:tab/>
        <w:t>в</w:t>
      </w:r>
      <w:r>
        <w:rPr>
          <w:rFonts w:ascii="Times New Roman" w:eastAsia="Times New Roman" w:hAnsi="Times New Roman"/>
          <w:sz w:val="28"/>
        </w:rPr>
        <w:tab/>
        <w:t>Учреждении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является</w:t>
      </w:r>
    </w:p>
    <w:p w:rsidR="0063632C" w:rsidRDefault="0063632C" w:rsidP="0063632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систематический контроль обучающихся.</w:t>
      </w:r>
    </w:p>
    <w:p w:rsidR="0063632C" w:rsidRDefault="0063632C" w:rsidP="0063632C">
      <w:pPr>
        <w:spacing w:line="0" w:lineRule="atLeast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видами контроля успеваемости обучающихся являются:</w:t>
      </w:r>
    </w:p>
    <w:p w:rsidR="0063632C" w:rsidRDefault="0063632C" w:rsidP="0063632C">
      <w:pPr>
        <w:numPr>
          <w:ilvl w:val="0"/>
          <w:numId w:val="1"/>
        </w:numPr>
        <w:tabs>
          <w:tab w:val="left" w:pos="2120"/>
        </w:tabs>
        <w:spacing w:after="0" w:line="0" w:lineRule="atLeast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успеваемости обучающихся;</w:t>
      </w:r>
    </w:p>
    <w:p w:rsidR="0063632C" w:rsidRDefault="0063632C" w:rsidP="0063632C">
      <w:pPr>
        <w:numPr>
          <w:ilvl w:val="0"/>
          <w:numId w:val="1"/>
        </w:numPr>
        <w:tabs>
          <w:tab w:val="left" w:pos="2120"/>
        </w:tabs>
        <w:spacing w:after="0" w:line="238" w:lineRule="auto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промежуточная аттестация обучающихся;</w:t>
      </w:r>
    </w:p>
    <w:p w:rsidR="0063632C" w:rsidRDefault="0063632C" w:rsidP="0063632C">
      <w:pPr>
        <w:numPr>
          <w:ilvl w:val="0"/>
          <w:numId w:val="1"/>
        </w:numPr>
        <w:tabs>
          <w:tab w:val="left" w:pos="2120"/>
        </w:tabs>
        <w:spacing w:after="0" w:line="0" w:lineRule="atLeast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итоговая аттестация обучающихся.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5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63632C" w:rsidRDefault="0063632C" w:rsidP="0063632C">
      <w:pPr>
        <w:numPr>
          <w:ilvl w:val="1"/>
          <w:numId w:val="1"/>
        </w:numPr>
        <w:tabs>
          <w:tab w:val="left" w:pos="2120"/>
        </w:tabs>
        <w:spacing w:after="0" w:line="0" w:lineRule="atLeast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систематичность;</w:t>
      </w:r>
    </w:p>
    <w:p w:rsidR="0063632C" w:rsidRDefault="0063632C" w:rsidP="0063632C">
      <w:pPr>
        <w:numPr>
          <w:ilvl w:val="1"/>
          <w:numId w:val="1"/>
        </w:numPr>
        <w:tabs>
          <w:tab w:val="left" w:pos="2120"/>
        </w:tabs>
        <w:spacing w:after="0" w:line="238" w:lineRule="auto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учет индивидуальных особенностей обучаемого;</w:t>
      </w:r>
    </w:p>
    <w:p w:rsidR="0063632C" w:rsidRDefault="0063632C" w:rsidP="0063632C">
      <w:pPr>
        <w:spacing w:line="35" w:lineRule="exact"/>
        <w:rPr>
          <w:rFonts w:ascii="Symbol" w:eastAsia="Symbol" w:hAnsi="Symbol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2125"/>
        </w:tabs>
        <w:spacing w:after="0" w:line="227" w:lineRule="auto"/>
        <w:ind w:left="720" w:right="20" w:firstLine="8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коллегиальность (для проведения промежуточной и итоговой аттестации обучающихся).</w:t>
      </w:r>
    </w:p>
    <w:p w:rsidR="0063632C" w:rsidRDefault="0063632C" w:rsidP="0063632C">
      <w:pPr>
        <w:spacing w:line="14" w:lineRule="exact"/>
        <w:rPr>
          <w:rFonts w:ascii="Symbol" w:eastAsia="Symbol" w:hAnsi="Symbol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303"/>
        </w:tabs>
        <w:spacing w:after="0" w:line="237" w:lineRule="auto"/>
        <w:ind w:firstLine="84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качестве средств текущего контроля успеваемости Учреждение использует контрольные работы, устные опросы, письменные работы, тестирование.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4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8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</w:p>
    <w:p w:rsidR="0063632C" w:rsidRDefault="0063632C" w:rsidP="0063632C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4" w:lineRule="auto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осуществляется преподавателем, ведущим предмет. Текущий контроль осуществляется регулярно (каждый 2-3 урок) в рамках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 предусмотрена та или иная форма промежуточной аттестации. Формы промежуточной аттестации:</w:t>
      </w:r>
    </w:p>
    <w:p w:rsidR="0063632C" w:rsidRDefault="0063632C" w:rsidP="0063632C">
      <w:pPr>
        <w:spacing w:line="3" w:lineRule="exact"/>
        <w:rPr>
          <w:rFonts w:ascii="Times New Roman" w:eastAsia="Times New Roman" w:hAnsi="Times New Roman"/>
          <w:sz w:val="28"/>
        </w:rPr>
      </w:pPr>
    </w:p>
    <w:p w:rsidR="0063632C" w:rsidRPr="00D10638" w:rsidRDefault="00D10638" w:rsidP="00D10638">
      <w:pPr>
        <w:pStyle w:val="a3"/>
        <w:numPr>
          <w:ilvl w:val="0"/>
          <w:numId w:val="3"/>
        </w:numPr>
        <w:spacing w:line="237" w:lineRule="auto"/>
        <w:ind w:left="141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зачёт (</w:t>
      </w:r>
      <w:r w:rsidR="0063632C" w:rsidRPr="00D10638">
        <w:rPr>
          <w:rFonts w:ascii="Times New Roman" w:eastAsia="Times New Roman" w:hAnsi="Times New Roman"/>
          <w:sz w:val="27"/>
        </w:rPr>
        <w:t>контрольные уроки</w:t>
      </w:r>
      <w:r>
        <w:rPr>
          <w:rFonts w:ascii="Times New Roman" w:eastAsia="Times New Roman" w:hAnsi="Times New Roman"/>
          <w:sz w:val="27"/>
        </w:rPr>
        <w:t>)</w:t>
      </w:r>
      <w:r w:rsidR="0063632C" w:rsidRPr="00D10638">
        <w:rPr>
          <w:rFonts w:ascii="Times New Roman" w:eastAsia="Times New Roman" w:hAnsi="Times New Roman"/>
          <w:sz w:val="27"/>
        </w:rPr>
        <w:t>;</w:t>
      </w:r>
    </w:p>
    <w:p w:rsidR="0063632C" w:rsidRDefault="0063632C" w:rsidP="0063632C">
      <w:pPr>
        <w:numPr>
          <w:ilvl w:val="0"/>
          <w:numId w:val="1"/>
        </w:numPr>
        <w:tabs>
          <w:tab w:val="left" w:pos="1420"/>
        </w:tabs>
        <w:spacing w:after="0" w:line="0" w:lineRule="atLeast"/>
        <w:ind w:left="1420" w:hanging="57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63632C" w:rsidRDefault="0063632C" w:rsidP="0063632C">
      <w:pPr>
        <w:spacing w:line="337" w:lineRule="exact"/>
        <w:rPr>
          <w:rFonts w:ascii="Times New Roman" w:eastAsia="Times New Roman" w:hAnsi="Times New Roman"/>
        </w:rPr>
      </w:pPr>
    </w:p>
    <w:p w:rsidR="00646FE6" w:rsidRDefault="00646FE6" w:rsidP="0063632C">
      <w:pPr>
        <w:spacing w:line="337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 ее части) в присутствии комиссии, либо же, с учётом индивидуальных возможностей и состояния здоровья проводятся в классе в присутствии 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проверку степени готовности обучающихся выпускного класса к итоговой 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с обучающимися и предполагают обязательное методическое обсуждение рекомендательного характера с применением систем оценок по выбору.</w:t>
      </w:r>
    </w:p>
    <w:p w:rsidR="0063632C" w:rsidRDefault="0063632C" w:rsidP="0063632C">
      <w:pPr>
        <w:spacing w:line="19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>контрольные уроки</w:t>
      </w:r>
      <w:r>
        <w:rPr>
          <w:rFonts w:ascii="Times New Roman" w:eastAsia="Times New Roman" w:hAnsi="Times New Roman"/>
          <w:sz w:val="28"/>
        </w:rPr>
        <w:t xml:space="preserve"> не реже одного раза в четверть. Контрольный урок проводит преподаватель, ведущий данный предмет с обязательным применением дифференцированных систем оценок.</w:t>
      </w:r>
    </w:p>
    <w:p w:rsidR="0063632C" w:rsidRDefault="0063632C" w:rsidP="0063632C">
      <w:pPr>
        <w:spacing w:line="14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 фиксируемой в свидетельстве об окончании школы и заносится в свидетельство об окончании ОУ.</w:t>
      </w:r>
    </w:p>
    <w:p w:rsidR="0063632C" w:rsidRDefault="0063632C" w:rsidP="0063632C">
      <w:pPr>
        <w:spacing w:line="21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призваны обеспечивать оценку качества приобретенных выпускниками знаний, умений, навыков.</w:t>
      </w:r>
    </w:p>
    <w:p w:rsidR="0063632C" w:rsidRDefault="0063632C" w:rsidP="0063632C">
      <w:pPr>
        <w:spacing w:line="1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 освоения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образовательной программы. Итоговая аттестация проводится в форме выпускных экзаменов:</w:t>
      </w:r>
    </w:p>
    <w:p w:rsidR="0063632C" w:rsidRDefault="0063632C" w:rsidP="0063632C">
      <w:pPr>
        <w:numPr>
          <w:ilvl w:val="0"/>
          <w:numId w:val="1"/>
        </w:numPr>
        <w:tabs>
          <w:tab w:val="left" w:pos="1160"/>
        </w:tabs>
        <w:spacing w:after="0" w:line="0" w:lineRule="atLeast"/>
        <w:ind w:left="1160" w:hanging="3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Специальность (соло и/или в ансамбле);</w:t>
      </w: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итогам выпускного экзамена выставляется оценка «отлично», «хорошо», «удовлетворительно». 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63632C" w:rsidRDefault="0063632C" w:rsidP="0063632C">
      <w:pPr>
        <w:spacing w:line="239" w:lineRule="auto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63632C" w:rsidRDefault="0063632C" w:rsidP="0063632C">
      <w:pPr>
        <w:numPr>
          <w:ilvl w:val="0"/>
          <w:numId w:val="1"/>
        </w:numPr>
        <w:tabs>
          <w:tab w:val="left" w:pos="1420"/>
        </w:tabs>
        <w:spacing w:after="0" w:line="0" w:lineRule="atLeast"/>
        <w:ind w:left="1420" w:hanging="57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дифференцированные системы оценок: 5-ти балльная;</w:t>
      </w:r>
    </w:p>
    <w:p w:rsidR="0063632C" w:rsidRDefault="0063632C" w:rsidP="0063632C">
      <w:pPr>
        <w:spacing w:line="34" w:lineRule="exact"/>
        <w:rPr>
          <w:rFonts w:ascii="Symbol" w:eastAsia="Symbol" w:hAnsi="Symbol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404"/>
        </w:tabs>
        <w:spacing w:after="0" w:line="227" w:lineRule="auto"/>
        <w:ind w:left="840" w:right="20" w:firstLine="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(недифференцированная) система оценок (зачет, незачет). Оценки обучающихся по всем видам контрольных мероприятий</w:t>
      </w:r>
    </w:p>
    <w:p w:rsidR="0063632C" w:rsidRDefault="0063632C" w:rsidP="0063632C">
      <w:pPr>
        <w:spacing w:line="1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фиксируются в соответствующей учебной документации.</w:t>
      </w:r>
    </w:p>
    <w:p w:rsidR="0063632C" w:rsidRDefault="0063632C" w:rsidP="002B63DE">
      <w:pPr>
        <w:tabs>
          <w:tab w:val="left" w:pos="322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1.7.Критерии используемых оценок</w:t>
      </w:r>
    </w:p>
    <w:p w:rsidR="0063632C" w:rsidRDefault="0063632C" w:rsidP="0063632C">
      <w:pPr>
        <w:spacing w:line="43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0" w:lineRule="atLeast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подготовки обучающихся оценивается по 5-ти балльной системе:</w:t>
      </w:r>
    </w:p>
    <w:p w:rsidR="0063632C" w:rsidRDefault="0063632C" w:rsidP="00646FE6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2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63632C" w:rsidRDefault="0063632C" w:rsidP="00646FE6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2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63632C" w:rsidRDefault="0063632C" w:rsidP="00646FE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2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63632C" w:rsidRDefault="0063632C" w:rsidP="00646FE6">
      <w:pPr>
        <w:tabs>
          <w:tab w:val="left" w:pos="2100"/>
          <w:tab w:val="left" w:pos="3400"/>
          <w:tab w:val="left" w:pos="4660"/>
          <w:tab w:val="left" w:pos="6260"/>
          <w:tab w:val="left" w:pos="8240"/>
          <w:tab w:val="left" w:pos="8740"/>
        </w:tabs>
        <w:spacing w:after="0"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Критерии</w:t>
      </w:r>
      <w:r>
        <w:rPr>
          <w:rFonts w:ascii="Times New Roman" w:eastAsia="Times New Roman" w:hAnsi="Times New Roman"/>
          <w:sz w:val="28"/>
        </w:rPr>
        <w:tab/>
        <w:t>оценки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качества</w:t>
      </w:r>
      <w:r>
        <w:rPr>
          <w:rFonts w:ascii="Times New Roman" w:eastAsia="Times New Roman" w:hAnsi="Times New Roman"/>
          <w:sz w:val="28"/>
        </w:rPr>
        <w:tab/>
        <w:t>подготовки</w:t>
      </w:r>
      <w:r>
        <w:rPr>
          <w:rFonts w:ascii="Times New Roman" w:eastAsia="Times New Roman" w:hAnsi="Times New Roman"/>
          <w:sz w:val="28"/>
        </w:rPr>
        <w:tab/>
        <w:t>обучающегося</w:t>
      </w:r>
      <w:r>
        <w:rPr>
          <w:rFonts w:ascii="Times New Roman" w:eastAsia="Times New Roman" w:hAnsi="Times New Roman"/>
          <w:sz w:val="28"/>
        </w:rPr>
        <w:tab/>
        <w:t>по</w:t>
      </w:r>
      <w:r>
        <w:rPr>
          <w:rFonts w:ascii="Times New Roman" w:eastAsia="Times New Roman" w:hAnsi="Times New Roman"/>
          <w:sz w:val="28"/>
        </w:rPr>
        <w:tab/>
        <w:t>предмету</w:t>
      </w:r>
    </w:p>
    <w:p w:rsidR="0063632C" w:rsidRDefault="0063632C" w:rsidP="00646FE6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позволяют:</w:t>
      </w:r>
    </w:p>
    <w:p w:rsidR="0063632C" w:rsidRDefault="0063632C" w:rsidP="00646FE6">
      <w:pPr>
        <w:spacing w:after="0" w:line="13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943"/>
        </w:tabs>
        <w:spacing w:after="0" w:line="234" w:lineRule="auto"/>
        <w:ind w:right="20" w:firstLine="71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определить уровень усвоения обучающимся образовательных программ учебных предметов;</w:t>
      </w:r>
    </w:p>
    <w:p w:rsidR="0063632C" w:rsidRDefault="0063632C" w:rsidP="00646FE6">
      <w:pPr>
        <w:numPr>
          <w:ilvl w:val="0"/>
          <w:numId w:val="1"/>
        </w:numPr>
        <w:tabs>
          <w:tab w:val="left" w:pos="1052"/>
        </w:tabs>
        <w:spacing w:after="0" w:line="234" w:lineRule="auto"/>
        <w:ind w:left="3" w:right="20" w:firstLine="71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</w:p>
    <w:p w:rsidR="0063632C" w:rsidRDefault="0063632C" w:rsidP="00646FE6">
      <w:pPr>
        <w:spacing w:after="0" w:line="15" w:lineRule="exact"/>
        <w:rPr>
          <w:rFonts w:ascii="Times New Roman" w:eastAsia="Times New Roman" w:hAnsi="Times New Roman"/>
          <w:sz w:val="28"/>
        </w:rPr>
      </w:pPr>
    </w:p>
    <w:p w:rsidR="0063632C" w:rsidRPr="002B63DE" w:rsidRDefault="0063632C" w:rsidP="00646FE6">
      <w:pPr>
        <w:spacing w:after="0" w:line="237" w:lineRule="auto"/>
        <w:ind w:left="3" w:right="2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63632C" w:rsidRDefault="0063632C" w:rsidP="00646FE6">
      <w:pPr>
        <w:spacing w:after="0"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63632C" w:rsidRDefault="0063632C" w:rsidP="00646FE6">
      <w:pPr>
        <w:spacing w:after="0" w:line="43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0" w:lineRule="atLeast"/>
        <w:ind w:right="2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 хорошее  репертуарное  продвижение  и  хорошее  качество</w:t>
      </w:r>
    </w:p>
    <w:p w:rsidR="0063632C" w:rsidRDefault="0063632C" w:rsidP="00646FE6">
      <w:pPr>
        <w:spacing w:after="0" w:line="62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0" w:lineRule="atLeast"/>
        <w:ind w:right="20"/>
        <w:jc w:val="righ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исполнения. Качество и сложность произведений должно соответствовать уровню</w:t>
      </w:r>
    </w:p>
    <w:p w:rsidR="0063632C" w:rsidRDefault="0063632C" w:rsidP="00646FE6">
      <w:pPr>
        <w:spacing w:after="0" w:line="59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0" w:lineRule="atLeast"/>
        <w:ind w:right="6720"/>
        <w:jc w:val="righ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класса или быть выше его.</w:t>
      </w:r>
    </w:p>
    <w:p w:rsidR="0063632C" w:rsidRDefault="0063632C" w:rsidP="00646FE6">
      <w:pPr>
        <w:spacing w:after="0" w:line="48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0" w:lineRule="atLeast"/>
        <w:ind w:right="676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63632C" w:rsidRDefault="0063632C" w:rsidP="00646FE6">
      <w:pPr>
        <w:spacing w:after="0" w:line="48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63632C" w:rsidRDefault="0063632C" w:rsidP="00646FE6">
      <w:pPr>
        <w:spacing w:after="0" w:line="50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владение звукоизвлечением и различными видами техники.</w:t>
      </w:r>
    </w:p>
    <w:p w:rsidR="0063632C" w:rsidRDefault="0063632C" w:rsidP="00646FE6">
      <w:pPr>
        <w:spacing w:after="0" w:line="5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spacing w:after="0"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63632C" w:rsidRDefault="0063632C" w:rsidP="00646FE6">
      <w:pPr>
        <w:spacing w:after="0" w:line="4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spacing w:after="0" w:line="0" w:lineRule="atLeast"/>
        <w:ind w:left="84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 продвижение   должно   соответствовать   классу,   как   и</w:t>
      </w:r>
    </w:p>
    <w:p w:rsidR="0063632C" w:rsidRDefault="0063632C" w:rsidP="00646FE6">
      <w:pPr>
        <w:spacing w:after="0" w:line="50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63632C" w:rsidRDefault="0063632C" w:rsidP="00646FE6">
      <w:pPr>
        <w:spacing w:after="0" w:line="61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265" w:lineRule="auto"/>
        <w:ind w:left="3"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63632C" w:rsidRDefault="0063632C" w:rsidP="00646FE6">
      <w:pPr>
        <w:spacing w:after="0" w:line="28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271" w:lineRule="auto"/>
        <w:ind w:left="3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63632C" w:rsidRDefault="0063632C" w:rsidP="00646FE6">
      <w:pPr>
        <w:spacing w:after="0" w:line="1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63632C" w:rsidRDefault="0063632C" w:rsidP="0063632C">
      <w:pPr>
        <w:spacing w:line="46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недостаточное репертуарное продвижение (трудность произведения);</w:t>
      </w:r>
    </w:p>
    <w:p w:rsidR="0063632C" w:rsidRDefault="0063632C" w:rsidP="00646FE6">
      <w:pPr>
        <w:spacing w:after="0" w:line="6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1100"/>
        </w:tabs>
        <w:spacing w:after="0" w:line="270" w:lineRule="auto"/>
        <w:ind w:left="3" w:firstLine="84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63632C" w:rsidRDefault="0063632C" w:rsidP="00646FE6">
      <w:pPr>
        <w:spacing w:after="0" w:line="10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</w:p>
    <w:p w:rsidR="0063632C" w:rsidRDefault="0063632C" w:rsidP="00646FE6">
      <w:pPr>
        <w:spacing w:after="0" w:line="47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жесткое звукоизвлечение, грубая динамика.</w:t>
      </w:r>
    </w:p>
    <w:p w:rsidR="0063632C" w:rsidRDefault="0063632C" w:rsidP="00646FE6">
      <w:pPr>
        <w:spacing w:after="0" w:line="335" w:lineRule="exact"/>
        <w:rPr>
          <w:rFonts w:ascii="Times New Roman" w:eastAsia="Times New Roman" w:hAnsi="Times New Roman"/>
        </w:rPr>
      </w:pPr>
    </w:p>
    <w:p w:rsidR="0063632C" w:rsidRDefault="0063632C" w:rsidP="00646FE6">
      <w:pPr>
        <w:spacing w:after="0" w:line="234" w:lineRule="auto"/>
        <w:ind w:left="3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</w:p>
    <w:p w:rsidR="00646FE6" w:rsidRDefault="00646FE6" w:rsidP="00646FE6">
      <w:pPr>
        <w:spacing w:after="0" w:line="234" w:lineRule="auto"/>
        <w:ind w:left="3" w:right="20"/>
        <w:rPr>
          <w:rFonts w:ascii="Times New Roman" w:eastAsia="Times New Roman" w:hAnsi="Times New Roman"/>
          <w:sz w:val="28"/>
        </w:rPr>
      </w:pPr>
    </w:p>
    <w:p w:rsidR="00646FE6" w:rsidRDefault="00646FE6" w:rsidP="00646FE6">
      <w:pPr>
        <w:spacing w:after="0" w:line="234" w:lineRule="auto"/>
        <w:ind w:left="3" w:right="20"/>
        <w:rPr>
          <w:rFonts w:ascii="Times New Roman" w:eastAsia="Times New Roman" w:hAnsi="Times New Roman"/>
          <w:sz w:val="28"/>
        </w:rPr>
      </w:pPr>
    </w:p>
    <w:p w:rsidR="00646FE6" w:rsidRDefault="00646FE6" w:rsidP="00646FE6">
      <w:pPr>
        <w:spacing w:after="0" w:line="234" w:lineRule="auto"/>
        <w:ind w:left="3" w:right="20"/>
        <w:rPr>
          <w:rFonts w:ascii="Times New Roman" w:eastAsia="Times New Roman" w:hAnsi="Times New Roman"/>
          <w:sz w:val="28"/>
        </w:rPr>
      </w:pPr>
    </w:p>
    <w:p w:rsidR="0063632C" w:rsidRDefault="0063632C" w:rsidP="00646FE6">
      <w:pPr>
        <w:spacing w:after="0" w:line="345" w:lineRule="exact"/>
        <w:rPr>
          <w:rFonts w:ascii="Times New Roman" w:eastAsia="Times New Roman" w:hAnsi="Times New Roman"/>
        </w:rPr>
      </w:pPr>
    </w:p>
    <w:p w:rsidR="0063632C" w:rsidRPr="002B63DE" w:rsidRDefault="0063632C" w:rsidP="002B63DE">
      <w:pPr>
        <w:spacing w:line="234" w:lineRule="auto"/>
        <w:ind w:left="1280" w:righ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VII. Программа творческой, методической и культурно-просветительной деятельности</w:t>
      </w: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63632C" w:rsidRDefault="0063632C" w:rsidP="0063632C">
      <w:pPr>
        <w:spacing w:line="289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09"/>
        </w:tabs>
        <w:spacing w:after="0" w:line="235" w:lineRule="auto"/>
        <w:ind w:left="3" w:hanging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получение бесплатного музыкального образования, специальных психолого-педагогических и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3" w:lineRule="auto"/>
        <w:ind w:left="3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материально-технических условий, необходимых для поддержки образовательных потребностей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216"/>
        </w:tabs>
        <w:spacing w:after="0" w:line="233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основе совершенствования образовательного процесса;</w:t>
      </w:r>
      <w:r w:rsidRPr="0063632C">
        <w:rPr>
          <w:rFonts w:ascii="Times New Roman" w:eastAsia="Times New Roman" w:hAnsi="Times New Roman"/>
          <w:sz w:val="28"/>
        </w:rPr>
        <w:t xml:space="preserve"> </w:t>
      </w:r>
    </w:p>
    <w:p w:rsidR="0063632C" w:rsidRDefault="0063632C" w:rsidP="0063632C">
      <w:pPr>
        <w:tabs>
          <w:tab w:val="left" w:pos="216"/>
        </w:tabs>
        <w:spacing w:after="0" w:line="233" w:lineRule="auto"/>
        <w:ind w:right="20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216"/>
        </w:tabs>
        <w:spacing w:after="0" w:line="233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3632C" w:rsidRDefault="0063632C" w:rsidP="0063632C">
      <w:pPr>
        <w:spacing w:line="299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60"/>
        </w:tabs>
        <w:spacing w:after="0" w:line="233" w:lineRule="auto"/>
        <w:ind w:left="3" w:right="20" w:hanging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16"/>
        </w:tabs>
        <w:spacing w:after="0" w:line="233" w:lineRule="auto"/>
        <w:ind w:left="3" w:right="20" w:hanging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города и региона для обеспечения потребностей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394"/>
        </w:tabs>
        <w:spacing w:after="0" w:line="234" w:lineRule="auto"/>
        <w:ind w:left="3" w:right="20" w:hanging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мотивации личности ребенка к активному участию в творческих мероприятиях ОУ;</w:t>
      </w:r>
    </w:p>
    <w:p w:rsidR="0063632C" w:rsidRDefault="0063632C" w:rsidP="0063632C">
      <w:pPr>
        <w:spacing w:line="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963"/>
        </w:tabs>
        <w:spacing w:after="0" w:line="0" w:lineRule="atLeast"/>
        <w:ind w:left="963" w:hanging="25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 творческих  способностей  и  привитие  практических  навыков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5" w:lineRule="auto"/>
        <w:ind w:left="3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63632C" w:rsidRDefault="0063632C" w:rsidP="0063632C">
      <w:pPr>
        <w:spacing w:line="337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творческой и концертно-просветительской деятельности отражает стратегию и направленность АДООП, соотносится с планом творческих</w:t>
      </w:r>
    </w:p>
    <w:p w:rsidR="0063632C" w:rsidRDefault="0063632C" w:rsidP="0063632C">
      <w:pPr>
        <w:spacing w:line="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23"/>
        </w:tabs>
        <w:spacing w:after="0" w:line="0" w:lineRule="atLeast"/>
        <w:ind w:left="223" w:hanging="22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методических мероприятий ОУ и базируется на следующих принципах: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884"/>
        </w:tabs>
        <w:spacing w:after="0" w:line="237" w:lineRule="auto"/>
        <w:ind w:left="3" w:firstLine="70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комплексности способствует проявлению интегративных качеств образовательного процесса и раскрывается в особой организации творческой деятельности на основе интегрирования содержания и форм образовательного процесса и предметных областей;</w:t>
      </w:r>
    </w:p>
    <w:p w:rsidR="0063632C" w:rsidRDefault="0063632C" w:rsidP="0063632C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1100"/>
        </w:tabs>
        <w:spacing w:after="0" w:line="238" w:lineRule="auto"/>
        <w:ind w:left="3" w:firstLine="70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 установлению связей между ранее приобретенным творческим опытом и новыми знаниями, умениями и навыками.</w:t>
      </w:r>
    </w:p>
    <w:p w:rsidR="0063632C" w:rsidRDefault="0063632C" w:rsidP="0063632C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1080"/>
        </w:tabs>
        <w:spacing w:after="0" w:line="234" w:lineRule="auto"/>
        <w:ind w:left="3" w:firstLine="70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63632C" w:rsidRDefault="0063632C" w:rsidP="0063632C">
      <w:pPr>
        <w:spacing w:line="294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8" w:lineRule="auto"/>
        <w:ind w:left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образовательная общеразвивающая программа обучающихся с ОВР направлена на формирование общей 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деятельностью.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8" w:lineRule="auto"/>
        <w:ind w:left="3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</w:p>
    <w:p w:rsidR="0063632C" w:rsidRDefault="0063632C" w:rsidP="0063632C">
      <w:pPr>
        <w:spacing w:line="14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right="20"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Организацию творческой деятельности путём проведения и участия в следующих мероприятиях»):</w:t>
      </w: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концертов;</w:t>
      </w:r>
    </w:p>
    <w:p w:rsidR="0063632C" w:rsidRPr="002416E1" w:rsidRDefault="0063632C" w:rsidP="0063632C">
      <w:pPr>
        <w:spacing w:line="25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35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творческих вечеров</w:t>
      </w:r>
      <w:r>
        <w:rPr>
          <w:rFonts w:ascii="Times New Roman" w:eastAsia="Times New Roman" w:hAnsi="Times New Roman"/>
          <w:sz w:val="21"/>
        </w:rPr>
        <w:t>;</w:t>
      </w:r>
    </w:p>
    <w:p w:rsidR="0063632C" w:rsidRDefault="0063632C" w:rsidP="0063632C">
      <w:pPr>
        <w:spacing w:line="336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right="8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Организацию культурно-просветительской деятельности (посещений обучающимися учреждений и организаций культуры):</w:t>
      </w:r>
    </w:p>
    <w:p w:rsidR="0063632C" w:rsidRDefault="0063632C" w:rsidP="0063632C">
      <w:pPr>
        <w:numPr>
          <w:ilvl w:val="0"/>
          <w:numId w:val="1"/>
        </w:numPr>
        <w:tabs>
          <w:tab w:val="left" w:pos="1423"/>
        </w:tabs>
        <w:spacing w:after="0" w:line="0" w:lineRule="atLeast"/>
        <w:ind w:left="1423" w:hanging="571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филармонических концертов;</w:t>
      </w:r>
    </w:p>
    <w:p w:rsidR="0063632C" w:rsidRDefault="0063632C" w:rsidP="0063632C">
      <w:pPr>
        <w:spacing w:line="23" w:lineRule="exact"/>
        <w:rPr>
          <w:rFonts w:ascii="Wingdings" w:eastAsia="Wingdings" w:hAnsi="Wingdings"/>
          <w:sz w:val="56"/>
          <w:vertAlign w:val="superscript"/>
        </w:rPr>
      </w:pP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63632C" w:rsidRPr="002416E1" w:rsidRDefault="0063632C" w:rsidP="0063632C">
      <w:pPr>
        <w:spacing w:line="2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63632C" w:rsidRPr="002416E1" w:rsidRDefault="0063632C" w:rsidP="0063632C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3632C" w:rsidRPr="00646FE6" w:rsidRDefault="0063632C" w:rsidP="00646FE6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музеев;</w:t>
      </w: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Традиционные формы творческой работы:</w:t>
      </w:r>
    </w:p>
    <w:p w:rsidR="004B7D48" w:rsidRDefault="0063632C" w:rsidP="004B7D48">
      <w:pPr>
        <w:tabs>
          <w:tab w:val="left" w:pos="1023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-отчетные концерты отделений, творческих коллективов ДШИ;</w:t>
      </w:r>
    </w:p>
    <w:p w:rsidR="0063632C" w:rsidRDefault="0063632C" w:rsidP="004B7D48">
      <w:pPr>
        <w:tabs>
          <w:tab w:val="left" w:pos="1023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-школьные конкурсы (конкурс «На лучшее исполнение самостоятельно выученной пьесы», др.);</w:t>
      </w:r>
    </w:p>
    <w:p w:rsidR="004B7D48" w:rsidRDefault="0063632C" w:rsidP="004B7D48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-индивидуальные консультации ;</w:t>
      </w:r>
    </w:p>
    <w:p w:rsidR="0063632C" w:rsidRDefault="0063632C" w:rsidP="004B7D48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-внеурочные мероприятия ;</w:t>
      </w:r>
    </w:p>
    <w:p w:rsidR="0063632C" w:rsidRDefault="0063632C" w:rsidP="0063632C">
      <w:pPr>
        <w:tabs>
          <w:tab w:val="left" w:pos="1304"/>
        </w:tabs>
        <w:spacing w:line="23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-классные  собрания-концерты;</w:t>
      </w:r>
    </w:p>
    <w:p w:rsidR="0063632C" w:rsidRDefault="0063632C" w:rsidP="0063632C">
      <w:pPr>
        <w:tabs>
          <w:tab w:val="left" w:pos="1311"/>
        </w:tabs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-организация и проведение массовых мероприятий;</w:t>
      </w:r>
    </w:p>
    <w:p w:rsidR="004B7D48" w:rsidRDefault="0063632C" w:rsidP="004B7D48">
      <w:pPr>
        <w:tabs>
          <w:tab w:val="left" w:pos="1361"/>
        </w:tabs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-организация сотрудничества с детскими дошкольными и общеобразовательными учреждения, предприятиями и организациями социальной сферы.</w:t>
      </w:r>
    </w:p>
    <w:p w:rsidR="0063632C" w:rsidRDefault="0063632C" w:rsidP="004B7D48">
      <w:pPr>
        <w:tabs>
          <w:tab w:val="left" w:pos="1361"/>
        </w:tabs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-концертных мероприятий в общеобразовательной школе, детских садах;</w:t>
      </w:r>
    </w:p>
    <w:p w:rsidR="0063632C" w:rsidRDefault="0063632C" w:rsidP="0063632C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-участие в проведении школьных и сельских мероприятий.</w:t>
      </w:r>
    </w:p>
    <w:p w:rsidR="0063632C" w:rsidRPr="004B7D48" w:rsidRDefault="0063632C" w:rsidP="004B7D4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Организация методической деятельности</w:t>
      </w: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63632C" w:rsidRDefault="0063632C" w:rsidP="0063632C">
      <w:pPr>
        <w:spacing w:line="8" w:lineRule="exact"/>
        <w:rPr>
          <w:rFonts w:ascii="Times New Roman" w:eastAsia="Times New Roman" w:hAnsi="Times New Roman"/>
        </w:rPr>
      </w:pPr>
    </w:p>
    <w:p w:rsidR="002B63DE" w:rsidRDefault="0063632C" w:rsidP="00646FE6">
      <w:pPr>
        <w:spacing w:line="234" w:lineRule="auto"/>
        <w:ind w:left="3" w:right="20" w:firstLine="77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испытывают в той или иной степени выраженные затруднения в усвоении учебных программ, обусловленные недостаточными</w:t>
      </w:r>
      <w:r w:rsidR="004B7D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</w:t>
      </w:r>
      <w:r w:rsidR="004B7D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</w:t>
      </w:r>
      <w:r w:rsidR="004B7D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646FE6" w:rsidRPr="00646FE6" w:rsidRDefault="00646FE6" w:rsidP="00646FE6">
      <w:pPr>
        <w:spacing w:line="234" w:lineRule="auto"/>
        <w:ind w:left="3" w:right="20" w:firstLine="778"/>
        <w:jc w:val="both"/>
        <w:rPr>
          <w:rFonts w:ascii="Times New Roman" w:eastAsia="Times New Roman" w:hAnsi="Times New Roman"/>
          <w:sz w:val="28"/>
        </w:rPr>
      </w:pPr>
    </w:p>
    <w:p w:rsidR="0063632C" w:rsidRDefault="0063632C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методической деятельности:</w:t>
      </w:r>
    </w:p>
    <w:p w:rsidR="004B7D48" w:rsidRDefault="0063632C" w:rsidP="004B7D48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-совершенствование педагогической деятельности (оказание организационно-методической и технической помощи преподавателю в обучении воспитании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63632C" w:rsidRDefault="0063632C" w:rsidP="004B7D48">
      <w:pPr>
        <w:spacing w:line="234" w:lineRule="auto"/>
        <w:ind w:left="3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-постоянная корректировка программ, изыскание эффективных методов работы для успешного обучения и реабилитации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3632C" w:rsidRDefault="0063632C" w:rsidP="0063632C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-обновление программного обеспечения образовательного процесса;</w:t>
      </w:r>
    </w:p>
    <w:p w:rsidR="0063632C" w:rsidRDefault="0063632C" w:rsidP="0063632C">
      <w:pPr>
        <w:tabs>
          <w:tab w:val="left" w:pos="1316"/>
        </w:tabs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-внедрение в практику Учреждения достижений передового педагогического опыта;</w:t>
      </w:r>
    </w:p>
    <w:p w:rsidR="0063632C" w:rsidRDefault="0063632C" w:rsidP="0063632C">
      <w:pPr>
        <w:tabs>
          <w:tab w:val="left" w:pos="1424"/>
        </w:tabs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-использование в учебно-воспитательном процессе новых информационных технологий;</w:t>
      </w: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63632C" w:rsidRPr="008D1EAB" w:rsidRDefault="0063632C" w:rsidP="0063632C">
      <w:pPr>
        <w:tabs>
          <w:tab w:val="left" w:pos="843"/>
        </w:tabs>
        <w:spacing w:line="184" w:lineRule="auto"/>
        <w:ind w:right="20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разработка п</w:t>
      </w:r>
      <w:r>
        <w:rPr>
          <w:rFonts w:ascii="Times New Roman" w:eastAsia="Times New Roman" w:hAnsi="Times New Roman"/>
          <w:sz w:val="28"/>
          <w:szCs w:val="28"/>
        </w:rPr>
        <w:t>реподавателями и сотрудниками Д</w:t>
      </w:r>
      <w:r w:rsidRPr="008D1EAB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8D1EAB">
        <w:rPr>
          <w:rFonts w:ascii="Times New Roman" w:eastAsia="Times New Roman" w:hAnsi="Times New Roman"/>
          <w:sz w:val="28"/>
          <w:szCs w:val="28"/>
        </w:rPr>
        <w:t xml:space="preserve"> методических работ, авторских образовательных программ;</w:t>
      </w:r>
    </w:p>
    <w:p w:rsidR="0063632C" w:rsidRPr="008D1EAB" w:rsidRDefault="0063632C" w:rsidP="0063632C">
      <w:pPr>
        <w:tabs>
          <w:tab w:val="left" w:pos="843"/>
        </w:tabs>
        <w:spacing w:line="183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63632C" w:rsidRPr="008D1EAB" w:rsidRDefault="0063632C" w:rsidP="0063632C">
      <w:pPr>
        <w:tabs>
          <w:tab w:val="left" w:pos="843"/>
        </w:tabs>
        <w:spacing w:line="184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-проведение открытых уроков в Д</w:t>
      </w:r>
      <w:r w:rsidRPr="008D1EAB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8D1EAB">
        <w:rPr>
          <w:rFonts w:ascii="Times New Roman" w:eastAsia="Times New Roman" w:hAnsi="Times New Roman"/>
          <w:sz w:val="28"/>
          <w:szCs w:val="28"/>
        </w:rPr>
        <w:t>;</w:t>
      </w:r>
    </w:p>
    <w:p w:rsidR="004B7D48" w:rsidRDefault="0063632C" w:rsidP="004B7D48">
      <w:pPr>
        <w:tabs>
          <w:tab w:val="left" w:pos="912"/>
        </w:tabs>
        <w:spacing w:line="191" w:lineRule="auto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организация школьных семинаров и мастер-классов;</w:t>
      </w:r>
    </w:p>
    <w:p w:rsidR="00D10638" w:rsidRDefault="0063632C" w:rsidP="00B33635">
      <w:pPr>
        <w:tabs>
          <w:tab w:val="left" w:pos="912"/>
        </w:tabs>
        <w:spacing w:line="191" w:lineRule="auto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определение методических тем каждого учебного года формируются по возникающим педагогическим проблемам и итогам предшествующего учебного год</w:t>
      </w:r>
      <w:r w:rsidR="00B33635">
        <w:rPr>
          <w:rFonts w:ascii="Times New Roman" w:eastAsia="Times New Roman" w:hAnsi="Times New Roman"/>
          <w:sz w:val="28"/>
          <w:szCs w:val="28"/>
        </w:rPr>
        <w:t>.</w:t>
      </w:r>
    </w:p>
    <w:p w:rsidR="00D10638" w:rsidRDefault="00D10638" w:rsidP="00D10638">
      <w:pPr>
        <w:rPr>
          <w:rFonts w:ascii="Wingdings" w:eastAsia="Wingdings" w:hAnsi="Wingdings"/>
          <w:sz w:val="28"/>
          <w:szCs w:val="28"/>
        </w:rPr>
      </w:pPr>
    </w:p>
    <w:p w:rsidR="00646FE6" w:rsidRDefault="00646FE6" w:rsidP="00D10638">
      <w:pPr>
        <w:rPr>
          <w:rFonts w:ascii="Wingdings" w:eastAsia="Wingdings" w:hAnsi="Wingdings"/>
          <w:sz w:val="28"/>
          <w:szCs w:val="28"/>
        </w:rPr>
      </w:pPr>
    </w:p>
    <w:p w:rsidR="00646FE6" w:rsidRDefault="00D10638" w:rsidP="00646FE6">
      <w:pPr>
        <w:tabs>
          <w:tab w:val="left" w:pos="2279"/>
        </w:tabs>
        <w:rPr>
          <w:rFonts w:ascii="Wingdings" w:eastAsia="Wingdings" w:hAnsi="Wingdings"/>
          <w:sz w:val="28"/>
          <w:szCs w:val="28"/>
        </w:rPr>
      </w:pPr>
      <w:r>
        <w:rPr>
          <w:rFonts w:ascii="Wingdings" w:eastAsia="Wingdings" w:hAnsi="Wingdings"/>
          <w:sz w:val="28"/>
          <w:szCs w:val="28"/>
        </w:rPr>
        <w:lastRenderedPageBreak/>
        <w:tab/>
      </w:r>
    </w:p>
    <w:p w:rsidR="00646FE6" w:rsidRPr="00646FE6" w:rsidRDefault="00D10638" w:rsidP="00646FE6">
      <w:pPr>
        <w:tabs>
          <w:tab w:val="left" w:pos="2279"/>
        </w:tabs>
        <w:jc w:val="center"/>
        <w:rPr>
          <w:rFonts w:ascii="Times New Roman" w:eastAsia="Wingdings" w:hAnsi="Times New Roman" w:cs="Times New Roman"/>
          <w:b/>
          <w:sz w:val="28"/>
          <w:szCs w:val="28"/>
        </w:rPr>
      </w:pPr>
      <w:r w:rsidRPr="00646FE6">
        <w:rPr>
          <w:rFonts w:ascii="Times New Roman" w:hAnsi="Times New Roman" w:cs="Times New Roman"/>
          <w:b/>
          <w:sz w:val="28"/>
          <w:szCs w:val="28"/>
        </w:rPr>
        <w:t>Список рекомендуемой методической литературы:</w:t>
      </w:r>
    </w:p>
    <w:p w:rsidR="00BE6D66" w:rsidRPr="00BE6D66" w:rsidRDefault="00BE6D66" w:rsidP="00D10638">
      <w:pPr>
        <w:rPr>
          <w:rFonts w:ascii="Times New Roman" w:hAnsi="Times New Roman" w:cs="Times New Roman"/>
          <w:sz w:val="28"/>
          <w:szCs w:val="28"/>
        </w:rPr>
      </w:pPr>
      <w:r w:rsidRPr="00BE6D66">
        <w:rPr>
          <w:rFonts w:ascii="Times New Roman" w:hAnsi="Times New Roman" w:cs="Times New Roman"/>
          <w:sz w:val="28"/>
          <w:szCs w:val="28"/>
        </w:rPr>
        <w:t xml:space="preserve">1. Гильманов Р. Х. Технические навыки и требования к учащимся ДМШ в процессе обучения игре на шестиструнной гитаре. Ревда, 2011 г. </w:t>
      </w:r>
    </w:p>
    <w:p w:rsidR="00BE6D66" w:rsidRPr="00BE6D66" w:rsidRDefault="00BE6D66" w:rsidP="00D10638">
      <w:pPr>
        <w:rPr>
          <w:rFonts w:ascii="Times New Roman" w:hAnsi="Times New Roman" w:cs="Times New Roman"/>
          <w:sz w:val="28"/>
          <w:szCs w:val="28"/>
        </w:rPr>
      </w:pPr>
      <w:r w:rsidRPr="00BE6D66">
        <w:rPr>
          <w:rFonts w:ascii="Times New Roman" w:hAnsi="Times New Roman" w:cs="Times New Roman"/>
          <w:sz w:val="28"/>
          <w:szCs w:val="28"/>
        </w:rPr>
        <w:t xml:space="preserve">2. Домогацкий В. Семь ступеней мастерства: вопросы гитарной техники. М., Классика-XXI, 2004 </w:t>
      </w:r>
    </w:p>
    <w:p w:rsidR="00BE6D66" w:rsidRPr="00BE6D66" w:rsidRDefault="00BE6D66" w:rsidP="00D10638">
      <w:pPr>
        <w:rPr>
          <w:rFonts w:ascii="Times New Roman" w:hAnsi="Times New Roman" w:cs="Times New Roman"/>
          <w:sz w:val="28"/>
          <w:szCs w:val="28"/>
        </w:rPr>
      </w:pPr>
      <w:r w:rsidRPr="00BE6D66">
        <w:rPr>
          <w:rFonts w:ascii="Times New Roman" w:hAnsi="Times New Roman" w:cs="Times New Roman"/>
          <w:sz w:val="28"/>
          <w:szCs w:val="28"/>
        </w:rPr>
        <w:t xml:space="preserve">3. Как научить играть на гитаре. Сост. В.Кузнецов. - М., 2006, 2010 </w:t>
      </w:r>
    </w:p>
    <w:p w:rsidR="00BE6D66" w:rsidRPr="00BE6D66" w:rsidRDefault="00BE6D66" w:rsidP="00D10638">
      <w:pPr>
        <w:rPr>
          <w:rFonts w:ascii="Times New Roman" w:hAnsi="Times New Roman" w:cs="Times New Roman"/>
          <w:sz w:val="28"/>
          <w:szCs w:val="28"/>
        </w:rPr>
      </w:pPr>
      <w:r w:rsidRPr="00BE6D66">
        <w:rPr>
          <w:rFonts w:ascii="Times New Roman" w:hAnsi="Times New Roman" w:cs="Times New Roman"/>
          <w:sz w:val="28"/>
          <w:szCs w:val="28"/>
        </w:rPr>
        <w:t xml:space="preserve">4. А. Ширялин. Поэма о гитаре. М., 1994. </w:t>
      </w:r>
    </w:p>
    <w:p w:rsidR="0063632C" w:rsidRPr="00D10638" w:rsidRDefault="00BE6D66" w:rsidP="00646FE6">
      <w:pPr>
        <w:ind w:right="-271"/>
        <w:rPr>
          <w:rFonts w:ascii="Wingdings" w:eastAsia="Wingdings" w:hAnsi="Wingdings"/>
          <w:sz w:val="28"/>
          <w:szCs w:val="28"/>
        </w:rPr>
        <w:sectPr w:rsidR="0063632C" w:rsidRPr="00D10638" w:rsidSect="002B63DE">
          <w:pgSz w:w="11920" w:h="16841"/>
          <w:pgMar w:top="567" w:right="567" w:bottom="567" w:left="851" w:header="0" w:footer="0" w:gutter="0"/>
          <w:cols w:space="0"/>
          <w:docGrid w:linePitch="360"/>
        </w:sectPr>
      </w:pPr>
      <w:r w:rsidRPr="00BE6D66">
        <w:rPr>
          <w:rFonts w:ascii="Times New Roman" w:hAnsi="Times New Roman" w:cs="Times New Roman"/>
          <w:sz w:val="28"/>
          <w:szCs w:val="28"/>
        </w:rPr>
        <w:t>5. 3-ий Пермский Межрегиональный фестиваль классической гитары «Приоритет2005». Гитарное обозрение. Пермь, 2005 г. 5. Журнал «Гитарист». М., 2005 г</w:t>
      </w:r>
      <w:r w:rsidR="00646FE6">
        <w:rPr>
          <w:rFonts w:ascii="Times New Roman" w:hAnsi="Times New Roman" w:cs="Times New Roman"/>
          <w:sz w:val="28"/>
          <w:szCs w:val="28"/>
        </w:rPr>
        <w:t>.</w:t>
      </w:r>
    </w:p>
    <w:p w:rsidR="00B33635" w:rsidRDefault="00B33635" w:rsidP="002B63DE">
      <w:pPr>
        <w:tabs>
          <w:tab w:val="left" w:pos="912"/>
        </w:tabs>
      </w:pPr>
      <w:bookmarkStart w:id="2" w:name="page168"/>
      <w:bookmarkStart w:id="3" w:name="page155"/>
      <w:bookmarkStart w:id="4" w:name="page156"/>
      <w:bookmarkStart w:id="5" w:name="page157"/>
      <w:bookmarkStart w:id="6" w:name="page158"/>
      <w:bookmarkStart w:id="7" w:name="page159"/>
      <w:bookmarkStart w:id="8" w:name="page160"/>
      <w:bookmarkStart w:id="9" w:name="page161"/>
      <w:bookmarkStart w:id="10" w:name="page162"/>
      <w:bookmarkStart w:id="11" w:name="page163"/>
      <w:bookmarkStart w:id="12" w:name="page164"/>
      <w:bookmarkStart w:id="13" w:name="page165"/>
      <w:bookmarkStart w:id="14" w:name="page166"/>
      <w:bookmarkStart w:id="15" w:name="page16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B33635" w:rsidSect="002B63D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B1D" w:rsidRDefault="00042B1D" w:rsidP="00875E0A">
      <w:pPr>
        <w:spacing w:after="0" w:line="240" w:lineRule="auto"/>
      </w:pPr>
      <w:r>
        <w:separator/>
      </w:r>
    </w:p>
  </w:endnote>
  <w:endnote w:type="continuationSeparator" w:id="1">
    <w:p w:rsidR="00042B1D" w:rsidRDefault="00042B1D" w:rsidP="0087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B1D" w:rsidRDefault="00042B1D" w:rsidP="00875E0A">
      <w:pPr>
        <w:spacing w:after="0" w:line="240" w:lineRule="auto"/>
      </w:pPr>
      <w:r>
        <w:separator/>
      </w:r>
    </w:p>
  </w:footnote>
  <w:footnote w:type="continuationSeparator" w:id="1">
    <w:p w:rsidR="00042B1D" w:rsidRDefault="00042B1D" w:rsidP="0087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4DAF8E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>
    <w:nsid w:val="0E3F4C8C"/>
    <w:multiLevelType w:val="hybridMultilevel"/>
    <w:tmpl w:val="9EA6E9E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479267C5"/>
    <w:multiLevelType w:val="hybridMultilevel"/>
    <w:tmpl w:val="7F869B0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E0A"/>
    <w:rsid w:val="0001369F"/>
    <w:rsid w:val="0002750E"/>
    <w:rsid w:val="00042B1D"/>
    <w:rsid w:val="00090BCD"/>
    <w:rsid w:val="000D3EA2"/>
    <w:rsid w:val="001520FF"/>
    <w:rsid w:val="00185B78"/>
    <w:rsid w:val="00194570"/>
    <w:rsid w:val="00232588"/>
    <w:rsid w:val="00240336"/>
    <w:rsid w:val="002A543D"/>
    <w:rsid w:val="002B63DE"/>
    <w:rsid w:val="002B6D22"/>
    <w:rsid w:val="00361443"/>
    <w:rsid w:val="00447111"/>
    <w:rsid w:val="004B7D48"/>
    <w:rsid w:val="00517F13"/>
    <w:rsid w:val="00533463"/>
    <w:rsid w:val="00540BA3"/>
    <w:rsid w:val="00571549"/>
    <w:rsid w:val="005B64DB"/>
    <w:rsid w:val="00602747"/>
    <w:rsid w:val="0063632C"/>
    <w:rsid w:val="00646FE6"/>
    <w:rsid w:val="006846F0"/>
    <w:rsid w:val="0071414A"/>
    <w:rsid w:val="0082568D"/>
    <w:rsid w:val="008469BA"/>
    <w:rsid w:val="00851E17"/>
    <w:rsid w:val="00875E0A"/>
    <w:rsid w:val="008A3636"/>
    <w:rsid w:val="008E79BB"/>
    <w:rsid w:val="008F08F5"/>
    <w:rsid w:val="009919F5"/>
    <w:rsid w:val="00AA1BAA"/>
    <w:rsid w:val="00AC4FA1"/>
    <w:rsid w:val="00AE31BE"/>
    <w:rsid w:val="00B33635"/>
    <w:rsid w:val="00BA2C45"/>
    <w:rsid w:val="00BE6D66"/>
    <w:rsid w:val="00C074F3"/>
    <w:rsid w:val="00CA19B6"/>
    <w:rsid w:val="00CC65F4"/>
    <w:rsid w:val="00CF47B1"/>
    <w:rsid w:val="00D10638"/>
    <w:rsid w:val="00D155C2"/>
    <w:rsid w:val="00D97B01"/>
    <w:rsid w:val="00E20290"/>
    <w:rsid w:val="00EE4C99"/>
    <w:rsid w:val="00F1744E"/>
    <w:rsid w:val="00F43023"/>
    <w:rsid w:val="00F61429"/>
    <w:rsid w:val="00F7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E0A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7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5E0A"/>
  </w:style>
  <w:style w:type="paragraph" w:styleId="a6">
    <w:name w:val="footer"/>
    <w:basedOn w:val="a"/>
    <w:link w:val="a7"/>
    <w:uiPriority w:val="99"/>
    <w:semiHidden/>
    <w:unhideWhenUsed/>
    <w:rsid w:val="0087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5E0A"/>
  </w:style>
  <w:style w:type="character" w:customStyle="1" w:styleId="a8">
    <w:name w:val="Основной текст_"/>
    <w:basedOn w:val="a0"/>
    <w:link w:val="3"/>
    <w:locked/>
    <w:rsid w:val="00090B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090BCD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71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14A"/>
    <w:rPr>
      <w:rFonts w:ascii="Tahoma" w:hAnsi="Tahoma" w:cs="Tahoma"/>
      <w:sz w:val="16"/>
      <w:szCs w:val="16"/>
    </w:rPr>
  </w:style>
  <w:style w:type="character" w:customStyle="1" w:styleId="FontStyle110">
    <w:name w:val="Font Style110"/>
    <w:rsid w:val="00571549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20">
    <w:name w:val="Style20"/>
    <w:basedOn w:val="a"/>
    <w:rsid w:val="00571549"/>
    <w:pPr>
      <w:widowControl w:val="0"/>
      <w:autoSpaceDE w:val="0"/>
      <w:autoSpaceDN w:val="0"/>
      <w:adjustRightInd w:val="0"/>
      <w:spacing w:after="0" w:line="22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71549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5715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571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57154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A4F2-8CD1-4EB5-89BE-E5E8B146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2023-10-25T11:26:00Z</cp:lastPrinted>
  <dcterms:created xsi:type="dcterms:W3CDTF">2020-06-15T08:39:00Z</dcterms:created>
  <dcterms:modified xsi:type="dcterms:W3CDTF">2024-10-14T10:46:00Z</dcterms:modified>
</cp:coreProperties>
</file>