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A4" w:rsidRDefault="00C329A4" w:rsidP="00C329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201</w:t>
      </w:r>
      <w:r w:rsidR="00F91797"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год</w:t>
      </w:r>
    </w:p>
    <w:p w:rsidR="00C329A4" w:rsidRDefault="00C329A4" w:rsidP="00C329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За отчетный период курсы повышения квалификации прошли следующие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преподаватели:</w:t>
      </w:r>
    </w:p>
    <w:tbl>
      <w:tblPr>
        <w:tblStyle w:val="a3"/>
        <w:tblW w:w="10105" w:type="dxa"/>
        <w:tblInd w:w="-743" w:type="dxa"/>
        <w:tblLook w:val="04A0"/>
      </w:tblPr>
      <w:tblGrid>
        <w:gridCol w:w="594"/>
        <w:gridCol w:w="1980"/>
        <w:gridCol w:w="2366"/>
        <w:gridCol w:w="2577"/>
        <w:gridCol w:w="2588"/>
      </w:tblGrid>
      <w:tr w:rsidR="00F91797" w:rsidTr="00C222C2">
        <w:tc>
          <w:tcPr>
            <w:tcW w:w="594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0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366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2577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повышении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588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</w:tr>
      <w:tr w:rsidR="00F91797" w:rsidRPr="003F54FB" w:rsidTr="00C222C2">
        <w:tc>
          <w:tcPr>
            <w:tcW w:w="594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F91797" w:rsidRPr="001E5035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035">
              <w:rPr>
                <w:rFonts w:ascii="Times New Roman" w:hAnsi="Times New Roman"/>
                <w:sz w:val="28"/>
                <w:szCs w:val="28"/>
              </w:rPr>
              <w:t>Боровик</w:t>
            </w:r>
            <w:proofErr w:type="spellEnd"/>
            <w:r w:rsidRPr="001E5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5035">
              <w:rPr>
                <w:rFonts w:ascii="Times New Roman" w:hAnsi="Times New Roman"/>
                <w:sz w:val="28"/>
                <w:szCs w:val="28"/>
              </w:rPr>
              <w:t>Любовь</w:t>
            </w:r>
            <w:proofErr w:type="spellEnd"/>
            <w:r w:rsidRPr="001E50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5035">
              <w:rPr>
                <w:rFonts w:ascii="Times New Roman" w:hAnsi="Times New Roman"/>
                <w:sz w:val="28"/>
                <w:szCs w:val="28"/>
              </w:rPr>
              <w:t>Ильинична</w:t>
            </w:r>
            <w:proofErr w:type="spellEnd"/>
          </w:p>
        </w:tc>
        <w:tc>
          <w:tcPr>
            <w:tcW w:w="2366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«Художественное слово» «Сценическая речь»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иректора по УВР</w:t>
            </w:r>
          </w:p>
        </w:tc>
        <w:tc>
          <w:tcPr>
            <w:tcW w:w="2577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10.05.2018г. АНО ДПО «НОЦ «Карьера»,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Волгоград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26.02.2018г. по 28.02.2018г. ГБОУ ДПО РО «Областные курсы повышения квалификации работников культуры и искусства»</w:t>
            </w: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проф. переподготовке, квалификация «Преподаватель театрального искусства ДМШ, ДШИ»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в объёме1050 час.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«Актуальные  проблемы развития детских школ искусств: организационно-правовые аспекты» в объеме 30 часов</w:t>
            </w:r>
          </w:p>
        </w:tc>
      </w:tr>
      <w:tr w:rsidR="00F91797" w:rsidRPr="00EA5AFE" w:rsidTr="00C222C2">
        <w:tc>
          <w:tcPr>
            <w:tcW w:w="594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F91797" w:rsidRPr="00EA5AFE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03.07.2018г. Частное образовательное учреждение высшего образования «Южный университет (</w:t>
            </w:r>
            <w:proofErr w:type="spellStart"/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ИУБиП</w:t>
            </w:r>
            <w:proofErr w:type="spellEnd"/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)»</w:t>
            </w: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профессиональной переподготовке предоставляет право на ведение проф. деятельности в сфере «Педагогика дополнительного образования. Преподаватель вокального искусства».</w:t>
            </w:r>
          </w:p>
        </w:tc>
      </w:tr>
      <w:tr w:rsidR="00F91797" w:rsidRPr="003F54FB" w:rsidTr="00C222C2">
        <w:tc>
          <w:tcPr>
            <w:tcW w:w="594" w:type="dxa"/>
          </w:tcPr>
          <w:p w:rsidR="00F91797" w:rsidRPr="00EA5AFE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0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Зенькевич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577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12.03.2018г. по 15.03.2018г.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ГБОУ ДПО РО «Областные курсы повышения квалификации работников </w:t>
            </w: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культуры и искусства»</w:t>
            </w: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«Актуальные проблемы развития практики преподавания предметов изобразительного искусства в ДХШ, </w:t>
            </w: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ДШИ, учреждениях СПО» в объеме 38 часов.</w:t>
            </w:r>
          </w:p>
        </w:tc>
      </w:tr>
      <w:tr w:rsidR="00F91797" w:rsidRPr="00EA5AFE" w:rsidTr="00C222C2">
        <w:tc>
          <w:tcPr>
            <w:tcW w:w="594" w:type="dxa"/>
          </w:tcPr>
          <w:p w:rsidR="00F91797" w:rsidRPr="00EA5AFE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980" w:type="dxa"/>
          </w:tcPr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Кнышова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2366" w:type="dxa"/>
          </w:tcPr>
          <w:p w:rsidR="00F91797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</w:t>
            </w:r>
            <w:proofErr w:type="spellEnd"/>
          </w:p>
        </w:tc>
        <w:tc>
          <w:tcPr>
            <w:tcW w:w="2577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03.07.2018г. Частное образовательное учреждение высшего образования «Южный университет (</w:t>
            </w:r>
            <w:proofErr w:type="spellStart"/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ИУБиП</w:t>
            </w:r>
            <w:proofErr w:type="spellEnd"/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)»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профессиональной переподготовке предоставляет право на ведение проф. деятельности в сфере «Педагогика дополнительного образования. 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реподаватель баяна, аккордеона» - в объёме 600 час.</w:t>
            </w:r>
          </w:p>
        </w:tc>
      </w:tr>
      <w:tr w:rsidR="00F91797" w:rsidRPr="003F54FB" w:rsidTr="00C222C2">
        <w:tc>
          <w:tcPr>
            <w:tcW w:w="594" w:type="dxa"/>
          </w:tcPr>
          <w:p w:rsidR="00F91797" w:rsidRPr="00EA5AFE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0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Шахкян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Серинэ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366" w:type="dxa"/>
          </w:tcPr>
          <w:p w:rsidR="00F91797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Вокальное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577" w:type="dxa"/>
          </w:tcPr>
          <w:p w:rsidR="00F91797" w:rsidRPr="00BC27B0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7B0">
              <w:rPr>
                <w:rFonts w:ascii="Times New Roman" w:hAnsi="Times New Roman"/>
                <w:sz w:val="28"/>
                <w:szCs w:val="28"/>
                <w:lang w:val="ru-RU"/>
              </w:rPr>
              <w:t>14.05.2018г. по 17.05.2018г.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ГБОУ ДПО РО «Областные курсы повышения квалификации работников культуры и искусства» </w:t>
            </w: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«Вопросы совершенствования музыкально-певческого образования и воспитания детей на занятиях академического пения» - в объеме 38 час.</w:t>
            </w:r>
          </w:p>
        </w:tc>
      </w:tr>
      <w:tr w:rsidR="00F91797" w:rsidRPr="003F54FB" w:rsidTr="00C222C2">
        <w:tc>
          <w:tcPr>
            <w:tcW w:w="594" w:type="dxa"/>
          </w:tcPr>
          <w:p w:rsidR="00F91797" w:rsidRDefault="00F91797" w:rsidP="00F91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80" w:type="dxa"/>
          </w:tcPr>
          <w:p w:rsidR="00F91797" w:rsidRPr="00EA5AFE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Пирогова Оксана Владимировна</w:t>
            </w:r>
          </w:p>
        </w:tc>
        <w:tc>
          <w:tcPr>
            <w:tcW w:w="2366" w:type="dxa"/>
          </w:tcPr>
          <w:p w:rsidR="00F91797" w:rsidRPr="00EA5AFE" w:rsidRDefault="00F91797" w:rsidP="00F91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Фортепиано</w:t>
            </w:r>
          </w:p>
        </w:tc>
        <w:tc>
          <w:tcPr>
            <w:tcW w:w="2577" w:type="dxa"/>
          </w:tcPr>
          <w:p w:rsidR="00F91797" w:rsidRPr="006363C1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30.11.2018г. Частное образовательное учреждение дополнительного профессионального образования «Академия повышения квалификации и профессиональной переподготовки»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остов-на-Дону</w:t>
            </w:r>
          </w:p>
        </w:tc>
        <w:tc>
          <w:tcPr>
            <w:tcW w:w="2588" w:type="dxa"/>
          </w:tcPr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5AFE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проф. переподготовке, квалификация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Педагогика дополнительного образования,</w:t>
            </w:r>
          </w:p>
          <w:p w:rsidR="00F91797" w:rsidRPr="00EA5AFE" w:rsidRDefault="00F91797" w:rsidP="00F917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 фортепиано»- в объеме 600 час.</w:t>
            </w:r>
          </w:p>
        </w:tc>
      </w:tr>
    </w:tbl>
    <w:p w:rsidR="00F91797" w:rsidRPr="00EA5AFE" w:rsidRDefault="00F91797" w:rsidP="00F917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sectPr w:rsidR="00F91797" w:rsidRPr="00EA5AFE" w:rsidSect="0062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29A4"/>
    <w:rsid w:val="00625CA6"/>
    <w:rsid w:val="006C37F7"/>
    <w:rsid w:val="00952660"/>
    <w:rsid w:val="00BA091B"/>
    <w:rsid w:val="00C329A4"/>
    <w:rsid w:val="00F91797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A4"/>
    <w:pPr>
      <w:spacing w:after="200" w:line="276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9A4"/>
    <w:pPr>
      <w:spacing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1962</Characters>
  <Application>Microsoft Office Word</Application>
  <DocSecurity>0</DocSecurity>
  <Lines>16</Lines>
  <Paragraphs>4</Paragraphs>
  <ScaleCrop>false</ScaleCrop>
  <Company>Grizli777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2021-06-25T07:13:00Z</dcterms:created>
  <dcterms:modified xsi:type="dcterms:W3CDTF">2021-06-25T07:18:00Z</dcterms:modified>
</cp:coreProperties>
</file>