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1D" w:rsidRPr="00B6481D" w:rsidRDefault="00B6481D" w:rsidP="00B6481D">
      <w:pPr>
        <w:tabs>
          <w:tab w:val="center" w:pos="5269"/>
        </w:tabs>
        <w:autoSpaceDE w:val="0"/>
        <w:autoSpaceDN w:val="0"/>
        <w:adjustRightInd w:val="0"/>
        <w:spacing w:before="120" w:after="120" w:line="240" w:lineRule="auto"/>
        <w:rPr>
          <w:rFonts w:ascii="Times New Roman" w:eastAsia="Times New Roman" w:hAnsi="Times New Roman" w:cs="Times New Roman"/>
          <w:b/>
          <w:bCs/>
          <w:sz w:val="24"/>
          <w:szCs w:val="24"/>
          <w:lang w:val="en-US" w:eastAsia="ru-RU"/>
        </w:rPr>
      </w:pPr>
    </w:p>
    <w:p w:rsidR="00B6481D" w:rsidRPr="00B6481D" w:rsidRDefault="00B6481D" w:rsidP="00B6481D">
      <w:pPr>
        <w:tabs>
          <w:tab w:val="center" w:pos="5269"/>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p>
    <w:p w:rsidR="00B6481D" w:rsidRPr="00B6481D" w:rsidRDefault="00B6481D" w:rsidP="00B6481D">
      <w:pPr>
        <w:tabs>
          <w:tab w:val="center" w:pos="5269"/>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p>
    <w:p w:rsidR="00B6481D" w:rsidRPr="00B6481D" w:rsidRDefault="00B6481D" w:rsidP="00B6481D">
      <w:pPr>
        <w:tabs>
          <w:tab w:val="center" w:pos="5269"/>
        </w:tabs>
        <w:autoSpaceDE w:val="0"/>
        <w:autoSpaceDN w:val="0"/>
        <w:adjustRightInd w:val="0"/>
        <w:spacing w:before="120" w:after="120" w:line="240" w:lineRule="auto"/>
        <w:jc w:val="center"/>
        <w:rPr>
          <w:rFonts w:ascii="Times New Roman" w:eastAsia="Times New Roman" w:hAnsi="Times New Roman" w:cs="Times New Roman"/>
          <w:bCs/>
          <w:sz w:val="28"/>
          <w:szCs w:val="28"/>
          <w:lang w:eastAsia="ru-RU"/>
        </w:rPr>
      </w:pPr>
      <w:r w:rsidRPr="00B6481D">
        <w:rPr>
          <w:rFonts w:ascii="Times New Roman" w:eastAsia="Times New Roman" w:hAnsi="Times New Roman" w:cs="Times New Roman"/>
          <w:b/>
          <w:bCs/>
          <w:sz w:val="24"/>
          <w:szCs w:val="24"/>
          <w:lang w:eastAsia="ru-RU"/>
        </w:rPr>
        <w:t>I. Общие положения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1.1. Муниципальное  бюджетное  общеобразовательное учреждение Каменная   средняя общеобразовательная школа (далее – МБОУ Каменная СОШ) создано в соответствии с Постановлением Главы Администрации Милютинского района от 18.03.1998 г. № 112 . МОУ</w:t>
      </w:r>
      <w:r w:rsidRPr="00B6481D">
        <w:rPr>
          <w:rFonts w:ascii="Times New Roman" w:eastAsia="Times New Roman" w:hAnsi="Times New Roman" w:cs="Times New Roman"/>
          <w:b/>
          <w:sz w:val="24"/>
          <w:szCs w:val="24"/>
          <w:lang w:eastAsia="ru-RU"/>
        </w:rPr>
        <w:t xml:space="preserve"> </w:t>
      </w:r>
      <w:r w:rsidRPr="00B6481D">
        <w:rPr>
          <w:rFonts w:ascii="Times New Roman" w:eastAsia="Times New Roman" w:hAnsi="Times New Roman" w:cs="Times New Roman"/>
          <w:sz w:val="24"/>
          <w:szCs w:val="24"/>
          <w:lang w:eastAsia="ru-RU"/>
        </w:rPr>
        <w:t>Каменная СОШ переименовано в результате изменения типа на основании Постановления Администрации Милютинского района от 07.09.2011 г. № 440 «Об изменении типа муниципальных образовательных учреждений в целях создания муниципальных бюджетных образовательных учреждений» на  Муниципальное бюджетное общеобразовательное учреждение Каменная   средняя общеобразовательная школа (далее «Школа») и является муниципальным гражданским светским некоммерческим средним общеобразовательным учреждением.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1.2. Полное наименование Школы  - Муниципальное бюджетное общеобразовательное учреждение Каменная средняя общеобразовательная школа.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Сокращённое наименование – МБОУ Каменная  СОШ.</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1.3. Учредителем и собственником имущества Школы является муниципальное образование «Милютинский район».  </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Отношения между Школой и Учредителем определяются договором, заключённым Учредителем и Школой в соответствии с действующим законодательством РФ.</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Учредитель несёт ответственность по обязательствам Школы в случаях и пределах, установленных ГК РФ.</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Школа не несёт ответственности по обязательствам Учредителя и других созданных им юридических лиц.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1.4. Функции и полномочия Учредителя Школы осуществляет в рамках своей компетенции, установленной нормативным правовым актом Администрации Милютинского района, Администрация  Милютинского района (далее – Учредитель).</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1.5. Школа находится в ведении отдела образования Администрации Милютинского района.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1.6. Руководителем Школы является директор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1.7. Предмет и цели деятельности Школы.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1.7.1. Школа является некоммерческой организацией.</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Организационно-правовая форма Школы – учреждение.</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Школа является муниципальным учреждением бюджетного типа.</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Школа не имеет извлечения прибыли в качестве основной цели своей деятельности.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1.7.2. Предметом деятельности и целями создания Школы  является оказание услуг, исполнение отдельных государственных полномочий переданных органам местного самоуправления в целях обеспечения реализации полномочий органов местного самоуправления Милютинского района, предусмотренных в сфере образования.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1.8.  В своей деятельности Школа руководствуется Конституцией Российской Федерации, Законом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w:t>
      </w:r>
      <w:r w:rsidRPr="00B6481D">
        <w:rPr>
          <w:rFonts w:ascii="Times New Roman" w:eastAsia="Times New Roman" w:hAnsi="Times New Roman" w:cs="Times New Roman"/>
          <w:sz w:val="24"/>
          <w:szCs w:val="24"/>
          <w:lang w:eastAsia="ru-RU"/>
        </w:rPr>
        <w:lastRenderedPageBreak/>
        <w:t>Правительства Российской Федерации, международными актами в области защиты прав ребёнка, нормативными правовыми актами Министерства образования</w:t>
      </w:r>
      <w:r w:rsidRPr="00B6481D">
        <w:rPr>
          <w:rFonts w:ascii="Times New Roman" w:eastAsia="Times New Roman" w:hAnsi="Times New Roman" w:cs="Times New Roman"/>
          <w:color w:val="FF0000"/>
          <w:sz w:val="24"/>
          <w:szCs w:val="24"/>
          <w:lang w:eastAsia="ru-RU"/>
        </w:rPr>
        <w:t xml:space="preserve"> </w:t>
      </w:r>
      <w:r w:rsidRPr="00B6481D">
        <w:rPr>
          <w:rFonts w:ascii="Times New Roman" w:eastAsia="Times New Roman" w:hAnsi="Times New Roman" w:cs="Times New Roman"/>
          <w:bCs/>
          <w:sz w:val="24"/>
          <w:szCs w:val="24"/>
          <w:lang w:eastAsia="ru-RU"/>
        </w:rPr>
        <w:t>и науки</w:t>
      </w:r>
      <w:r w:rsidRPr="00B6481D">
        <w:rPr>
          <w:rFonts w:ascii="Times New Roman" w:eastAsia="Times New Roman" w:hAnsi="Times New Roman" w:cs="Times New Roman"/>
          <w:sz w:val="24"/>
          <w:szCs w:val="24"/>
          <w:lang w:eastAsia="ru-RU"/>
        </w:rPr>
        <w:t xml:space="preserve"> Российской Федерации,  Типовым положением об общеобразовательном учреждении, Типовым положением о дошкольном образовательном учреждении, Областным законом «Об образовании в Ростовской области», приказами и распоряжениями Министерства </w:t>
      </w:r>
      <w:r w:rsidRPr="00B6481D">
        <w:rPr>
          <w:rFonts w:ascii="Times New Roman" w:eastAsia="Times New Roman" w:hAnsi="Times New Roman" w:cs="Times New Roman"/>
          <w:bCs/>
          <w:sz w:val="24"/>
          <w:szCs w:val="24"/>
          <w:lang w:eastAsia="ru-RU"/>
        </w:rPr>
        <w:t>общего и профессионального</w:t>
      </w:r>
      <w:r w:rsidRPr="00B6481D">
        <w:rPr>
          <w:rFonts w:ascii="Times New Roman" w:eastAsia="Times New Roman" w:hAnsi="Times New Roman" w:cs="Times New Roman"/>
          <w:sz w:val="24"/>
          <w:szCs w:val="24"/>
          <w:lang w:eastAsia="ru-RU"/>
        </w:rPr>
        <w:t xml:space="preserve"> образования Ростовской области, </w:t>
      </w:r>
      <w:r w:rsidRPr="00B6481D">
        <w:rPr>
          <w:rFonts w:ascii="Times New Roman" w:eastAsia="Times New Roman" w:hAnsi="Times New Roman" w:cs="Times New Roman"/>
          <w:bCs/>
          <w:sz w:val="24"/>
          <w:szCs w:val="24"/>
          <w:lang w:eastAsia="ru-RU"/>
        </w:rPr>
        <w:t>иными нормативными правовыми актами Российской Федерации,</w:t>
      </w:r>
      <w:r w:rsidRPr="00B6481D">
        <w:rPr>
          <w:rFonts w:ascii="Times New Roman" w:eastAsia="Times New Roman" w:hAnsi="Times New Roman" w:cs="Times New Roman"/>
          <w:sz w:val="24"/>
          <w:szCs w:val="24"/>
          <w:lang w:eastAsia="ru-RU"/>
        </w:rPr>
        <w:t xml:space="preserve"> </w:t>
      </w:r>
      <w:r w:rsidRPr="00B6481D">
        <w:rPr>
          <w:rFonts w:ascii="Times New Roman" w:eastAsia="Times New Roman" w:hAnsi="Times New Roman" w:cs="Times New Roman"/>
          <w:bCs/>
          <w:sz w:val="24"/>
          <w:szCs w:val="24"/>
          <w:lang w:eastAsia="ru-RU"/>
        </w:rPr>
        <w:t>Ростовской области и Администрации  Милютинского района, приказами отдела образования</w:t>
      </w:r>
      <w:r w:rsidRPr="00B6481D">
        <w:rPr>
          <w:rFonts w:ascii="Times New Roman" w:eastAsia="Times New Roman" w:hAnsi="Times New Roman" w:cs="Times New Roman"/>
          <w:sz w:val="24"/>
          <w:szCs w:val="24"/>
          <w:lang w:eastAsia="ru-RU"/>
        </w:rPr>
        <w:t xml:space="preserve"> Администрации Милютинского района и настоящим Уставом.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Школа может реализовывать дополнительные образовательные программы, а также образовательную программу дошкольного образования при наличии соответствующих лицензий. Школа не имеет обособленных подразделений – филиалов, представительств.</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1.9. Школа является юридическим лицом, обладает обособленным имуществом, которое принадлежит ей на правах оперативного управления, и отвечает по своим обязательствам находящимися в её распоряжении денежными средствами. Школа как бюджетное учреждение имеет счета в органах казначейства и может от своего имени приобретать и осуществлять имущественные и личные неимущественные права, нести обязанности, быть истцом и ответчиком в суде. Школа имеет печать установленного образца и штамп со своим наименованием.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1.10. Права юридического лица у Школы в части ведения  финансово – хозяйственной деятельности, предусмотренной настоящим Уставом и направленной на подготовку образовательного процесса, возникают с момента её государственной регистрации.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1.11. Школа приобретает право на ведение образовательной деятельности и на получение льгот, установленных законодательством Российской Федерации, с момента выдачи ей лицензии.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1.12. Права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с момента её государственной аккредитации, подтверждённой свидетельством о государственной аккредитации.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1.13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защиты прав и интересов обучающихся, автономности и светского характера 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1.14. В Школе не допускается принуждение воспитанников к вступлению в общественные, общественно –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компаниях и политических акциях.</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1.15. Школа несёт в установленном законодательством Российской Федерации порядке ответственность за: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 невыполнение функций, отнесенных к ее компетенции;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2) реализацию не в полном объеме образовательных программ в соответствии с учебным планом и графиком учебного процесса;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 качество образования и его соответствие государственным образовательным стандартам;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4)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 нарушение прав и свобод учащихся и работников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 иные действия, предусмотренные законодательством Российской Федерации.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1.16. Медицинское обслуживание обучающихся  в Школе обеспечивается медицинским персоналом, закрепленным МБУЗ ЦРБ.</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1.17. Организация питания обучающихся  в Школе осуществляется </w:t>
      </w:r>
      <w:r w:rsidRPr="00B6481D">
        <w:rPr>
          <w:rFonts w:ascii="Times New Roman" w:eastAsia="Times New Roman" w:hAnsi="Times New Roman" w:cs="Times New Roman"/>
          <w:bCs/>
          <w:sz w:val="24"/>
          <w:szCs w:val="24"/>
          <w:lang w:eastAsia="ru-RU"/>
        </w:rPr>
        <w:t>штатными поварами.</w:t>
      </w:r>
      <w:r w:rsidRPr="00B6481D">
        <w:rPr>
          <w:rFonts w:ascii="Times New Roman" w:eastAsia="Times New Roman" w:hAnsi="Times New Roman" w:cs="Times New Roman"/>
          <w:sz w:val="24"/>
          <w:szCs w:val="24"/>
          <w:lang w:eastAsia="ru-RU"/>
        </w:rPr>
        <w:t xml:space="preserve"> Для питания обучающихся и воспитанников, а также хранения и приготовления пищи в Школе выделяются специально приспособленные помещения.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1.18. Школа имеет право ввести школьную форму для обучающихся 1-11 классов.</w:t>
      </w:r>
    </w:p>
    <w:p w:rsidR="00B6481D" w:rsidRPr="00B6481D" w:rsidRDefault="00B6481D" w:rsidP="00B6481D">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1.18.  Место нахождения (юридический </w:t>
      </w:r>
      <w:r w:rsidRPr="00B6481D">
        <w:rPr>
          <w:rFonts w:ascii="Times New Roman" w:eastAsia="Times New Roman" w:hAnsi="Times New Roman" w:cs="Times New Roman"/>
          <w:bCs/>
          <w:sz w:val="24"/>
          <w:szCs w:val="24"/>
          <w:lang w:eastAsia="ru-RU"/>
        </w:rPr>
        <w:t>и фактический</w:t>
      </w:r>
      <w:r w:rsidRPr="00B6481D">
        <w:rPr>
          <w:rFonts w:ascii="Times New Roman" w:eastAsia="Times New Roman" w:hAnsi="Times New Roman" w:cs="Times New Roman"/>
          <w:sz w:val="24"/>
          <w:szCs w:val="24"/>
          <w:lang w:eastAsia="ru-RU"/>
        </w:rPr>
        <w:t xml:space="preserve"> адрес) Школы: 347126, Ростовская область, Милютинский район, п. Доброполье, ул. Солнечная, 2.</w:t>
      </w:r>
    </w:p>
    <w:p w:rsidR="00B6481D" w:rsidRPr="00B6481D" w:rsidRDefault="00B6481D" w:rsidP="00B6481D">
      <w:pPr>
        <w:autoSpaceDE w:val="0"/>
        <w:autoSpaceDN w:val="0"/>
        <w:adjustRightInd w:val="0"/>
        <w:spacing w:before="120" w:after="120" w:line="240" w:lineRule="auto"/>
        <w:jc w:val="center"/>
        <w:rPr>
          <w:rFonts w:ascii="Times New Roman" w:eastAsia="Times New Roman" w:hAnsi="Times New Roman" w:cs="Times New Roman"/>
          <w:b/>
          <w:sz w:val="24"/>
          <w:szCs w:val="24"/>
          <w:lang w:eastAsia="ru-RU"/>
        </w:rPr>
      </w:pPr>
      <w:r w:rsidRPr="00B6481D">
        <w:rPr>
          <w:rFonts w:ascii="Times New Roman" w:eastAsia="Times New Roman" w:hAnsi="Times New Roman" w:cs="Times New Roman"/>
          <w:b/>
          <w:sz w:val="24"/>
          <w:szCs w:val="24"/>
          <w:lang w:eastAsia="ru-RU"/>
        </w:rPr>
        <w:t>2.Основные задачи Школы и их реализация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2.1.Основными задачами школы являются: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реализация образовательных программ  начального общего, основного общего и среднего (полного) общего 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формирование общей культуры обучающихся  на основе усвоения обязательного минимума содержания образовательных программ;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воспитание у обучающихся  гражданственности, трудолюбия, уважения к правам и свободам человека, любви к окружающей природе, Родине, семье;</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формирование у обучающихся  навыков и привычек здорового образа жизни.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2.2. Для реализации основных задач Школа имеет право:</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t>- самостоятельно осуществлять образовательный процесс в соответствии с настоящим уставом, лицензией и свидетельством о государственной аккредитации;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t>- использовать и совершенствовать методики образовательного процесса и образовательные технологии;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t>- разрабатывать и утверждать образовательные программы и учебные планы;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t>- разрабатывать и утверждать годовой календарный учебный график;</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t>- осуществлять текущий контроль успеваемости и промежуточной аттестации учащихся в соответствии с настоящим Уставом и требованиями Закона Российской Федерации «Об образовании»;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t>- апробировать инновационные образовательные технологии, научные и учебно-методические пособия.</w:t>
      </w:r>
    </w:p>
    <w:p w:rsidR="00B6481D" w:rsidRPr="00B6481D" w:rsidRDefault="00B6481D" w:rsidP="00B6481D">
      <w:pPr>
        <w:tabs>
          <w:tab w:val="center" w:pos="5269"/>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b/>
          <w:bCs/>
          <w:sz w:val="24"/>
          <w:szCs w:val="24"/>
          <w:lang w:eastAsia="ru-RU"/>
        </w:rPr>
        <w:t xml:space="preserve">                                </w:t>
      </w:r>
    </w:p>
    <w:p w:rsidR="00B6481D" w:rsidRPr="00B6481D" w:rsidRDefault="00B6481D" w:rsidP="00B6481D">
      <w:pPr>
        <w:tabs>
          <w:tab w:val="center" w:pos="5269"/>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b/>
          <w:bCs/>
          <w:sz w:val="24"/>
          <w:szCs w:val="24"/>
          <w:lang w:eastAsia="ru-RU"/>
        </w:rPr>
        <w:t>3. Организация образовательного процесса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
          <w:bCs/>
          <w:sz w:val="24"/>
          <w:szCs w:val="24"/>
          <w:lang w:eastAsia="ru-RU"/>
        </w:rPr>
        <w:lastRenderedPageBreak/>
        <w:tab/>
      </w:r>
      <w:r w:rsidRPr="00B6481D">
        <w:rPr>
          <w:rFonts w:ascii="Times New Roman" w:eastAsia="Times New Roman" w:hAnsi="Times New Roman" w:cs="Times New Roman"/>
          <w:sz w:val="24"/>
          <w:szCs w:val="24"/>
          <w:lang w:eastAsia="ru-RU"/>
        </w:rPr>
        <w:t>3.1. Организация образовательного процесса осуществляется Школой в соответствии с уровнями общеобразовательных программ трех ступеней общего 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первая ступень – начальное общее образование (нормативный срок освоения 4 года);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вторая ступень – основное общее образование (нормативный срок освоения 5 лет);</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третья ступень – среднее (полное) общее образование (нормативный срок освоения 2 года).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Содержание общего образования в Школе определяется программами, разрабатываемыми, утверждаемыми и реализуемыми Школой самостоятельно на основе государственных образовательных стандартов и примерных образовательных учебных программ, курсов, дисциплин.</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3.2.  Обучение и воспитание в Школе ведутся на русском языке.</w:t>
      </w:r>
    </w:p>
    <w:p w:rsidR="00B6481D" w:rsidRPr="00B6481D" w:rsidRDefault="00B6481D" w:rsidP="00B6481D">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3.3. В первый класс принимаются дети, которым исполняется шесть лет шесть месяцев до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Для зачисления детей в первый класс необходимы следующие документы: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заявление родителей (законных представителей);</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копия свидетельства о рождении ребенка;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медицинская карта ребенка;</w:t>
      </w:r>
    </w:p>
    <w:p w:rsidR="00B6481D" w:rsidRPr="00B6481D" w:rsidRDefault="00B6481D" w:rsidP="00B6481D">
      <w:pPr>
        <w:numPr>
          <w:ilvl w:val="0"/>
          <w:numId w:val="4"/>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копия паспорта одного из родителей (законного представителя), с указанием его места жительства.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3.4. При наличии свободных мест и успешном прохождении аттестации в Школу могут быть приняты лица, не достигшие 18 лет и не имеющие начального общего 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в порядке перевода из другого образовательного учреждения, реализующего общеобразовательную программу соответствующего уровня;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ранее получавшие общее образование в форме семейного образования и (или) самообразования.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При приеме в Школу в порядке перевода из образовательного учреждения, имеющего государственную аккредитацию, прохождение аттестации в Школе не является обязательным. В этом случае, помимо документов, предусмотренных пунктом 3.3. настоящего Устава,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3.5. Прием обучающихся во 2 – 9, 11 классы осуществляется при предоставлении следующих документов:</w:t>
      </w:r>
    </w:p>
    <w:p w:rsidR="00B6481D" w:rsidRPr="00B6481D" w:rsidRDefault="00B6481D" w:rsidP="00B6481D">
      <w:pPr>
        <w:numPr>
          <w:ilvl w:val="0"/>
          <w:numId w:val="4"/>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заявление на имя директора школы;</w:t>
      </w:r>
    </w:p>
    <w:p w:rsidR="00B6481D" w:rsidRPr="00B6481D" w:rsidRDefault="00B6481D" w:rsidP="00B6481D">
      <w:pPr>
        <w:numPr>
          <w:ilvl w:val="0"/>
          <w:numId w:val="4"/>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выписка текущих оценок по всем предметам, заверенная печатью школы (при переходе в течение учебного года);</w:t>
      </w:r>
    </w:p>
    <w:p w:rsidR="00B6481D" w:rsidRPr="00B6481D" w:rsidRDefault="00B6481D" w:rsidP="00B6481D">
      <w:pPr>
        <w:numPr>
          <w:ilvl w:val="0"/>
          <w:numId w:val="4"/>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личное дело обучающегося;</w:t>
      </w:r>
    </w:p>
    <w:p w:rsidR="00B6481D" w:rsidRPr="00B6481D" w:rsidRDefault="00B6481D" w:rsidP="00B6481D">
      <w:pPr>
        <w:numPr>
          <w:ilvl w:val="0"/>
          <w:numId w:val="4"/>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медицинская карта обучающегося;</w:t>
      </w:r>
    </w:p>
    <w:p w:rsidR="00B6481D" w:rsidRPr="00B6481D" w:rsidRDefault="00B6481D" w:rsidP="00B6481D">
      <w:pPr>
        <w:numPr>
          <w:ilvl w:val="0"/>
          <w:numId w:val="4"/>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копия паспорта одного из родителей (законного представителя), с указанием его места жительства.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3.6. Для поступления в 10 класс обучающихся, освоивших программы основного общего образования в данной Школе, необходимы следующие документы: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заявление на имя руководителя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аттестат об основном общем образовании.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3.7. Для обучающихся, пришедших из других школ, добавляются: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личное дело обучающегося;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медицинская карта;</w:t>
      </w:r>
    </w:p>
    <w:p w:rsidR="00B6481D" w:rsidRPr="00B6481D" w:rsidRDefault="00B6481D" w:rsidP="00B6481D">
      <w:pPr>
        <w:numPr>
          <w:ilvl w:val="0"/>
          <w:numId w:val="4"/>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копия паспорта одного из родителей (законного представителя), с указанием его места жительства.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color w:val="800000"/>
          <w:sz w:val="24"/>
          <w:szCs w:val="24"/>
          <w:lang w:eastAsia="ru-RU"/>
        </w:rPr>
      </w:pPr>
      <w:r w:rsidRPr="00B6481D">
        <w:rPr>
          <w:rFonts w:ascii="Times New Roman" w:eastAsia="Times New Roman" w:hAnsi="Times New Roman" w:cs="Times New Roman"/>
          <w:sz w:val="24"/>
          <w:szCs w:val="24"/>
          <w:lang w:eastAsia="ru-RU"/>
        </w:rPr>
        <w:t xml:space="preserve">3.8.  </w:t>
      </w:r>
      <w:r w:rsidRPr="00B6481D">
        <w:rPr>
          <w:rFonts w:ascii="Times New Roman" w:eastAsia="Times New Roman" w:hAnsi="Times New Roman" w:cs="Times New Roman"/>
          <w:color w:val="000000"/>
          <w:sz w:val="24"/>
          <w:szCs w:val="24"/>
          <w:lang w:eastAsia="ru-RU"/>
        </w:rPr>
        <w:t>Основанием для перевода обучающихся из 1-го класса во 2-ой служит освоение в полном объеме образовательных программ. Обучающиеся, не освоившие программный материал в полном объеме, по заключению психолого-медико-педагогической комиссии и заявлению родителей (законных представителей) могут быть оставлены на повторное обучение,</w:t>
      </w:r>
      <w:r w:rsidRPr="00B6481D">
        <w:rPr>
          <w:rFonts w:ascii="Times New Roman" w:eastAsia="Times New Roman" w:hAnsi="Times New Roman" w:cs="Times New Roman"/>
          <w:color w:val="0000FF"/>
          <w:sz w:val="24"/>
          <w:szCs w:val="24"/>
          <w:lang w:eastAsia="ru-RU"/>
        </w:rPr>
        <w:t xml:space="preserve">  </w:t>
      </w:r>
      <w:r w:rsidRPr="00B6481D">
        <w:rPr>
          <w:rFonts w:ascii="Times New Roman" w:eastAsia="Times New Roman" w:hAnsi="Times New Roman" w:cs="Times New Roman"/>
          <w:sz w:val="24"/>
          <w:szCs w:val="24"/>
          <w:lang w:eastAsia="ru-RU"/>
        </w:rPr>
        <w:t>переводятся в классы компенсирующего обучения или продолжают обучение в форме семейного 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3.9.  Прием в Школу обучающихся оформляется приказом по Школе.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3.10. Образовательный процесс в Школе осуществляется на основе учебного плана, разрабатываемого самостоятельно Школой в соответствии с примерным учебным планом и регламентируется расписанием занятий.     </w:t>
      </w:r>
    </w:p>
    <w:p w:rsidR="00B6481D" w:rsidRPr="00B6481D" w:rsidRDefault="00B6481D" w:rsidP="00B6481D">
      <w:pPr>
        <w:autoSpaceDE w:val="0"/>
        <w:autoSpaceDN w:val="0"/>
        <w:adjustRightInd w:val="0"/>
        <w:spacing w:before="120" w:after="120" w:line="240" w:lineRule="auto"/>
        <w:ind w:right="600"/>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3.11. В Школе устанавливается следующий режим занятий для обучающихся 1-11 классов:</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Школа работает по графику пятидневной рабочей недели в 1 классе с двумя выходными днями, шестидневной рабочей недели во 2-11 классах с одним выходным днём; </w:t>
      </w:r>
    </w:p>
    <w:p w:rsidR="00B6481D" w:rsidRPr="00B6481D" w:rsidRDefault="00B6481D" w:rsidP="00B6481D">
      <w:pPr>
        <w:autoSpaceDE w:val="0"/>
        <w:autoSpaceDN w:val="0"/>
        <w:adjustRightInd w:val="0"/>
        <w:spacing w:before="120" w:after="120" w:line="240" w:lineRule="auto"/>
        <w:ind w:right="600"/>
        <w:jc w:val="both"/>
        <w:rPr>
          <w:rFonts w:ascii="Times New Roman" w:eastAsia="Times New Roman" w:hAnsi="Times New Roman" w:cs="Times New Roman"/>
          <w:i/>
          <w:iCs/>
          <w:sz w:val="24"/>
          <w:szCs w:val="24"/>
          <w:lang w:eastAsia="ru-RU"/>
        </w:rPr>
      </w:pPr>
      <w:r w:rsidRPr="00B6481D">
        <w:rPr>
          <w:rFonts w:ascii="Times New Roman" w:eastAsia="Times New Roman" w:hAnsi="Times New Roman" w:cs="Times New Roman"/>
          <w:sz w:val="24"/>
          <w:szCs w:val="24"/>
          <w:lang w:eastAsia="ru-RU"/>
        </w:rPr>
        <w:t xml:space="preserve">        - занятия проходят в одну смену;</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i/>
          <w:iCs/>
          <w:sz w:val="24"/>
          <w:szCs w:val="24"/>
          <w:lang w:eastAsia="ru-RU"/>
        </w:rPr>
        <w:t xml:space="preserve">    - </w:t>
      </w:r>
      <w:r w:rsidRPr="00B6481D">
        <w:rPr>
          <w:rFonts w:ascii="Times New Roman" w:eastAsia="Times New Roman" w:hAnsi="Times New Roman" w:cs="Times New Roman"/>
          <w:sz w:val="24"/>
          <w:szCs w:val="24"/>
          <w:lang w:eastAsia="ru-RU"/>
        </w:rPr>
        <w:t xml:space="preserve">продолжительность урока в 1 классе составляет: </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Обучение в 1-м классе осуществляется с соблюдением следующих дополнительных требований:</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учебные занятия проводятся по 5-дневной учебной неделе и только в первую смену;</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рекомендуется организация в середине учебного дня динамической паузы продолжительностью не менее 40 минут, после чего осуществляется внеурочная деятельность, утвержденная локальным актом;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продолжительность урока во 2 – 11 классах — 45 минут;</w:t>
      </w:r>
    </w:p>
    <w:p w:rsidR="00B6481D" w:rsidRPr="00B6481D" w:rsidRDefault="00B6481D" w:rsidP="00B6481D">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продолжительность перемен между уроками составляет не менее10 минут, после 3 урока устраивается  перемена продолжительностью  40 минут  для питания обучающихся</w:t>
      </w:r>
      <w:r w:rsidRPr="00B6481D">
        <w:rPr>
          <w:rFonts w:ascii="Times New Roman" w:eastAsia="Times New Roman" w:hAnsi="Times New Roman" w:cs="Times New Roman"/>
          <w:b/>
          <w:sz w:val="24"/>
          <w:szCs w:val="24"/>
          <w:lang w:eastAsia="ru-RU"/>
        </w:rPr>
        <w:t xml:space="preserve">;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 xml:space="preserve">     - в учебном плане Школы количество часов, отведенных на преподавание отдельных предметов, не может быть меньше количества часов, определенных государственным базисным учебным планом.</w:t>
      </w:r>
    </w:p>
    <w:p w:rsidR="00B6481D" w:rsidRPr="00B6481D" w:rsidRDefault="00B6481D" w:rsidP="00B6481D">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6481D">
        <w:rPr>
          <w:rFonts w:ascii="Times New Roman" w:eastAsia="Times New Roman" w:hAnsi="Times New Roman" w:cs="Times New Roman"/>
          <w:iCs/>
          <w:sz w:val="24"/>
          <w:szCs w:val="24"/>
          <w:lang w:eastAsia="ru-RU"/>
        </w:rPr>
        <w:t>3.12.</w:t>
      </w:r>
      <w:r w:rsidRPr="00B6481D">
        <w:rPr>
          <w:rFonts w:ascii="Times New Roman" w:eastAsia="Times New Roman" w:hAnsi="Times New Roman" w:cs="Times New Roman"/>
          <w:sz w:val="24"/>
          <w:szCs w:val="24"/>
          <w:lang w:eastAsia="ru-RU"/>
        </w:rPr>
        <w:t xml:space="preserve"> Учебный год в Школе начинается с 1 сентября. Продолжительность учебного года на первой ступени общего образования составляет не менее 34 недель, в первом классе — 33 недели; на второй ступени обучения- не менее 35 недель, в 9 классе-34 недели без учёта государственной(итоговой) аттестации; на третьей ступени обучения -не менее 35 недель, в 11 классах-34 недели без учёта государственной (итоговой) аттестации.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Продолжительность каникул в течение учебного года — не менее 30 календарных дней, летом — не менее 8 календарных недель. Для обучающихся в первом классе устанавливаются дополнительные недельные каникулы в середине третьей четверти.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Школой разрабатывается и утверждается годовой календарный учебный график по согласованию  с Учредителем.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3.13.  Количество классов в Школе зависит от количества обучающихся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w:t>
      </w:r>
    </w:p>
    <w:p w:rsidR="00B6481D" w:rsidRPr="00B6481D" w:rsidRDefault="00B6481D" w:rsidP="00B6481D">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Количество и наполняемость классов общеобразовательного учреждения (включая малокомплектное), расположенного в сельской местности, определяются исходя из потребностей населения.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Школа вправе открывать группы продленного дня по запросам родителей (законных представителей) обучающихся.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С учетом интересов родителей (законных представителей) обучающихся и по согласованию с Учредителем в Школе могут открываться группы компенсирующего обучения, специальные (коррекционные) классы для обучающихся с отклонениями в развитии.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С учетом потребностей и возможностей личности общеобразовательные программы в Школе допускается  освоение в очной, очно-заочной (вечерней), заочной формах; в форме семейного образования, самообразования и экстерната, а также сочетание указанных форм освоения общеобразовательных программ.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Порядок организации и получение образования в семье определяется примерным Положением о получении образования в семье, утвержденным Министерством образования Российской Федерации.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утвержденным Министерством образования Российской Федерации.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Обучающиеся, освоившие в полном объеме образовательную программу учебного года, переводятся в следующий класс.</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При предоставлении данных образовательных услуг Школа руководствуется  решением соответствующего органа управления образованием, Типовым положением  об общеобразовательном учреждении, Уставом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color w:val="FF0000"/>
          <w:sz w:val="24"/>
          <w:szCs w:val="24"/>
          <w:lang w:eastAsia="ru-RU"/>
        </w:rPr>
      </w:pPr>
      <w:r w:rsidRPr="00B6481D">
        <w:rPr>
          <w:rFonts w:ascii="Times New Roman" w:eastAsia="Times New Roman" w:hAnsi="Times New Roman" w:cs="Times New Roman"/>
          <w:sz w:val="24"/>
          <w:szCs w:val="24"/>
          <w:lang w:eastAsia="ru-RU"/>
        </w:rPr>
        <w:t xml:space="preserve">3.14. Текущий контроль успеваемости обучающихся 2-11 классов Школы осуществляется учителями (преподавателями) по 5 балльной системе (минимальный балл 2,  максимальный балл 5). Учитель (преподаватель), проверяя и оценивая работы (в том числе контрольные), </w:t>
      </w:r>
      <w:r w:rsidRPr="00B6481D">
        <w:rPr>
          <w:rFonts w:ascii="Times New Roman" w:eastAsia="Times New Roman" w:hAnsi="Times New Roman" w:cs="Times New Roman"/>
          <w:sz w:val="24"/>
          <w:szCs w:val="24"/>
          <w:lang w:eastAsia="ru-RU"/>
        </w:rPr>
        <w:lastRenderedPageBreak/>
        <w:t xml:space="preserve">устные ответы обучающихся, достигнутые ими навыки и умения, выставляет </w:t>
      </w:r>
      <w:r w:rsidRPr="00B6481D">
        <w:rPr>
          <w:rFonts w:ascii="Times New Roman" w:eastAsia="Times New Roman" w:hAnsi="Times New Roman" w:cs="Times New Roman"/>
          <w:b/>
          <w:sz w:val="24"/>
          <w:szCs w:val="24"/>
          <w:lang w:eastAsia="ru-RU"/>
        </w:rPr>
        <w:t xml:space="preserve">отметку </w:t>
      </w:r>
      <w:r w:rsidRPr="00B6481D">
        <w:rPr>
          <w:rFonts w:ascii="Times New Roman" w:eastAsia="Times New Roman" w:hAnsi="Times New Roman" w:cs="Times New Roman"/>
          <w:sz w:val="24"/>
          <w:szCs w:val="24"/>
          <w:lang w:eastAsia="ru-RU"/>
        </w:rPr>
        <w:t xml:space="preserve">в классный журнал и дневник обучающегося.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Промежуточные итоговые отметки в баллах выставляются за четверти во 2-9 классах, полугодия в 10-11 классах.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В конце учебного года выставляются итоговые годовые отметки.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В 1 классе и первой четверти во 2 классе балльное оценивание знаний обучающихся не проводится. По итогам обучения осуществляется качественная оценка знаний первоклассников.</w:t>
      </w:r>
    </w:p>
    <w:p w:rsidR="00B6481D" w:rsidRPr="00B6481D" w:rsidRDefault="00B6481D" w:rsidP="00B6481D">
      <w:pPr>
        <w:spacing w:after="0" w:line="240" w:lineRule="auto"/>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Промежуточная аттестация осуществляется  годовыми контрольными работами.</w:t>
      </w:r>
    </w:p>
    <w:p w:rsidR="00B6481D" w:rsidRPr="00B6481D" w:rsidRDefault="00B6481D" w:rsidP="00B6481D">
      <w:pPr>
        <w:numPr>
          <w:ilvl w:val="1"/>
          <w:numId w:val="7"/>
        </w:numPr>
        <w:spacing w:after="0" w:line="240" w:lineRule="auto"/>
        <w:ind w:firstLine="260"/>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Четвертные, полугодовые, годовые отметки выставляются за два дня до начала каникул или начала аттестационного периода. Классные руководители обязаны довести до сведения учащихся и их родителей ( законных представителей) итоги аттестаций и решение Педагогического совета школы о переводе  учащегося, а в случае неудовлетворительных результатов учебного года или четверти – в письменном виде под роспись родителей ( законных представителей) с указанием даты ознакомления. Письменное извещение родителям ( законным представителям)  о неудовлетворительных результатах учебного года или четверти хранится в личном деле учащегося.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
          <w:bCs/>
          <w:color w:val="FF0000"/>
          <w:sz w:val="24"/>
          <w:szCs w:val="24"/>
          <w:lang w:eastAsia="ru-RU"/>
        </w:rPr>
      </w:pPr>
      <w:r w:rsidRPr="00B6481D">
        <w:rPr>
          <w:rFonts w:ascii="Times New Roman" w:eastAsia="Times New Roman" w:hAnsi="Times New Roman" w:cs="Times New Roman"/>
          <w:sz w:val="24"/>
          <w:szCs w:val="24"/>
          <w:lang w:eastAsia="ru-RU"/>
        </w:rPr>
        <w:t xml:space="preserve">В случае несогласия обучающегося, его родителей (законных представителей) с годовой отметкой обучающемуся предоставляется возможность сдать экзамен по соответствующему предмету комиссии, образованной Советом Школы.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В следующий класс могут быть условно переведены обучающиеся,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задолженности и обеспечить контроль за своевременностью ликвидации задолженности.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Обучающиеся на  всех ступенях обучения,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Перевод обучающегося в любом случае производится по решению Педагогического совета.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3.15.</w:t>
      </w:r>
      <w:r w:rsidRPr="00B6481D">
        <w:rPr>
          <w:rFonts w:ascii="Times New Roman" w:eastAsia="Times New Roman" w:hAnsi="Times New Roman" w:cs="Times New Roman"/>
          <w:b/>
          <w:sz w:val="24"/>
          <w:szCs w:val="24"/>
          <w:lang w:eastAsia="ru-RU"/>
        </w:rPr>
        <w:t xml:space="preserve"> </w:t>
      </w:r>
      <w:r w:rsidRPr="00B6481D">
        <w:rPr>
          <w:rFonts w:ascii="Times New Roman" w:eastAsia="Times New Roman" w:hAnsi="Times New Roman" w:cs="Times New Roman"/>
          <w:sz w:val="24"/>
          <w:szCs w:val="24"/>
          <w:lang w:eastAsia="ru-RU"/>
        </w:rPr>
        <w:t xml:space="preserve">Освоение общеобразовательных программ основного общего и среднего (полного) общего образования завершается обязательной государственной (итоговой) аттестацией обучающихся.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Государственная (итоговая) аттестация обучающихся, освоивших общеобразовательные программы среднего (полного) общего образования, проводится в форме единого государственного экзамена.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 xml:space="preserve">Обучающимся, не завершившим основное общее, среднее (полное) общее образование, Школа выдает справки об обучении в общеобразовательном учреждении, установленного образца.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Выпускникам Школы, прошедшим государственную (итоговую) аттестацию, выдается документ государственного образца, заверенный печатью Школы.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Выпускники, достигшие особых успехов при освоении общеобразовательной программы среднего (полного) общего образования, награждаются в установленном порядке золотой или серебряной медалью.</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3.16.  По согласию родителей (законных представителей), комиссии по делам несовершеннолетних и защите их прав и отдела  образования Администрации Милютинского  района</w:t>
      </w:r>
      <w:r w:rsidRPr="00B6481D">
        <w:rPr>
          <w:rFonts w:ascii="Times New Roman" w:eastAsia="Times New Roman" w:hAnsi="Times New Roman" w:cs="Times New Roman"/>
          <w:i/>
          <w:iCs/>
          <w:sz w:val="24"/>
          <w:szCs w:val="24"/>
          <w:lang w:eastAsia="ru-RU"/>
        </w:rPr>
        <w:t xml:space="preserve"> </w:t>
      </w:r>
      <w:r w:rsidRPr="00B6481D">
        <w:rPr>
          <w:rFonts w:ascii="Times New Roman" w:eastAsia="Times New Roman" w:hAnsi="Times New Roman" w:cs="Times New Roman"/>
          <w:sz w:val="24"/>
          <w:szCs w:val="24"/>
          <w:lang w:eastAsia="ru-RU"/>
        </w:rPr>
        <w:t>обучающийся, достигший возраста пятнадцати лет, может оставить Школу до получения им общего 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3.17.  По решению Совета Школы  за совершенные неоднократно грубые нарушения  Устава Школы допускается исключение из Школы обучающегося, достигшего возраста пятнадцати лет.</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Представление об исключении несовершеннолетнего, не получившего начального общего образования, из Школы направляется Советом школы в орган управления 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Решение Совета Школы об исключении обучающегося оформляется приказом Директора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Об исключении обучающегося Директор Школы незамедлительно информирует соответствующий орган местного самоуправления, его родителей (законных представителей).</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Комиссия по делам несовершеннолетних и защите их прав, орган местного самоуправления совместно с родителями (законными представителями) несовершеннолетнего, исключенного из Школы, в месячный срок принимают меры, обеспечивающие его трудоустройство и (или)</w:t>
      </w:r>
      <w:r w:rsidRPr="00B6481D">
        <w:rPr>
          <w:rFonts w:ascii="Times New Roman" w:eastAsia="Times New Roman" w:hAnsi="Times New Roman" w:cs="Times New Roman"/>
          <w:color w:val="FF0000"/>
          <w:sz w:val="24"/>
          <w:szCs w:val="24"/>
          <w:lang w:eastAsia="ru-RU"/>
        </w:rPr>
        <w:t xml:space="preserve"> </w:t>
      </w:r>
      <w:r w:rsidRPr="00B6481D">
        <w:rPr>
          <w:rFonts w:ascii="Times New Roman" w:eastAsia="Times New Roman" w:hAnsi="Times New Roman" w:cs="Times New Roman"/>
          <w:sz w:val="24"/>
          <w:szCs w:val="24"/>
          <w:lang w:eastAsia="ru-RU"/>
        </w:rPr>
        <w:t>продолжение его обучения в другом образовательном учреждении.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Процедура исключения подробно регламентируется порядком приема и отчисления обучающихся и Правилами поведения обучающихся Школы, которые не могут противоречить закону, Типовому положению об общеобразовательном учреждении и настоящему Уставу.</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3.18. Школа может оказывать на договорной основе населению, учреждениям и организациям платные дополнительные образовательные услуги, не предусмотренные основными общеобразовательными программами и федеральными государственными образовательными стандартами. В частности, Школа вправе (в необходимых случаях — при наличии соответствующей лицензии):</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 по договорам и совместно с предприятиями, учреждениями, организациями проводить профессиональную подготовку обучающихся;</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организовывать изучение специальных дисциплин сверх часов и сверх программы по данной дисциплине, предусмотренной учебным планом;</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проводить репетиторство с обучающимися другого образовательного учреждения;</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организовывать курсы:</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по подготовке к поступлению в средние и высшие профессиональные образовательные учреждения:</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по изучению иностранных языков;</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создавать кружки:</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по обучению игре на музыкальных инструментах;</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фото-, кино-, видео- радиоделу;</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кройке и шитью, вязанию, домоводству;</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хореографии;</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создавать студии, группы, школы, работающие по программам дополнительного образования детей:</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по обучению живописи, графике, скульптуре, народным промыслам;</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по изучению истории мировой культуры;</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создавать группы по адаптации детей к условиям школьной жизни (подготовительные к учебе в Школе группы для детей);</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создавать спортивные и физкультурные секции; </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и иные разрешенные законодательством платные образовательные услуги.</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481D" w:rsidRPr="00B6481D" w:rsidRDefault="00B6481D" w:rsidP="00B6481D">
      <w:pPr>
        <w:tabs>
          <w:tab w:val="left" w:pos="1274"/>
        </w:tabs>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color w:val="000000"/>
          <w:sz w:val="24"/>
          <w:szCs w:val="24"/>
          <w:lang w:eastAsia="ru-RU"/>
        </w:rPr>
        <w:t xml:space="preserve">    3.19. </w:t>
      </w:r>
      <w:r w:rsidRPr="00B6481D">
        <w:rPr>
          <w:rFonts w:ascii="Times New Roman" w:eastAsia="Times New Roman" w:hAnsi="Times New Roman" w:cs="Times New Roman"/>
          <w:kern w:val="2"/>
          <w:sz w:val="24"/>
          <w:szCs w:val="24"/>
          <w:lang w:eastAsia="ru-RU"/>
        </w:rPr>
        <w:t xml:space="preserve">Переход на </w:t>
      </w:r>
      <w:r w:rsidRPr="00B6481D">
        <w:rPr>
          <w:rFonts w:ascii="Times New Roman" w:eastAsia="Times New Roman" w:hAnsi="Times New Roman" w:cs="Times New Roman"/>
          <w:sz w:val="24"/>
          <w:szCs w:val="24"/>
          <w:lang w:eastAsia="ru-RU"/>
        </w:rPr>
        <w:t xml:space="preserve">федеральный государственный образовательный стандарт осуществляется </w:t>
      </w:r>
      <w:r w:rsidRPr="00B6481D">
        <w:rPr>
          <w:rFonts w:ascii="Times New Roman" w:eastAsia="Times New Roman" w:hAnsi="Times New Roman" w:cs="Times New Roman"/>
          <w:kern w:val="2"/>
          <w:sz w:val="24"/>
          <w:szCs w:val="24"/>
          <w:lang w:eastAsia="ru-RU"/>
        </w:rPr>
        <w:t>Школой</w:t>
      </w:r>
      <w:r w:rsidRPr="00B6481D">
        <w:rPr>
          <w:rFonts w:ascii="Times New Roman" w:eastAsia="Times New Roman" w:hAnsi="Times New Roman" w:cs="Times New Roman"/>
          <w:sz w:val="24"/>
          <w:szCs w:val="24"/>
          <w:lang w:eastAsia="ru-RU"/>
        </w:rPr>
        <w:t xml:space="preserve"> поэтапно, по ступеням общего образования после утверждения соответствующих стандартов нормативными актами Министерством образования и науки РФ.</w:t>
      </w:r>
    </w:p>
    <w:p w:rsidR="00B6481D" w:rsidRPr="00B6481D" w:rsidRDefault="00B6481D" w:rsidP="00B6481D">
      <w:pPr>
        <w:spacing w:after="0" w:line="360" w:lineRule="atLeast"/>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Образовательная программа в соответствии с ФГОС реализуется Школой через урочную и внеурочную деятельность с соблюдением требований государственных санитарно-эпидемиологических правил и нормативов.</w:t>
      </w:r>
    </w:p>
    <w:p w:rsidR="00B6481D" w:rsidRPr="00B6481D" w:rsidRDefault="00B6481D" w:rsidP="00B6481D">
      <w:pPr>
        <w:tabs>
          <w:tab w:val="left" w:pos="1260"/>
        </w:tabs>
        <w:spacing w:after="0" w:line="240" w:lineRule="auto"/>
        <w:jc w:val="both"/>
        <w:rPr>
          <w:rFonts w:ascii="Times New Roman" w:eastAsia="Times New Roman" w:hAnsi="Times New Roman" w:cs="Times New Roman"/>
          <w:color w:val="000000"/>
          <w:sz w:val="24"/>
          <w:szCs w:val="24"/>
          <w:lang w:eastAsia="ru-RU"/>
        </w:rPr>
      </w:pPr>
      <w:r w:rsidRPr="00B6481D">
        <w:rPr>
          <w:rFonts w:ascii="Times New Roman" w:eastAsia="Times New Roman" w:hAnsi="Times New Roman" w:cs="Times New Roman"/>
          <w:color w:val="000000"/>
          <w:sz w:val="24"/>
          <w:szCs w:val="24"/>
          <w:lang w:eastAsia="ru-RU"/>
        </w:rPr>
        <w:t>Формы организации образовательного процесса, чередование учебной и внеурочной деятельности в рамках реализации образовательной программы общего образования определяет Школа.</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Школа  вправе самостоятельно выбирать направления внеурочной деятельности, определять временные рамки (количество часов на определённый вид деятельности), формы и способы организации внеурочной деятельности.</w:t>
      </w:r>
    </w:p>
    <w:p w:rsidR="00B6481D" w:rsidRPr="00B6481D" w:rsidRDefault="00B6481D" w:rsidP="00B6481D">
      <w:pPr>
        <w:spacing w:after="0" w:line="240" w:lineRule="auto"/>
        <w:jc w:val="both"/>
        <w:rPr>
          <w:rFonts w:ascii="Times New Roman" w:eastAsia="Times New Roman" w:hAnsi="Times New Roman" w:cs="Times New Roman"/>
          <w:color w:val="000000"/>
          <w:sz w:val="24"/>
          <w:szCs w:val="24"/>
          <w:lang w:eastAsia="ru-RU"/>
        </w:rPr>
      </w:pPr>
      <w:r w:rsidRPr="00B6481D">
        <w:rPr>
          <w:rFonts w:ascii="Times New Roman" w:eastAsia="Times New Roman" w:hAnsi="Times New Roman" w:cs="Times New Roman"/>
          <w:sz w:val="24"/>
          <w:szCs w:val="24"/>
          <w:lang w:eastAsia="ru-RU"/>
        </w:rPr>
        <w:t xml:space="preserve">При организации внеурочной деятельности в Школе   используются разнообразные формы организации деятельности обучающихся (экскурсии, кружковые и секционные занятия, клубные заседания,  круглые столы, конференции, диспуты, олимпиады, соревнования, поисковые и научные исследования, общественно полезные практики и т.д.), которые </w:t>
      </w:r>
      <w:r w:rsidRPr="00B6481D">
        <w:rPr>
          <w:rFonts w:ascii="Times New Roman" w:eastAsia="Times New Roman" w:hAnsi="Times New Roman" w:cs="Times New Roman"/>
          <w:color w:val="000000"/>
          <w:sz w:val="24"/>
          <w:szCs w:val="24"/>
          <w:lang w:eastAsia="ru-RU"/>
        </w:rPr>
        <w:t>отличны от организационных форм в урочной системе обучения.</w:t>
      </w:r>
    </w:p>
    <w:p w:rsidR="00B6481D" w:rsidRPr="00B6481D" w:rsidRDefault="00B6481D" w:rsidP="00B6481D">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6481D">
        <w:rPr>
          <w:rFonts w:ascii="Times New Roman" w:eastAsia="Times New Roman" w:hAnsi="Times New Roman" w:cs="Times New Roman"/>
          <w:sz w:val="24"/>
          <w:szCs w:val="24"/>
          <w:lang w:eastAsia="ru-RU"/>
        </w:rPr>
        <w:t>Для использования возможности учреждений дополнительного образования, культуры, спорта и других организаций Школой заключается договор о реализации</w:t>
      </w:r>
      <w:r w:rsidRPr="00B6481D">
        <w:rPr>
          <w:rFonts w:ascii="Times New Roman" w:eastAsia="Times New Roman" w:hAnsi="Times New Roman" w:cs="Times New Roman"/>
          <w:b/>
          <w:sz w:val="24"/>
          <w:szCs w:val="24"/>
          <w:lang w:eastAsia="ru-RU"/>
        </w:rPr>
        <w:t xml:space="preserve"> внеурочной деятельности.   </w:t>
      </w:r>
    </w:p>
    <w:p w:rsidR="00B6481D" w:rsidRPr="00B6481D" w:rsidRDefault="00B6481D" w:rsidP="00B6481D">
      <w:pPr>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p>
    <w:p w:rsidR="00B6481D" w:rsidRPr="00B6481D" w:rsidRDefault="00B6481D" w:rsidP="00B6481D">
      <w:pPr>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b/>
          <w:bCs/>
          <w:sz w:val="24"/>
          <w:szCs w:val="24"/>
          <w:lang w:eastAsia="ru-RU"/>
        </w:rPr>
        <w:t>4. Финансово-хозяйственная деятельность</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4.1.  Учредитель закрепляет за Школой имущество, принадлежащее ему на праве собственности.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Объекты собственности, закрепленные Учредителем за Школой, находятся в ее оперативном управлении с момента передачи имущества.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Земельные участки предоставляются Школе в постоянное (бессрочное) пользование.</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Собственником имущества Школы является муниципальное образование «Милютинский район».</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B6481D">
        <w:rPr>
          <w:rFonts w:ascii="Times New Roman" w:eastAsia="Times New Roman" w:hAnsi="Times New Roman" w:cs="Times New Roman"/>
          <w:sz w:val="24"/>
          <w:szCs w:val="24"/>
          <w:lang w:eastAsia="ru-RU"/>
        </w:rPr>
        <w:t xml:space="preserve">Школа владеет и пользуется закрепленным за ней Учредителем на праве оперативного управления имуществом в пределах, установленных законом, в соответствии с уставными целями деятельности, заданиями Учредителя, назначением имущества и договором между Школой и Учредителем. </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t>Школа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приобретенного за счет средств, выделенных Школе ее учредителем-собственником, а также другим способом распоряжаться этим имуществом и закрепленными за Школой земельными участками, если иное не установлено законом.</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Учредитель-собственник, закрепленного за Школой имущества, вправе изъять излишнее, неиспользуемое либо используемое не по назначению имущество только по истечении срока договора между Учредителем (уполномоченным им юридическим лицом) и Школой.</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4.2.  Школа с согласия Учредителя-собственника (уполномоченного им юридического лица) вправе сдавать в аренду закрепленное за ней имущество в соответствии с действующим законодательством.</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Средства, полученные Школой в качестве арендной платы, используются в соответствии с бюджетным законодательством.</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4.3. Финансовое обеспечение выполнения муниципального задания Школой осуществляется в виде субсидий из соответствующего бюджета бюджетной системы Российской Федерации.</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Школой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4.4. Деятельность Школы финансируется в соответствии с законодательством на основе нормативов.</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Источниками формирования имущества и финансовых ресурсов Школы являются бюджетные и внебюджетные средства:</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имущество, переданное Школе Учредителем или уполномоченным им органом;</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собственные средства Учредителя;</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средства, полученные от родителей (законных представителей), за предоставление обучающимся дополнительных платных образовательных услуг;</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добровольные пожертвования физических и юридических лиц;</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доход, полученный от реализации продукции и услуг, а также от иных видов разрешенной деятельности, осуществляемой самостоятельно;</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другие источники в соответствии с законодательством Российской Федерации.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Привлечение Школой дополнительных средств не влечет за собой снижения нормативов и (или) абсолютных размеров ее финансирования из бюджета Учредителя.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4.5.  Школа самостоятельна в осуществлении финансово-хозяйственной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Школа в порядке, определенном федеральным законодательством о труде,  отраслевыми нормативными правовыми актами, региональной и муниципальной </w:t>
      </w:r>
      <w:r w:rsidRPr="00B6481D">
        <w:rPr>
          <w:rFonts w:ascii="Times New Roman" w:eastAsia="Times New Roman" w:hAnsi="Times New Roman" w:cs="Times New Roman"/>
          <w:color w:val="000000"/>
          <w:sz w:val="24"/>
          <w:szCs w:val="24"/>
          <w:lang w:eastAsia="ru-RU"/>
        </w:rPr>
        <w:t>тарифными</w:t>
      </w:r>
      <w:r w:rsidRPr="00B6481D">
        <w:rPr>
          <w:rFonts w:ascii="Times New Roman" w:eastAsia="Times New Roman" w:hAnsi="Times New Roman" w:cs="Times New Roman"/>
          <w:sz w:val="24"/>
          <w:szCs w:val="24"/>
          <w:lang w:eastAsia="ru-RU"/>
        </w:rPr>
        <w:t xml:space="preserve"> системами оплаты труда работников бюджетной сферы, устанавливает заработную плату работников Школы, в том числе надбавки и доплаты к должностным окладам, порядок и размеры их премирования, а также структуру управления деятельностью Школы, штатное расписание, распределение должностных обязанностей.</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4.6. Школа вправе вести предпринимательскую деятельность и иную приносящую доход деятельность предусмотренную ст. 47 Закона РФ «Об образовании»  постольку, поскольку это служит достижению целей, стоящих перед ней как общеобразовательным учреждением, и предусмотрено настоящим Уставом и положением.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4.7. Предпринимательская деятельность Школы может быть прекращена (приостановлена) в случаях и порядке, предусмотренных законом.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4.8. Школе принадлежит право распоряжения денежными средствами и имуществом, переданными ей физическими и юридическими лицами в форме дара, пожертвования или по завещанию, а также доходами от собственной деятельности Школы и приобретенным на эти доходы имуществом;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это право Школа реализует в соответствии с действующим законодательством и для реализации целей образовательной деятельности.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4.9. В пределах имеющихся в ее распоряжении финансовых средств Школа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8"/>
          <w:szCs w:val="28"/>
          <w:lang w:eastAsia="ru-RU"/>
        </w:rPr>
      </w:pPr>
      <w:r w:rsidRPr="00B6481D">
        <w:rPr>
          <w:rFonts w:ascii="Times New Roman" w:eastAsia="Times New Roman" w:hAnsi="Times New Roman" w:cs="Times New Roman"/>
          <w:sz w:val="24"/>
          <w:szCs w:val="24"/>
          <w:lang w:eastAsia="ru-RU"/>
        </w:rPr>
        <w:t>4.10. Учредитель не несет ответственности по обязательствам Школы, Школа  не отвечает по обязательствам Учредителя</w:t>
      </w:r>
      <w:r w:rsidRPr="00B6481D">
        <w:rPr>
          <w:rFonts w:ascii="Times New Roman" w:eastAsia="Times New Roman" w:hAnsi="Times New Roman" w:cs="Times New Roman"/>
          <w:sz w:val="28"/>
          <w:szCs w:val="28"/>
          <w:lang w:eastAsia="ru-RU"/>
        </w:rPr>
        <w:t>.</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4.11. Школа без согласия Учредителя и СУМИ не вправе отчуждать или иным способом распоряжаться недвижимым имуществом.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 xml:space="preserve">     4.12. Школа </w:t>
      </w:r>
      <w:r w:rsidRPr="00B6481D">
        <w:rPr>
          <w:rFonts w:ascii="Times New Roman" w:eastAsia="Times New Roman" w:hAnsi="Times New Roman" w:cs="Times New Roman"/>
          <w:sz w:val="24"/>
          <w:szCs w:val="24"/>
          <w:lang w:eastAsia="ru-RU"/>
        </w:rPr>
        <w:t>без согласия Учредителя не вправе отчуждать или иным способом распоряжаться особо ценным движимым имуществом.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w:t>
      </w:r>
      <w:r w:rsidRPr="00B6481D">
        <w:rPr>
          <w:rFonts w:ascii="Times New Roman" w:eastAsia="Times New Roman" w:hAnsi="Times New Roman" w:cs="Times New Roman"/>
          <w:sz w:val="24"/>
          <w:szCs w:val="24"/>
          <w:lang w:eastAsia="ru-RU"/>
        </w:rPr>
        <w:tab/>
        <w:t>4.13. Школа осуществляет списание недвижимых основных средств в порядке, установленном законодательством, по согласованию с Учредителем и СУМИ.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 xml:space="preserve">      </w:t>
      </w:r>
      <w:r w:rsidRPr="00B6481D">
        <w:rPr>
          <w:rFonts w:ascii="Times New Roman" w:eastAsia="Times New Roman" w:hAnsi="Times New Roman" w:cs="Times New Roman"/>
          <w:bCs/>
          <w:sz w:val="24"/>
          <w:szCs w:val="24"/>
          <w:lang w:eastAsia="ru-RU"/>
        </w:rPr>
        <w:tab/>
        <w:t xml:space="preserve"> 4.14. Школа </w:t>
      </w:r>
      <w:r w:rsidRPr="00B6481D">
        <w:rPr>
          <w:rFonts w:ascii="Times New Roman" w:eastAsia="Times New Roman" w:hAnsi="Times New Roman" w:cs="Times New Roman"/>
          <w:sz w:val="24"/>
          <w:szCs w:val="24"/>
          <w:lang w:eastAsia="ru-RU"/>
        </w:rPr>
        <w:t>осуществляет списание особо ценного движимого имущества в порядке, установленном законодательством, по согласованию с Учредителем.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w:t>
      </w:r>
      <w:r w:rsidRPr="00B6481D">
        <w:rPr>
          <w:rFonts w:ascii="Times New Roman" w:eastAsia="Times New Roman" w:hAnsi="Times New Roman" w:cs="Times New Roman"/>
          <w:sz w:val="24"/>
          <w:szCs w:val="24"/>
          <w:lang w:eastAsia="ru-RU"/>
        </w:rPr>
        <w:tab/>
        <w:t>4.15. Школа осуществляет списание иного движимого имущества (кроме особо ценного движимого имущества) в порядке, установленном законодательством, самостоятельно.</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4.16. Крупная сделка может быть совершена Школой с предварительного согласия Учредителя.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Крупной сделкой Школы признается сделка или несколько взаимосвязанных сделок, связанная(ых)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при условии, что цена такой сделки либо стоимость отчуждаемого или передаваемого имущества превышает</w:t>
      </w:r>
      <w:r w:rsidRPr="00B6481D">
        <w:rPr>
          <w:rFonts w:ascii="Times New Roman" w:eastAsia="Times New Roman" w:hAnsi="Times New Roman" w:cs="Times New Roman"/>
          <w:sz w:val="24"/>
          <w:szCs w:val="24"/>
          <w:lang w:eastAsia="ru-RU"/>
        </w:rPr>
        <w:br/>
        <w:t>10 процентов балансовой стоимости активов Школы, определяемой по данным его бухгалтерской отчетности на последнюю отчетную дату.</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4.17. В случае, если заинтересованное лицо имеет заинтересованность</w:t>
      </w:r>
      <w:r w:rsidRPr="00B6481D">
        <w:rPr>
          <w:rFonts w:ascii="Times New Roman" w:eastAsia="Times New Roman" w:hAnsi="Times New Roman" w:cs="Times New Roman"/>
          <w:sz w:val="24"/>
          <w:szCs w:val="24"/>
          <w:lang w:eastAsia="ru-RU"/>
        </w:rPr>
        <w:br/>
        <w:t>в сделке, стороной которой является или намеревается быть Школа, а также в случае иного противоречия интересов указанного лица и Школы в отношении существующей или предполагаемой сделки: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оно обязано сообщить о своей заинтересованности Учредителю до момента принятия решения о заключении сделки;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сделка должна быть одобрена Учредителем.</w:t>
      </w:r>
    </w:p>
    <w:p w:rsidR="00B6481D" w:rsidRPr="00B6481D" w:rsidRDefault="00B6481D" w:rsidP="00B6481D">
      <w:pPr>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b/>
          <w:bCs/>
          <w:sz w:val="24"/>
          <w:szCs w:val="24"/>
          <w:lang w:eastAsia="ru-RU"/>
        </w:rPr>
        <w:t>5. Управление Школой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  Учредитель:</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5.1.1. Рассматривает предложения Школы о внесении изменений в устав Школы. Утверждает устав Школы, изменения и дополнения к нему</w:t>
      </w:r>
      <w:r w:rsidRPr="00B6481D">
        <w:rPr>
          <w:rFonts w:ascii="Times New Roman" w:eastAsia="Times New Roman" w:hAnsi="Times New Roman" w:cs="Times New Roman"/>
          <w:sz w:val="24"/>
          <w:szCs w:val="24"/>
          <w:lang w:eastAsia="ru-RU"/>
        </w:rPr>
        <w:br/>
        <w:t>по согласованию с финансовым отделом Администрации Милютинского района и сектором по управлению муниципальным имуществом Администрации Милютинского района (далее – СУМИ).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5.1.2. Рассматривает и утверждает:</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план финансово-хозяйственной деятельности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программы деятельности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5.1.3. Рассматривает и согласовывает:</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предложения Школы о создании и ликвидации филиалов, об открытии и закрытии представительств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распоряжение особо ценным движимым имуществом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списание особо ценного движимого имущества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предложения руководителя Школы о совершении крупных сделок;</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предложения руководителя Школы о совершении сделок, в совершении которых имеется заинтересованность;</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предложения Школы о передаче на основании распоряжения Администрации Милютинского района по акту приема-передачи объекта недвижимого или движимого имущества с баланса Школы на баланс в оперативное управление другого муниципального учреждения Милютинского района (далее – </w:t>
      </w:r>
      <w:smartTag w:uri="urn:schemas-microsoft-com:office:smarttags" w:element="PersonName">
        <w:smartTagPr>
          <w:attr w:name="ProductID" w:val="МУ Милютинского района"/>
        </w:smartTagPr>
        <w:r w:rsidRPr="00B6481D">
          <w:rPr>
            <w:rFonts w:ascii="Times New Roman" w:eastAsia="Times New Roman" w:hAnsi="Times New Roman" w:cs="Times New Roman"/>
            <w:sz w:val="24"/>
            <w:szCs w:val="24"/>
            <w:lang w:eastAsia="ru-RU"/>
          </w:rPr>
          <w:t>МУ Милютинского района</w:t>
        </w:r>
      </w:smartTag>
      <w:r w:rsidRPr="00B6481D">
        <w:rPr>
          <w:rFonts w:ascii="Times New Roman" w:eastAsia="Times New Roman" w:hAnsi="Times New Roman" w:cs="Times New Roman"/>
          <w:sz w:val="24"/>
          <w:szCs w:val="24"/>
          <w:lang w:eastAsia="ru-RU"/>
        </w:rPr>
        <w:t xml:space="preserve">) или в хозяйственное ведение муниципального унитарного предприятия Милютинского района (далее – МУП </w:t>
      </w:r>
      <w:r w:rsidRPr="00B6481D">
        <w:rPr>
          <w:rFonts w:ascii="Times New Roman" w:eastAsia="Times New Roman" w:hAnsi="Times New Roman" w:cs="Times New Roman"/>
          <w:sz w:val="24"/>
          <w:szCs w:val="24"/>
          <w:lang w:eastAsia="ru-RU"/>
        </w:rPr>
        <w:lastRenderedPageBreak/>
        <w:t xml:space="preserve">Милютинского района), с баланса </w:t>
      </w:r>
      <w:smartTag w:uri="urn:schemas-microsoft-com:office:smarttags" w:element="PersonName">
        <w:smartTagPr>
          <w:attr w:name="ProductID" w:val="МУ Милютинского района"/>
        </w:smartTagPr>
        <w:r w:rsidRPr="00B6481D">
          <w:rPr>
            <w:rFonts w:ascii="Times New Roman" w:eastAsia="Times New Roman" w:hAnsi="Times New Roman" w:cs="Times New Roman"/>
            <w:sz w:val="24"/>
            <w:szCs w:val="24"/>
            <w:lang w:eastAsia="ru-RU"/>
          </w:rPr>
          <w:t>МУ Милютинского района</w:t>
        </w:r>
      </w:smartTag>
      <w:r w:rsidRPr="00B6481D">
        <w:rPr>
          <w:rFonts w:ascii="Times New Roman" w:eastAsia="Times New Roman" w:hAnsi="Times New Roman" w:cs="Times New Roman"/>
          <w:sz w:val="24"/>
          <w:szCs w:val="24"/>
          <w:lang w:eastAsia="ru-RU"/>
        </w:rPr>
        <w:t xml:space="preserve">  или МУП Милютинского района на баланс в оперативное управление Школы;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5.1.4. Рассматривает и согласовывает совместно с СУМИ вопросы: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распоряжения недвижимым имуществом Школы;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списания недвижимого имущества Школы;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5.1.5. Проводит:</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проверки деятельности Школы;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5.1.6. Осуществляет:</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анализ финансово-хозяйственной деятельности Школы;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корректировку программ деятельности Школы;</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контроль за сохранностью и эффективным использованием имущества и земельных участков, закрепленных Учредителем за Школой, экспертная оценка последствий сдачи в аренду этого имущества, предшествующая заключению договора аренды.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5.1.7. Принимает решения, направленные на улучшение финансово-экономического состояния Школы.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5.1.8. Определяет порядок составления и утверждения отчета</w:t>
      </w:r>
      <w:r w:rsidRPr="00B6481D">
        <w:rPr>
          <w:rFonts w:ascii="Times New Roman" w:eastAsia="Times New Roman" w:hAnsi="Times New Roman" w:cs="Times New Roman"/>
          <w:sz w:val="24"/>
          <w:szCs w:val="24"/>
          <w:lang w:eastAsia="ru-RU"/>
        </w:rPr>
        <w:br/>
        <w:t>о результатах деятельности Школы и об использовании закрепленного за Школой муниципального имущества.</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5.1.9. Определяет перечень особо ценного движимого имущества</w:t>
      </w:r>
      <w:r w:rsidRPr="00B6481D">
        <w:rPr>
          <w:rFonts w:ascii="Times New Roman" w:eastAsia="Times New Roman" w:hAnsi="Times New Roman" w:cs="Times New Roman"/>
          <w:sz w:val="24"/>
          <w:szCs w:val="24"/>
          <w:lang w:eastAsia="ru-RU"/>
        </w:rPr>
        <w:br/>
        <w:t>Школы, принадлежащего Школе на праве оперативного управления, в том числе закрепленного за Школой на праве оперативного управления</w:t>
      </w:r>
      <w:r w:rsidRPr="00B6481D">
        <w:rPr>
          <w:rFonts w:ascii="Times New Roman" w:eastAsia="Times New Roman" w:hAnsi="Times New Roman" w:cs="Times New Roman"/>
          <w:sz w:val="24"/>
          <w:szCs w:val="24"/>
          <w:lang w:eastAsia="ru-RU"/>
        </w:rPr>
        <w:br/>
        <w:t>и приобретенного Школой за счет средств, выделенных ему Учредителем на приобретение такого имущества (далее – особо ценное движимое имущество).</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5.1.10. Участвует в формировании муниципального задания для Школы в соответствии с законодательством Российской Федерации, Ростовской области и нормативными правовыми актами муниципального образования «Милютинский район».</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5.1.11. Подготавливает в соответствии с законодательством Российской Федерации проект постановления Администрации Милютинского района о реорганизации и ликвидации Школы, а также об изменении его типа, выполняет функции и полномочия Учредителя Школы при его создании, реорганизации, изменении типа и ликвидации.</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5.1.12. Участвует в соответствии с законодательством Российской Федерации в осуществлении юридических действий, связанных с созданием, реорганизацией, ликвидацией, изменением типа Школы.</w:t>
      </w:r>
    </w:p>
    <w:p w:rsidR="00B6481D" w:rsidRPr="00B6481D" w:rsidRDefault="00B6481D" w:rsidP="00B6481D">
      <w:pPr>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5.1.13. Осуществляет решение иных предусмотренных законодательством вопросов деятельности Школы, не относящихся к компетенции других органов местного самоуправления и Школы.</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Компетенция Учредителя в области управления Школой подробно определяется в договоре между ними, который не может противоречить закону, Типовому положению о дошкольном образовательном учреждении, Типовому положению об общеобразовательном учреждении и настоящему Уставу.</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5.2.  Управление Школой строится на принципах единоначалия и самоуправления.</w:t>
      </w:r>
    </w:p>
    <w:p w:rsidR="00B6481D" w:rsidRPr="00B6481D" w:rsidRDefault="00B6481D" w:rsidP="00B6481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sz w:val="24"/>
          <w:szCs w:val="24"/>
          <w:lang w:eastAsia="ru-RU"/>
        </w:rPr>
        <w:t>Формами самоуправления являются Совет Школы, Попечительский совет Школы, Педагогический совет Школы, Общее собрание работников Школы, Общее собрание коллектива Школы.</w:t>
      </w:r>
    </w:p>
    <w:p w:rsidR="00B6481D" w:rsidRPr="00B6481D" w:rsidRDefault="00B6481D" w:rsidP="00B6481D">
      <w:pPr>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
          <w:color w:val="FF0000"/>
          <w:sz w:val="24"/>
          <w:szCs w:val="24"/>
          <w:lang w:eastAsia="ru-RU"/>
        </w:rPr>
        <w:t xml:space="preserve"> </w:t>
      </w:r>
      <w:r w:rsidRPr="00B6481D">
        <w:rPr>
          <w:rFonts w:ascii="Times New Roman" w:eastAsia="Times New Roman" w:hAnsi="Times New Roman" w:cs="Times New Roman"/>
          <w:sz w:val="24"/>
          <w:szCs w:val="24"/>
          <w:lang w:eastAsia="ru-RU"/>
        </w:rPr>
        <w:t>5.3</w:t>
      </w:r>
      <w:r w:rsidRPr="00B6481D">
        <w:rPr>
          <w:rFonts w:ascii="Times New Roman" w:eastAsia="Times New Roman" w:hAnsi="Times New Roman" w:cs="Times New Roman"/>
          <w:color w:val="FF0000"/>
          <w:sz w:val="24"/>
          <w:szCs w:val="24"/>
          <w:lang w:eastAsia="ru-RU"/>
        </w:rPr>
        <w:t xml:space="preserve">. </w:t>
      </w:r>
      <w:r w:rsidRPr="00B6481D">
        <w:rPr>
          <w:rFonts w:ascii="Times New Roman" w:eastAsia="Times New Roman" w:hAnsi="Times New Roman" w:cs="Times New Roman"/>
          <w:sz w:val="24"/>
          <w:szCs w:val="24"/>
          <w:lang w:eastAsia="ru-RU"/>
        </w:rPr>
        <w:t>Общее руководство Школой как общеобразовательным учреждением осуществляет Совет Школы, избираемый на 1 год  и состоящий из представителей обучающихся, их родителей (законных представителей) и педагогических работников Школы. Совет состоит из 9 человек. Состав Совета следующий: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 представителей педагогического коллектива —3 человека;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представителей родительской общественности —3 человека (по 1 человеку от каждой ступени);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представителей учащихся —3 человека (по 1 человеку от 9,10,11 классов).</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5.4.  Совет заседает не реже одного раза в два месяца. Заседания считаются правомочными, если на них присутствует 2/3 численного состава Совета, решения принимаются простым большинством голосов. Внеочередные заседания Совета созываются по ходатайству не менее 3-х членов Совета в течение недели после поступления заявления, а также в случаях, не терпящих отлагательств.</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5.5. Совет из числа своих членов избирает председателя, секретаря Совета. Последний ведет протоколы и всю документацию и сдает ее на хранение по завершению деятельности Совета. Председатель руководит работой Совета, проводит его заседания и подписывает решения.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Директор Школы, являясь членом Совета Школы по должности, не может быть избран председателем Совета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Представители, избранные в Совет Школы, выполняют свои обязанности на общественных началах. Процедура голосования определяется Советом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К компетенции Совета Школы относятся: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разработка Устава Школы, изменений и дополнений к нему;</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созыв Общего собрания коллектива Школы для принятия Устава Школы, изменений и дополнений к нему;</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разработка регламента Общего собрания коллектива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утверждение плана развития Школы, поддержка общественной инициативы по совершенствованию и развитию обучения и воспитания учащихся;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принятие решения об исключении обучающегося из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образование экзаменационной комиссии в случае несогласия обучающегося, его родителей (законных представителей) с годовой оценкой;</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заслушивание отчетов директора школы и его заместителей о состоянии учебно-воспитательного процесса и административно-хозяйственной деятельности Школы;</w:t>
      </w:r>
    </w:p>
    <w:p w:rsidR="00B6481D" w:rsidRPr="00B6481D" w:rsidRDefault="00B6481D" w:rsidP="00B6481D">
      <w:pPr>
        <w:numPr>
          <w:ilvl w:val="0"/>
          <w:numId w:val="2"/>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контролирование соблюдения принципов гласности в жизни Школы;</w:t>
      </w:r>
    </w:p>
    <w:p w:rsidR="00B6481D" w:rsidRPr="00B6481D" w:rsidRDefault="00B6481D" w:rsidP="00B6481D">
      <w:pPr>
        <w:numPr>
          <w:ilvl w:val="0"/>
          <w:numId w:val="2"/>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представление в государственных и общественных органах наряду с родителями (лицами, их заменяющими) интересов учащихся, и обеспечения социальной защиты несовершеннолетних;</w:t>
      </w:r>
    </w:p>
    <w:p w:rsidR="00B6481D" w:rsidRPr="00B6481D" w:rsidRDefault="00B6481D" w:rsidP="00B6481D">
      <w:pPr>
        <w:numPr>
          <w:ilvl w:val="0"/>
          <w:numId w:val="2"/>
        </w:num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участие в распределении стимулирующей части фонда оплаты труда путем принятия локальных актов.</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5.6. Попечительский совет Школы является добровольным объединением благотворителей, созданным для содействия внебюджетному финансированию Школы и оказанию ей организационной, консультативной и иной помощи.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По решению общего собрания благотворителей и с соблюдением законодательства о некоммерческих организациях Попечительский совет Школы может быть зарегистрирован в </w:t>
      </w:r>
      <w:r w:rsidRPr="00B6481D">
        <w:rPr>
          <w:rFonts w:ascii="Times New Roman" w:eastAsia="Times New Roman" w:hAnsi="Times New Roman" w:cs="Times New Roman"/>
          <w:sz w:val="24"/>
          <w:szCs w:val="24"/>
          <w:lang w:eastAsia="ru-RU"/>
        </w:rPr>
        <w:lastRenderedPageBreak/>
        <w:t>качестве некоммерческой организации с правами юридического лица. Попечительский совет участвует в управлении Школой путем принятия обязательных для Школы решений по использованию передаваемых ей средств и имущества объединенного благотворительного фонда.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5.7.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Педагогический совет — коллегиальный орган, объединяющий педагогических работников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Педагогический совет под председательством директора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обсуждает и производит выбор различных вариантов содержания образования, форм, методов учебно-воспитательного процесса и способов их реализации;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организует работу по повышению квалификации педагогических работников, развитию их творческих инициатив;</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принимает решение о награждении выпускников Школы похвальной грамотой «За особые успехи в изучении отдельных предметов»;</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обсуждает годовой календарный учебный график;</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делегирует представителей педагогического коллектива в Совет Школы; Педагогический совет Школы созывается директором по мере необходимости, но не реже 1 раза в четверть. Внеочередные заседания Педагогического совета проводятся по требованию не менее одной трети педагогических работников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Решение Педагогического совета Школы является правомочным, если на его заседании присутствовало не менее двух третей педагогических работников Школы и если за него проголосовало более половины присутствовавших педагогов.</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Процедура голосования определяется Педагогическим советом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Решения Педагогического совета реализуются приказами директора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5.8. Общее собрание работников Школы собирается по мере необходимости, но не реже 2 раз в год.</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Инициатором созыва Общего собрания может быть Учредитель, Директор Школы, Совет Школы, первичная профсоюзная организация или не менее одной трети работников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Общее собрание работников Школы вправе принимать решения, если на нем присутствует более половины работников. Решение Общего собрания работников Школы считается принятым, если за него проголосовало не менее половины работников, присутствующих на собрании.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Процедура голосования по общему правилу определяется Общим собранием работников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Общее собрание работников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избирает представителей работников в комиссию по трудовым спорам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утверждает коллективные требования к работодателю;</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принимает решение об объявлении забастовки.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5.9. Общее собрание коллектива (работников, родителей и законных представителей всех обучающихся и воспитанников) Школы принимает Устав Школы, изменения и дополнение к нему.</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Общее собрание коллектива Школы созывается Советом Школы, который разрабатывает и утверждает его регламент.</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5.10. Формами самоуправления Школы признается Методический Совет Школы (далее МС)  и Методическое объединение учителей (далее МО), являющееся структурным подразделением Методического Совета.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
          <w:bCs/>
          <w:sz w:val="24"/>
          <w:szCs w:val="24"/>
          <w:lang w:eastAsia="ru-RU"/>
        </w:rPr>
        <w:t>•</w:t>
      </w:r>
      <w:r w:rsidRPr="00B6481D">
        <w:rPr>
          <w:rFonts w:ascii="Times New Roman" w:eastAsia="Times New Roman" w:hAnsi="Times New Roman" w:cs="Times New Roman"/>
          <w:sz w:val="24"/>
          <w:szCs w:val="24"/>
          <w:lang w:eastAsia="ru-RU"/>
        </w:rPr>
        <w:t>МС и МО ведут методическую работу по предметам, организуют внеклассную деятельность учащихся.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
          <w:bCs/>
          <w:sz w:val="24"/>
          <w:szCs w:val="24"/>
          <w:lang w:eastAsia="ru-RU"/>
        </w:rPr>
        <w:t>•</w:t>
      </w:r>
      <w:r w:rsidRPr="00B6481D">
        <w:rPr>
          <w:rFonts w:ascii="Times New Roman" w:eastAsia="Times New Roman" w:hAnsi="Times New Roman" w:cs="Times New Roman"/>
          <w:sz w:val="24"/>
          <w:szCs w:val="24"/>
          <w:lang w:eastAsia="ru-RU"/>
        </w:rPr>
        <w:t xml:space="preserve"> Работа МС и МО строится в соответствии со стратегическими документами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
          <w:bCs/>
          <w:sz w:val="24"/>
          <w:szCs w:val="24"/>
          <w:lang w:eastAsia="ru-RU"/>
        </w:rPr>
        <w:t xml:space="preserve">• </w:t>
      </w:r>
      <w:r w:rsidRPr="00B6481D">
        <w:rPr>
          <w:rFonts w:ascii="Times New Roman" w:eastAsia="Times New Roman" w:hAnsi="Times New Roman" w:cs="Times New Roman"/>
          <w:sz w:val="24"/>
          <w:szCs w:val="24"/>
          <w:lang w:eastAsia="ru-RU"/>
        </w:rPr>
        <w:t>К компетенции МС и МО относится: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проведение проблемного анализа результатов образовательного процесса;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внесение предложений по изменению содержания и структуры обязательных учебных курсов, их учебно-методического обеспечения;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проведение первоначальной экспертизы существенных изменений, вносимых учителями в учебные программы, обеспечивающие усвоение учащимися требований государственных образовательных стандартов;</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внесение предложений по организации и содержанию аттестации учителей;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внесение предложений по организации и содержанию исследований, направленных на улучшение усвоения знаний учащимися учебного материала в соответствии с государственными образовательными стандартам;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разработка методических рекомендаций в помощь учителям и оказание помощи в их освоении;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организация работы для начинающих учителей.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В своей работе МС и МО подчиняются Педагогическому совету.</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5.11. Класс является основной структурной единицей Школы. Основные вопросы жизни класса рассматриваются на собрании классного коллектива. Руководство классом осуществляет классный руководитель, назначаемый приказом директора Школы. Из числа учащихся класса на классном собрании избирается староста класса сроком на один год.</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5.12. В каждом классе на  родительских собраниях избирается родительский комитет. По одному представителю родительских комитетов классов составляют родительский комитет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5.13. Родительский комитет Школы действует на основании Положения о нем и созывается не реже одного раза в четверть. Родительский комитет призван содействовать Школе в организации образовательного процесса, социальной защите обучающихся и воспитанников, обеспечении единства педагогических требований к  обучающимся. Из членов родительского комитета избирается председатель.</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5.14. Решения родительского комитета принимаются простым большинством голосов при наличии на заседании 2/3 списочного состава его членов. Решения родительского комитета носят рекомендательный характер с обязательным рассмотрением администрацией Школы и последующим сообщением о результатах рассмотрения.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5.15. В Школе может действовать профсоюзная организация сотрудников в соответствии со своим уставом.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5.16. В Школе могут создавать детские организации, органы ученического самоуправления и др., действующие на основании положений о них и не вступающие в своей деятельности в противоречия с настоящим Уставом.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 xml:space="preserve">5.17. </w:t>
      </w:r>
      <w:r w:rsidRPr="00B6481D">
        <w:rPr>
          <w:rFonts w:ascii="Times New Roman" w:eastAsia="Times New Roman" w:hAnsi="Times New Roman" w:cs="Times New Roman"/>
          <w:sz w:val="24"/>
          <w:szCs w:val="24"/>
          <w:lang w:eastAsia="ru-RU"/>
        </w:rPr>
        <w:t>Непосредственное управление Школой осуществляет прошедший соответствующую аттестацию директор, назначенный отделом образования по согласованию с Учредителем.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Должностные обязанности директора Школы не могут исполняться по совместительству.</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Директор действует на основе единоначалия, решает все вопросы деятельности Школы, не входящие в компетенцию органов самоуправления Школы и Учредителя. </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В частности, директор Школы без доверенности: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действует от имени Школы, представляет ее интересы во всех отечественных и зарубежных организациях, государственных и муниципальных органах;</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заключает договоры, в том числе трудовые;</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выдает доверенности;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t>- открывает счета в органах казначейства, пользуется правом распоряжения имуществом и средствами Школы в пределах, установленных законом и настоящим Уставом;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издает приказы и распоряжения, обязательные для всех работников и обучающихся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утверждает структуру Школы и штатное расписание, графики работы и расписания занятий;</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распределяет обязанности между работниками Школы, утверждает должностные инструкции;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sz w:val="24"/>
          <w:szCs w:val="24"/>
          <w:lang w:eastAsia="ru-RU"/>
        </w:rPr>
        <w:t xml:space="preserve">- распределяет в порядке, определенном федеральным законодательством о труде,  отраслевыми нормативными правовыми актами, региональной и муниципальной </w:t>
      </w:r>
      <w:r w:rsidRPr="00B6481D">
        <w:rPr>
          <w:rFonts w:ascii="Times New Roman" w:eastAsia="Times New Roman" w:hAnsi="Times New Roman" w:cs="Times New Roman"/>
          <w:color w:val="000000"/>
          <w:sz w:val="24"/>
          <w:szCs w:val="24"/>
          <w:lang w:eastAsia="ru-RU"/>
        </w:rPr>
        <w:t>тарифными</w:t>
      </w:r>
      <w:r w:rsidRPr="00B6481D">
        <w:rPr>
          <w:rFonts w:ascii="Times New Roman" w:eastAsia="Times New Roman" w:hAnsi="Times New Roman" w:cs="Times New Roman"/>
          <w:sz w:val="24"/>
          <w:szCs w:val="24"/>
          <w:lang w:eastAsia="ru-RU"/>
        </w:rPr>
        <w:t xml:space="preserve">  системами оплаты труда работников бюджетной сферы, учебную нагрузку, устанавливает ставки и должностные оклады работников, в том числе доплаты и надбавки  к должностным окладам с учетом мнения Совета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утверждает правила Внутреннего трудового распорядка с учетом мнения выборного профсоюзного органа. 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5.18. Комплектование штата работников Школы осуществляется на основе трудовых договоров, заключаемых на неопределенный срок. В случаях, предусмотренных трудовым </w:t>
      </w:r>
      <w:r w:rsidRPr="00B6481D">
        <w:rPr>
          <w:rFonts w:ascii="Times New Roman" w:eastAsia="Times New Roman" w:hAnsi="Times New Roman" w:cs="Times New Roman"/>
          <w:sz w:val="24"/>
          <w:szCs w:val="24"/>
          <w:lang w:eastAsia="ru-RU"/>
        </w:rPr>
        <w:lastRenderedPageBreak/>
        <w:t>законодательством, могут заключаться срочные трудовые договоры. Заработная плата и должностной оклад работнику Школы выплачиваются за выполнение им функциональных обязанностей и работ, предусмотренных  трудовым договором. Выполнение работником Школы других работ и обязанностей оплачивается по дополнительному договору, за исключением случаев, предусмотренных законодательством Российской Федерации. Школа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устанавливает заработную плату работников Школы, в том числе доплаты надбавки и оплаты к должностным окладам, порядок и размеры их премирования по согласованию с главным распорядителем бюджетных средств по разделу «Образование» Милютинского района.</w:t>
      </w:r>
    </w:p>
    <w:p w:rsidR="00B6481D" w:rsidRPr="00B6481D" w:rsidRDefault="00B6481D" w:rsidP="00B6481D">
      <w:pPr>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b/>
          <w:bCs/>
          <w:sz w:val="24"/>
          <w:szCs w:val="24"/>
          <w:lang w:eastAsia="ru-RU"/>
        </w:rPr>
        <w:t>6. Права и обязанности участников образовательного процесса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6.1. К участникам образовательного процесса относятся педагогические работники Школы обучающиеся, родители (законные представители) обучающихся.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6.2. Все участники образовательного процесса пользуются равными правами в пределах действующего законодательства и настоящего Устава.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6.3.</w:t>
      </w:r>
      <w:r w:rsidRPr="00B6481D">
        <w:rPr>
          <w:rFonts w:ascii="Times New Roman" w:eastAsia="Times New Roman" w:hAnsi="Times New Roman" w:cs="Times New Roman"/>
          <w:sz w:val="24"/>
          <w:szCs w:val="24"/>
          <w:lang w:eastAsia="ru-RU"/>
        </w:rPr>
        <w:t xml:space="preserve">  Обучающиеся Школы имеют право на: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получение бесплатного общего образования (начального, основного, среднего (полного) в соответствии с государственными образовательными стандартами;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на выбор образовательного учреждения, форм получения образования, перевод в другой класс или другое образовательное учреждение;</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знакомство с настоящим Уставом Школы и другими локальными актами, регламентирующими деятельность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обучение по индивидуальным учебным планам или ускоренный курс обучения;</w:t>
      </w:r>
    </w:p>
    <w:p w:rsidR="00B6481D" w:rsidRPr="00B6481D" w:rsidRDefault="00B6481D" w:rsidP="00B6481D">
      <w:pPr>
        <w:spacing w:before="120" w:after="120" w:line="240" w:lineRule="auto"/>
        <w:jc w:val="both"/>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sz w:val="24"/>
          <w:szCs w:val="24"/>
          <w:lang w:eastAsia="ru-RU"/>
        </w:rPr>
        <w:t xml:space="preserve">- на выбор профиля обучения в Школе </w:t>
      </w:r>
      <w:r w:rsidRPr="00B6481D">
        <w:rPr>
          <w:rFonts w:ascii="Times New Roman" w:eastAsia="Times New Roman" w:hAnsi="Times New Roman" w:cs="Times New Roman"/>
          <w:bCs/>
          <w:sz w:val="24"/>
          <w:szCs w:val="24"/>
          <w:lang w:eastAsia="ru-RU"/>
        </w:rPr>
        <w:t>(в случае если  профилирование имеется);</w:t>
      </w:r>
      <w:r w:rsidRPr="00B6481D">
        <w:rPr>
          <w:rFonts w:ascii="Times New Roman" w:eastAsia="Times New Roman" w:hAnsi="Times New Roman" w:cs="Times New Roman"/>
          <w:b/>
          <w:bCs/>
          <w:sz w:val="24"/>
          <w:szCs w:val="24"/>
          <w:lang w:eastAsia="ru-RU"/>
        </w:rPr>
        <w:t xml:space="preserve"> </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бесплатное пользование библиотечным фондом, иной материально-технической базой Школы для использования в образовательном процессе;</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получение дополнительных (в том числе платных) образовательных услуг;</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участие в управление Школой, классом;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уважение человеческого достоинства, свободу совести и информации, свободное выражение своих взглядов и убеждений;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свободное посещение мероприятий, не предусмотренных учебным планом;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добровольное привлечение к труду, не предусмотренному образовательной программой;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добровольное вступление в любые общественные организации;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защиту от применения методов физического и психического насилия;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условия обучения, гарантирующие охрану и укрепление здоровья;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выполнение не более одной контрольной работы в день и двух - в неделю во 2-4 классах, трех –в неделю в 5-8 классах, четырех – в неделю в 9-11 классах.</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сдачу экзамена в случае несогласия с годовой оценкой по соответствующему предмету комиссии, создаваемой в Школе;</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моральное и материальное поощрение в соответствии с положением.</w:t>
      </w:r>
    </w:p>
    <w:p w:rsidR="00B6481D" w:rsidRPr="00B6481D" w:rsidRDefault="00B6481D" w:rsidP="00B6481D">
      <w:pPr>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lastRenderedPageBreak/>
        <w:t>6.4. Обучающиеся Школы обязаны: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соблюдать настоящий Устав, Правила </w:t>
      </w:r>
      <w:r w:rsidRPr="00B6481D">
        <w:rPr>
          <w:rFonts w:ascii="Times New Roman" w:eastAsia="Times New Roman" w:hAnsi="Times New Roman" w:cs="Times New Roman"/>
          <w:bCs/>
          <w:sz w:val="24"/>
          <w:szCs w:val="24"/>
          <w:lang w:eastAsia="ru-RU"/>
        </w:rPr>
        <w:t>поведения</w:t>
      </w:r>
      <w:r w:rsidRPr="00B6481D">
        <w:rPr>
          <w:rFonts w:ascii="Times New Roman" w:eastAsia="Times New Roman" w:hAnsi="Times New Roman" w:cs="Times New Roman"/>
          <w:b/>
          <w:bCs/>
          <w:sz w:val="24"/>
          <w:szCs w:val="24"/>
          <w:lang w:eastAsia="ru-RU"/>
        </w:rPr>
        <w:t xml:space="preserve"> </w:t>
      </w:r>
      <w:r w:rsidRPr="00B6481D">
        <w:rPr>
          <w:rFonts w:ascii="Times New Roman" w:eastAsia="Times New Roman" w:hAnsi="Times New Roman" w:cs="Times New Roman"/>
          <w:bCs/>
          <w:sz w:val="24"/>
          <w:szCs w:val="24"/>
          <w:lang w:eastAsia="ru-RU"/>
        </w:rPr>
        <w:t>обучающихся</w:t>
      </w:r>
      <w:r w:rsidRPr="00B6481D">
        <w:rPr>
          <w:rFonts w:ascii="Times New Roman" w:eastAsia="Times New Roman" w:hAnsi="Times New Roman" w:cs="Times New Roman"/>
          <w:sz w:val="24"/>
          <w:szCs w:val="24"/>
          <w:lang w:eastAsia="ru-RU"/>
        </w:rPr>
        <w:t>, решения органов самоуправления и приказы директора;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уважать права, честь и достоинство других обучающихся, работников Школы, не допускать ущемление их интересов, помогать младшим;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быть дисциплинированными, соблюдать общественный порядок в Школе и вне ее, выполнять требования дежурных по Школе;</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сознательно относиться к учебе, своевременно являться на уроки и другие занятия, соблюдать порядок на рабочем месте;</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беречь имущество Школы, бережно относиться к результатам труда других людей, зеленым насаждениям;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выполнять законные требования работников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экономно расходовать электроэнергию, воду, сырье и другие материалы.</w:t>
      </w:r>
    </w:p>
    <w:p w:rsidR="00B6481D" w:rsidRPr="00B6481D" w:rsidRDefault="00B6481D" w:rsidP="00B6481D">
      <w:pPr>
        <w:keepNext/>
        <w:spacing w:before="120" w:after="120" w:line="240" w:lineRule="auto"/>
        <w:jc w:val="both"/>
        <w:rPr>
          <w:rFonts w:ascii="Times New Roman" w:eastAsia="Times New Roman" w:hAnsi="Times New Roman" w:cs="Times New Roman"/>
          <w:bCs/>
          <w:sz w:val="24"/>
          <w:szCs w:val="24"/>
          <w:lang w:eastAsia="ru-RU"/>
        </w:rPr>
      </w:pPr>
      <w:r w:rsidRPr="00B6481D">
        <w:rPr>
          <w:rFonts w:ascii="Times New Roman" w:eastAsia="Times New Roman" w:hAnsi="Times New Roman" w:cs="Times New Roman"/>
          <w:bCs/>
          <w:sz w:val="24"/>
          <w:szCs w:val="24"/>
          <w:lang w:eastAsia="ru-RU"/>
        </w:rPr>
        <w:t>6.5. Обучающимся Школы запрещается: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приносить, передавать или использовать оружие, спиртные напитки, табачные изделия, токсические и наркотические вещества;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использовать любые средства и вещества, могущие привести к взрывам и пожарам;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нарушать общественный порядок в Школе;</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производить любые иные действия, влекущие за собой опасные последствия для окружающих и самого обучающегося.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sz w:val="24"/>
          <w:szCs w:val="24"/>
          <w:lang w:eastAsia="ru-RU"/>
        </w:rPr>
        <w:t xml:space="preserve">- применять методы физического и психического насилия по отношению к обучающимся Школы </w:t>
      </w:r>
      <w:r w:rsidRPr="00B6481D">
        <w:rPr>
          <w:rFonts w:ascii="Times New Roman" w:eastAsia="Times New Roman" w:hAnsi="Times New Roman" w:cs="Times New Roman"/>
          <w:bCs/>
          <w:sz w:val="24"/>
          <w:szCs w:val="24"/>
          <w:lang w:eastAsia="ru-RU"/>
        </w:rPr>
        <w:t>и ее работникам;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Дисциплина в Школе поддерживается на основе уважения человеческого достоинства обучающихся.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6.6.  Родители (законные представители) обучающихся имеют право:</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выбирать формы получения образования и образовательное учреждение;</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защищать законные права и интересы ребенка; обращаться к администрации Школы в целях защиты этих прав и интересов;</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знакомится с уставом Школы и другими локальными актами, регламентирующими деятельность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принимать решение о переводе ребенка в другой класс, в другое образовательное учреждение, об изменении формы обучения, профиля обучения;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участвовать в управлении Школой, классом; принимать участие и выражать свое мнение на общих и классных родительских собраниях;</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присутствовать на заседаниях органов управления Школой и принимать участие в обсуждении в случае, когда разбирается вопрос об успеваемости и поведении их ребенка;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знакомиться с ходом и содержанием образовательного процесса, с оценками успеваемости ребенка; ставить вопрос о не согласии с годовой оценкой по предмету и проведения экзамена независимой комиссией;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 посещать школу и беседовать с педагогами после уроков, посещать уроки учителей в классе, где обучается ребенок, в День открытых дверей или по согласованию с учителем и с разрешения директора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 обучении ребенка в семье вернуться в Школу на любом этапе обучения;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6.7.  Родители (законные представители) обучающихся обязаны: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соблюдать настоящий Устав;</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создавать дома необходимые условия для жизни, развития, отдыха ребенка и выполнения им учебных заданий, разумно организовывать режим и свободное время ребенка, обеспечивать необходимыми принадлежностями для занятий; </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обеспечивать соответствие стиля одежды обучающихся требованиям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регулярно контролировать учебу и поведение ребенка; регулярно поддерживать связь с педагогами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посещать родительские собрания, являться в Школу по требованию педагога или администрации;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оказывать ребенку всемерную помощь в осуществлении им своих прав и обязанностей в Школе, не применять методов наказания;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уважать права, честь и достоинство ребенка и педагогов. Поддерживать у ребенка авторитет и уважение к педагогам;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показывать ребенку положительный пример выполнения гражданских, трудовых и семейных обязанностей, прививать ему здоровый образ жизни;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нести материальную ответственность за порчу муниципального имущества в установленном законом порядке;</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принять меры по ликвидации ребенком академической задолженности в течение учебного года в случае его условного перевода в следующий класс.</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6.8.  Работники Школы имеют право на: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участие в управлении Школой в порядке, определяемом настоящим Уставом;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защиту профессиональной чести и достоинства;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ru-RU"/>
        </w:rPr>
      </w:pPr>
      <w:r w:rsidRPr="00B6481D">
        <w:rPr>
          <w:rFonts w:ascii="Times New Roman" w:eastAsia="Times New Roman" w:hAnsi="Times New Roman" w:cs="Times New Roman"/>
          <w:color w:val="000000"/>
          <w:sz w:val="24"/>
          <w:szCs w:val="24"/>
          <w:lang w:eastAsia="ru-RU"/>
        </w:rPr>
        <w:t>- на моральное и материальное стимулирование труда.</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6.9.  Педагогические работники общеобразовательного учреждения имеют право:</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на участие в управлении Школой;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защиту своей профессиональной чести и достоинства;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свободу выбора и использования методик обучения и воспитания, учебных пособий и материалов, учебников, методов оценки знаний учащихся;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повышение своей квалификации;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аттестацию на добровольной основе на любую квалификационную категорию;</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 на пользование льготами, установленными действующим законодательством;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проведение дисциплинарного расследования в соответствии с действующим законодательством;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длительный отпуск не реже чем через каждые 10 лет непрерывной преподавательской работы, порядок и условия которого определяются положением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моральное и материальное стимулирование в соответствии с положением;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дополнительные меры социальной поддержки, предоставляемые в регионе педагогическим работникам общеобразовательного учреждения;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хорошо оборудованное рабочее место, благоприятные условия труда и отдыха, рациональный режим работы;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на учебную нагрузку в пределах имеющихся учебных часов по предмету и в соответствии с условиями трудового договора; </w:t>
      </w:r>
    </w:p>
    <w:p w:rsidR="00B6481D" w:rsidRPr="00B6481D" w:rsidRDefault="00B6481D" w:rsidP="00B6481D">
      <w:pPr>
        <w:spacing w:before="120" w:after="120" w:line="240" w:lineRule="auto"/>
        <w:jc w:val="both"/>
        <w:rPr>
          <w:rFonts w:ascii="Times New Roman" w:eastAsia="Times New Roman" w:hAnsi="Times New Roman" w:cs="Times New Roman"/>
          <w:color w:val="FF0000"/>
          <w:sz w:val="24"/>
          <w:szCs w:val="24"/>
          <w:lang w:eastAsia="ru-RU"/>
        </w:rPr>
      </w:pPr>
      <w:r w:rsidRPr="00B6481D">
        <w:rPr>
          <w:rFonts w:ascii="Times New Roman" w:eastAsia="Times New Roman" w:hAnsi="Times New Roman" w:cs="Times New Roman"/>
          <w:color w:val="000000"/>
          <w:sz w:val="24"/>
          <w:szCs w:val="24"/>
          <w:lang w:eastAsia="ru-RU"/>
        </w:rPr>
        <w:t xml:space="preserve"> - предоставлять возможность родителям, другим педагогам посещать свои уроки (по предварительному согласованию)</w:t>
      </w:r>
      <w:r w:rsidRPr="00B6481D">
        <w:rPr>
          <w:rFonts w:ascii="Times New Roman" w:eastAsia="Times New Roman" w:hAnsi="Times New Roman" w:cs="Times New Roman"/>
          <w:color w:val="FF0000"/>
          <w:sz w:val="24"/>
          <w:szCs w:val="24"/>
          <w:lang w:eastAsia="ru-RU"/>
        </w:rPr>
        <w:t xml:space="preserve">. </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6.10.  Педагогические работники Школы обязаны: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выполнять устав Школы, Правила внутреннего трудового распорядка, другие документы, регламентирующие деятельность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обеспечивать охрану жизни и здоровья обучающихся и воспитанников, соблюдать требования техники безопасности и охраны труда, противопожарной безопасности;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применять необходимые меры к обеспечению сохранности оборудования и имущества Школы, воспитывать бережное отношение к ним со стороны учащихся и воспитанников, заботиться о лучшем оснащении своего рабочего места;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уважать права, честь и достоинство всех участников образовательного процесса;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создавать творческие условия для получения глубоких и прочных знаний, умений и навыков учащимися; обеспечивать сотрудничество с учащимися в процессе обучения и во внеурочной работе;</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изучать индивидуальные способности учащихся, их семейно-бытовые условия, использовать в работе современные достижения психолого-педагогической науки и методики;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обеспечивать гласность оценки, своевременность и аргументированность ее выставления;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воспитывать обучающихся и воспитанников на основе общечеловеческих ценностей, демократии и гуманизма, показывать личный пример следования им;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организации образовательного процесса;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активно пропагандировать педагогические знания;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предоставлять возможность администрации посещать свои уроки, внеклассные мероприятия для осуществления внутришкольного контроля в соответствии с планом работы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6.11. Служебное расследование нарушений педагогическим работником Школы норм профессионального поведения может быть проведено только по поступившей на него </w:t>
      </w:r>
      <w:r w:rsidRPr="00B6481D">
        <w:rPr>
          <w:rFonts w:ascii="Times New Roman" w:eastAsia="Times New Roman" w:hAnsi="Times New Roman" w:cs="Times New Roman"/>
          <w:sz w:val="24"/>
          <w:szCs w:val="24"/>
          <w:lang w:eastAsia="ru-RU"/>
        </w:rPr>
        <w:lastRenderedPageBreak/>
        <w:t>жалобе, поданной в письменной форме. Копия жалобы должна быть передана данному педагогическому работнику.</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предусмотренных законом.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6.12.  Администрация Школы имеет право:</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прием, перевод и увольнение работников;</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установление учебной нагрузки в соответствии с учебными планами;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осуществление внутришкольного контроля, посещение уроков, мероприятий в соответствии с планом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на 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bCs/>
          <w:sz w:val="24"/>
          <w:szCs w:val="24"/>
          <w:lang w:eastAsia="ru-RU"/>
        </w:rPr>
        <w:t>6.13. Администрация Школы обязана: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обеспечить рабочие места работников Школы всем необходимым;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создать условия для творческой работы, повышения квалификации;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принять необходимые меры по обеспечению техники безопасности, охраны труда и пожарной безопасности;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предоставить работникам необходимую педагогическую нагрузку в соответствии с условиями трудового договора;</w:t>
      </w:r>
    </w:p>
    <w:p w:rsidR="00B6481D" w:rsidRPr="00B6481D" w:rsidRDefault="00B6481D" w:rsidP="00B6481D">
      <w:pPr>
        <w:spacing w:before="120" w:after="120" w:line="240" w:lineRule="auto"/>
        <w:jc w:val="both"/>
        <w:rPr>
          <w:rFonts w:ascii="Times New Roman" w:eastAsia="Times New Roman" w:hAnsi="Times New Roman" w:cs="Times New Roman"/>
          <w:color w:val="000000"/>
          <w:sz w:val="24"/>
          <w:szCs w:val="24"/>
          <w:lang w:eastAsia="ru-RU"/>
        </w:rPr>
      </w:pPr>
      <w:r w:rsidRPr="00B6481D">
        <w:rPr>
          <w:rFonts w:ascii="Times New Roman" w:eastAsia="Times New Roman" w:hAnsi="Times New Roman" w:cs="Times New Roman"/>
          <w:color w:val="000000"/>
          <w:sz w:val="24"/>
          <w:szCs w:val="24"/>
          <w:lang w:eastAsia="ru-RU"/>
        </w:rPr>
        <w:t>- устанавливать оплату труда, доплаты и надбавки в соответствии с действующим законодательством и Положением о моральном и материальном поощрении; с учетом мнения Совета школы;</w:t>
      </w:r>
    </w:p>
    <w:p w:rsidR="00B6481D" w:rsidRPr="00B6481D" w:rsidRDefault="00B6481D" w:rsidP="00B6481D">
      <w:pPr>
        <w:spacing w:before="120" w:after="120" w:line="240" w:lineRule="auto"/>
        <w:jc w:val="both"/>
        <w:rPr>
          <w:rFonts w:ascii="Times New Roman" w:eastAsia="Times New Roman" w:hAnsi="Times New Roman" w:cs="Times New Roman"/>
          <w:color w:val="000000"/>
          <w:sz w:val="24"/>
          <w:szCs w:val="24"/>
          <w:lang w:eastAsia="ru-RU"/>
        </w:rPr>
      </w:pPr>
      <w:r w:rsidRPr="00B6481D">
        <w:rPr>
          <w:rFonts w:ascii="Times New Roman" w:eastAsia="Times New Roman" w:hAnsi="Times New Roman" w:cs="Times New Roman"/>
          <w:color w:val="000000"/>
          <w:sz w:val="24"/>
          <w:szCs w:val="24"/>
          <w:lang w:eastAsia="ru-RU"/>
        </w:rPr>
        <w:t xml:space="preserve">- устанавливать режим работы Школы, утверждать расписания занятий, устанавливать индивидуальный режим работы в пределах условий, оговоренных трудовым договором; </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отчитываться перед высшим органом управления Школой; </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ставить в известность педагогических работников о планах Школы по  осуществлению контроля за ходом образовательного процесса;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обеспечивать своевременно и в полном объеме выплату работникам заработной платы и иных выплат;</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обеспечивать гарантированные условия труда и меры социальной защиты своих работников;</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осуществлять мероприятия по гражданской обороне и мобилизационной подготовке в соответствии с законодательством;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хранить предусмотренные законодательством документы;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обеспечить сохранность, надлежащее содержание и использование, ремонт принадлежащего Школе имущества;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 обеспечивать выполнение иных обязательств, предусмотренных законодательством, настоящим уставом, заключенными Школой договорами.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6.14. Школа обеспечивает открытость и доступность следующих документов:</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1) устава Школы, в том числе внесенных в него изменений;</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2) свидетельства о государственной регистрации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3) постановления Администрации Милютинского района о создании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4) решения о назначении руководителя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5) положения о филиалах, представительствах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 плана финансово-хозяйственной деятельности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7) годовой бухгалтерской отчетности Школы;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8) сведений о проведенных в отношении Школы контрольных мероприятиях и их результатах;</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9) отчета о результатах деятельности Школы и об использовании закрепленного за ним муниципального имущества;</w:t>
      </w:r>
    </w:p>
    <w:p w:rsidR="00B6481D" w:rsidRPr="00B6481D" w:rsidRDefault="00B6481D" w:rsidP="00B6481D">
      <w:pPr>
        <w:spacing w:after="0" w:line="228"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10) муниципального задания Школы на оказание услуг (выполнение работ).</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6.15. Размеры и структура доходов Школы, а также сведения о размерах и составе имущества Школы, о его расходах, численности и составе работников, об оплате их труда, об использовании безвозмездного труда граждан в деятельности Школы не могут быть предметом коммерческой тайны.</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6.16. Школа обеспечивает открытость и доступность документов, указанных в пункте 6.14 настоящего устава, с учетом требований законодательства Российской Федерации о защите государственной тайны.</w:t>
      </w:r>
    </w:p>
    <w:p w:rsidR="00B6481D" w:rsidRPr="00B6481D" w:rsidRDefault="00B6481D" w:rsidP="00B6481D">
      <w:pPr>
        <w:spacing w:after="0" w:line="23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6.17. Школа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B6481D" w:rsidRPr="00B6481D" w:rsidRDefault="00B6481D" w:rsidP="00B6481D">
      <w:pPr>
        <w:spacing w:after="0" w:line="23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6.18. Школа не вправе отказаться от выполнения муниципального задания.</w:t>
      </w:r>
    </w:p>
    <w:p w:rsidR="00B6481D" w:rsidRPr="00B6481D" w:rsidRDefault="00B6481D" w:rsidP="00B6481D">
      <w:pPr>
        <w:spacing w:before="120" w:after="120" w:line="240" w:lineRule="auto"/>
        <w:jc w:val="center"/>
        <w:rPr>
          <w:rFonts w:ascii="Times New Roman" w:eastAsia="Times New Roman" w:hAnsi="Times New Roman" w:cs="Times New Roman"/>
          <w:b/>
          <w:bCs/>
          <w:sz w:val="24"/>
          <w:szCs w:val="24"/>
          <w:lang w:eastAsia="ru-RU"/>
        </w:rPr>
      </w:pPr>
      <w:r w:rsidRPr="00B6481D">
        <w:rPr>
          <w:rFonts w:ascii="Times New Roman" w:eastAsia="Times New Roman" w:hAnsi="Times New Roman" w:cs="Times New Roman"/>
          <w:b/>
          <w:bCs/>
          <w:sz w:val="24"/>
          <w:szCs w:val="24"/>
          <w:lang w:eastAsia="ru-RU"/>
        </w:rPr>
        <w:t>7. Локальные правовые акты Школы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7.1. Для обеспечения уставной деятельности Школа издает локальные правовые акты.</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7.2. Локальные правовые акты Школы не могут противоречить настоящему Уставу.</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В случаях, предусмотренных законодательством, локальные акты Школы подлежат регистрации в качестве дополнений к настоящему Уставу.</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                                                             </w:t>
      </w:r>
      <w:r w:rsidRPr="00B6481D">
        <w:rPr>
          <w:rFonts w:ascii="Times New Roman" w:eastAsia="Times New Roman" w:hAnsi="Times New Roman" w:cs="Times New Roman"/>
          <w:b/>
          <w:bCs/>
          <w:sz w:val="24"/>
          <w:szCs w:val="24"/>
          <w:lang w:eastAsia="ru-RU"/>
        </w:rPr>
        <w:t xml:space="preserve"> 8. Учет и отчетность</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8.1. Школа ведет бухгалтерский учет и статистическую отчетность в порядке, установленном законодательством Российской Федерации. Бухгалтерский учет ведется Школой самостоятельно.</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8.2. Школа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Ежегодный отчет о поступлении и расходовании финансовых и материальных средств предоставляется Учредителю и Совету Школы в порядке и сроки, установленные Учредителем и настоящим Уставом.</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lastRenderedPageBreak/>
        <w:t>8.3. Школа в установленном порядке ведет делопроизводство и хранит документы по всем направлениям своей деятельности, в том числе финансово-хозяйственные и по личному составу обучающихся и работников.</w:t>
      </w:r>
    </w:p>
    <w:p w:rsidR="00B6481D" w:rsidRPr="00B6481D" w:rsidRDefault="00B6481D" w:rsidP="00B6481D">
      <w:pPr>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p>
    <w:p w:rsidR="00B6481D" w:rsidRPr="00B6481D" w:rsidRDefault="00B6481D" w:rsidP="00B6481D">
      <w:pPr>
        <w:autoSpaceDE w:val="0"/>
        <w:autoSpaceDN w:val="0"/>
        <w:adjustRightInd w:val="0"/>
        <w:spacing w:before="120" w:after="120" w:line="240" w:lineRule="auto"/>
        <w:jc w:val="center"/>
        <w:rPr>
          <w:rFonts w:ascii="Times New Roman" w:eastAsia="Times New Roman" w:hAnsi="Times New Roman" w:cs="Times New Roman"/>
          <w:sz w:val="24"/>
          <w:szCs w:val="24"/>
          <w:lang w:eastAsia="ru-RU"/>
        </w:rPr>
      </w:pPr>
      <w:r w:rsidRPr="00B6481D">
        <w:rPr>
          <w:rFonts w:ascii="Times New Roman" w:eastAsia="Times New Roman" w:hAnsi="Times New Roman" w:cs="Times New Roman"/>
          <w:b/>
          <w:bCs/>
          <w:sz w:val="24"/>
          <w:szCs w:val="24"/>
          <w:lang w:eastAsia="ru-RU"/>
        </w:rPr>
        <w:t>9. Заключительные положения:</w:t>
      </w:r>
      <w:r w:rsidRPr="00B6481D">
        <w:rPr>
          <w:rFonts w:ascii="Times New Roman" w:eastAsia="Times New Roman" w:hAnsi="Times New Roman" w:cs="Times New Roman"/>
          <w:sz w:val="24"/>
          <w:szCs w:val="24"/>
          <w:lang w:eastAsia="ru-RU"/>
        </w:rPr>
        <w:t xml:space="preserve"> </w:t>
      </w:r>
    </w:p>
    <w:p w:rsidR="00B6481D" w:rsidRPr="00B6481D" w:rsidRDefault="00B6481D" w:rsidP="00B6481D">
      <w:pPr>
        <w:autoSpaceDE w:val="0"/>
        <w:autoSpaceDN w:val="0"/>
        <w:adjustRightInd w:val="0"/>
        <w:spacing w:before="120" w:after="120" w:line="240" w:lineRule="auto"/>
        <w:jc w:val="center"/>
        <w:rPr>
          <w:rFonts w:ascii="Times New Roman" w:eastAsia="Times New Roman" w:hAnsi="Times New Roman" w:cs="Times New Roman"/>
          <w:b/>
          <w:sz w:val="24"/>
          <w:szCs w:val="24"/>
          <w:lang w:eastAsia="ru-RU"/>
        </w:rPr>
      </w:pPr>
      <w:r w:rsidRPr="00B6481D">
        <w:rPr>
          <w:rFonts w:ascii="Times New Roman" w:eastAsia="Times New Roman" w:hAnsi="Times New Roman" w:cs="Times New Roman"/>
          <w:b/>
          <w:sz w:val="24"/>
          <w:szCs w:val="24"/>
          <w:lang w:eastAsia="ru-RU"/>
        </w:rPr>
        <w:t>изменение Устава, реорганизация и ликвидация.</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9.1. Лица, принимаемые на работу в Школу, родители (законные представители) обучающихся должны быть ознакомлены с настоящим Уставом.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 xml:space="preserve">9.2. Изменения и дополнения настоящего Устава </w:t>
      </w:r>
      <w:r w:rsidRPr="00B6481D">
        <w:rPr>
          <w:rFonts w:ascii="Times New Roman" w:eastAsia="Times New Roman" w:hAnsi="Times New Roman" w:cs="Times New Roman"/>
          <w:bCs/>
          <w:sz w:val="24"/>
          <w:szCs w:val="24"/>
          <w:lang w:eastAsia="ru-RU"/>
        </w:rPr>
        <w:t>разрабатываются Советом Школы и</w:t>
      </w:r>
      <w:r w:rsidRPr="00B6481D">
        <w:rPr>
          <w:rFonts w:ascii="Times New Roman" w:eastAsia="Times New Roman" w:hAnsi="Times New Roman" w:cs="Times New Roman"/>
          <w:b/>
          <w:bCs/>
          <w:color w:val="FF0000"/>
          <w:sz w:val="24"/>
          <w:szCs w:val="24"/>
          <w:lang w:eastAsia="ru-RU"/>
        </w:rPr>
        <w:t xml:space="preserve"> </w:t>
      </w:r>
      <w:r w:rsidRPr="00B6481D">
        <w:rPr>
          <w:rFonts w:ascii="Times New Roman" w:eastAsia="Times New Roman" w:hAnsi="Times New Roman" w:cs="Times New Roman"/>
          <w:sz w:val="24"/>
          <w:szCs w:val="24"/>
          <w:lang w:eastAsia="ru-RU"/>
        </w:rPr>
        <w:t xml:space="preserve">принимаются Общим собранием коллектива </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9.3. Все изменения и дополнения настоящего Устава составляются в письменной форме, вносятся на рассмотрение общего собрания коллектива Школы, утверждаются Учредителем и регистрируются в порядке, установленном действующим законодательством Российской Федерации.</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9.4. Зарегистрированные изменения и дополнения Устава Школы в обязательном порядке в соответствии с действующим законодательством Российской Федерации доводятся до сведения налоговых и других органов, а также иных заинтересованных третьих лиц.</w:t>
      </w:r>
    </w:p>
    <w:p w:rsidR="00B6481D" w:rsidRPr="00B6481D" w:rsidRDefault="00B6481D" w:rsidP="00B6481D">
      <w:pPr>
        <w:spacing w:before="120" w:after="120" w:line="240" w:lineRule="auto"/>
        <w:jc w:val="both"/>
        <w:rPr>
          <w:rFonts w:ascii="Times New Roman" w:eastAsia="Times New Roman" w:hAnsi="Times New Roman" w:cs="Times New Roman"/>
          <w:color w:val="0000FF"/>
          <w:sz w:val="24"/>
          <w:szCs w:val="24"/>
          <w:lang w:eastAsia="ru-RU"/>
        </w:rPr>
      </w:pPr>
      <w:r w:rsidRPr="00B6481D">
        <w:rPr>
          <w:rFonts w:ascii="Times New Roman" w:eastAsia="Times New Roman" w:hAnsi="Times New Roman" w:cs="Times New Roman"/>
          <w:sz w:val="24"/>
          <w:szCs w:val="24"/>
          <w:lang w:eastAsia="ru-RU"/>
        </w:rPr>
        <w:t>9.5. Вопросы, оставшиеся неурегулированными настоящим Уставом, решаются в соответствии с действующим законодательством Российской Федерации.</w:t>
      </w:r>
      <w:r w:rsidRPr="00B6481D">
        <w:rPr>
          <w:rFonts w:ascii="Times New Roman" w:eastAsia="Times New Roman" w:hAnsi="Times New Roman" w:cs="Times New Roman"/>
          <w:color w:val="0000FF"/>
          <w:sz w:val="24"/>
          <w:szCs w:val="24"/>
          <w:lang w:eastAsia="ru-RU"/>
        </w:rPr>
        <w:t xml:space="preserve"> </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9.6. Взаимоотношения работников Школы и непосредственно Школой возникают на основе трудового договора, регулируются трудовым законодательством Российской Федерации.</w:t>
      </w:r>
    </w:p>
    <w:p w:rsidR="00B6481D" w:rsidRPr="00B6481D" w:rsidRDefault="00B6481D" w:rsidP="00B6481D">
      <w:pPr>
        <w:autoSpaceDE w:val="0"/>
        <w:autoSpaceDN w:val="0"/>
        <w:adjustRightInd w:val="0"/>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9.7. Реорганизация школы (слияние, присоединение, разделение, выделение, преобразование) производится по решению Учредителя  в соответствии с действующим законодательством Российской Федерации.</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9.8. Реорганизация школы влечет за собой переход всех прав и обязанностей, принадлежащих Школе, к его правопреемнику.</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 xml:space="preserve">     9.9. Школа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При реорганизации Школы в форме присоединения к ней другого юридического лица Школа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pacing w:val="-2"/>
          <w:sz w:val="24"/>
          <w:szCs w:val="24"/>
          <w:lang w:eastAsia="ru-RU"/>
        </w:rPr>
        <w:t xml:space="preserve">       9.10.</w:t>
      </w:r>
      <w:r w:rsidRPr="00B6481D">
        <w:rPr>
          <w:rFonts w:ascii="Times New Roman" w:eastAsia="Times New Roman" w:hAnsi="Times New Roman" w:cs="Times New Roman"/>
          <w:sz w:val="28"/>
          <w:szCs w:val="28"/>
          <w:lang w:eastAsia="ru-RU"/>
        </w:rPr>
        <w:t xml:space="preserve"> </w:t>
      </w:r>
      <w:r w:rsidRPr="00B6481D">
        <w:rPr>
          <w:rFonts w:ascii="Times New Roman" w:eastAsia="Times New Roman" w:hAnsi="Times New Roman" w:cs="Times New Roman"/>
          <w:sz w:val="24"/>
          <w:szCs w:val="24"/>
          <w:lang w:eastAsia="ru-RU"/>
        </w:rPr>
        <w:t>Изменение типа существующей Школы в целях создания муниципального казенного учреждения, муниципального автономного учреждения осуществляется в соответствии с законодательством Российской Федерации, Ростовской области и нормативными правовыми актами муниципального образования «Милютинский район».</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 xml:space="preserve">      9.11. Ликвидация Школы производится:</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 xml:space="preserve">— по решению Учредителя  в соответствии с действующим законодательством Российской Федерации; </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 по решению суда в случаях, предусмотренных законодательством Российской Федерации;</w:t>
      </w:r>
    </w:p>
    <w:p w:rsidR="00B6481D" w:rsidRPr="00B6481D" w:rsidRDefault="00B6481D" w:rsidP="00B6481D">
      <w:pPr>
        <w:spacing w:before="120" w:after="120" w:line="240" w:lineRule="auto"/>
        <w:jc w:val="both"/>
        <w:rPr>
          <w:rFonts w:ascii="Times New Roman" w:eastAsia="Times New Roman" w:hAnsi="Times New Roman" w:cs="Times New Roman"/>
          <w:spacing w:val="-4"/>
          <w:sz w:val="24"/>
          <w:szCs w:val="24"/>
          <w:lang w:eastAsia="ru-RU"/>
        </w:rPr>
      </w:pPr>
      <w:r w:rsidRPr="00B6481D">
        <w:rPr>
          <w:rFonts w:ascii="Times New Roman" w:eastAsia="Times New Roman" w:hAnsi="Times New Roman" w:cs="Times New Roman"/>
          <w:spacing w:val="-4"/>
          <w:sz w:val="24"/>
          <w:szCs w:val="24"/>
          <w:lang w:eastAsia="ru-RU"/>
        </w:rPr>
        <w:t xml:space="preserve">        9.12. Ликвидация Школы производится ликвидационной комиссией. С момента назначения ликвидационной комиссии к ней переходят полномочия по управлению делами Школы.</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lastRenderedPageBreak/>
        <w:t xml:space="preserve">        9.13.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школы.</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 xml:space="preserve">        9.14. Порядок и сроки ликвидации Школы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 xml:space="preserve">        9.15. Ликвидационная комиссия осуществляет мероприятия, предусмотренные статьями 61–64 Гражданского кодекса Российской Федерации. Ликвидационная комиссия от имени ликвидируемой Школы выступает в судебных органах.</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 xml:space="preserve">        9.16. Школа считается ликвидированной после внесения об этом записи в единый государственный реестр юридических лиц.</w:t>
      </w:r>
    </w:p>
    <w:p w:rsidR="00B6481D" w:rsidRPr="00B6481D" w:rsidRDefault="00B6481D" w:rsidP="00B6481D">
      <w:pPr>
        <w:spacing w:before="120" w:after="120" w:line="240" w:lineRule="auto"/>
        <w:jc w:val="both"/>
        <w:rPr>
          <w:rFonts w:ascii="Times New Roman" w:eastAsia="Times New Roman" w:hAnsi="Times New Roman" w:cs="Times New Roman"/>
          <w:spacing w:val="-2"/>
          <w:sz w:val="24"/>
          <w:szCs w:val="24"/>
          <w:lang w:eastAsia="ru-RU"/>
        </w:rPr>
      </w:pPr>
      <w:r w:rsidRPr="00B6481D">
        <w:rPr>
          <w:rFonts w:ascii="Times New Roman" w:eastAsia="Times New Roman" w:hAnsi="Times New Roman" w:cs="Times New Roman"/>
          <w:spacing w:val="-2"/>
          <w:sz w:val="24"/>
          <w:szCs w:val="24"/>
          <w:lang w:eastAsia="ru-RU"/>
        </w:rPr>
        <w:t xml:space="preserve">        9.17. </w:t>
      </w:r>
      <w:r w:rsidRPr="00B6481D">
        <w:rPr>
          <w:rFonts w:ascii="Times New Roman" w:eastAsia="Times New Roman" w:hAnsi="Times New Roman" w:cs="Times New Roman"/>
          <w:sz w:val="24"/>
          <w:szCs w:val="24"/>
          <w:lang w:eastAsia="ru-RU"/>
        </w:rPr>
        <w:t>Имущество Школы,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в соответствии с законодательством Российской Федерации, Ростовской области и нормативными правовыми актами муниципального образования «Милютинский район».</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9.18. Распоряжение имуществом, оставшимся после удовлетворения требований кредиторов, а также имуществом, на которое в соответствии с федеральными законами не может быть обращено взыскание по обязательствам Школы, осуществляется СУМИ по предложению Учредителя.</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9.19. При ликвидации и реорганизации Школы работникам Школы гарантируется соблюдение их прав и интересов в соответствии с законодательством.</w:t>
      </w:r>
    </w:p>
    <w:p w:rsidR="00B6481D" w:rsidRPr="00B6481D" w:rsidRDefault="00B6481D" w:rsidP="00B6481D">
      <w:pPr>
        <w:spacing w:before="120" w:after="120" w:line="240" w:lineRule="auto"/>
        <w:jc w:val="both"/>
        <w:rPr>
          <w:rFonts w:ascii="Times New Roman" w:eastAsia="Times New Roman" w:hAnsi="Times New Roman" w:cs="Times New Roman"/>
          <w:sz w:val="24"/>
          <w:szCs w:val="24"/>
          <w:lang w:eastAsia="ru-RU"/>
        </w:rPr>
      </w:pPr>
      <w:r w:rsidRPr="00B6481D">
        <w:rPr>
          <w:rFonts w:ascii="Times New Roman" w:eastAsia="Times New Roman" w:hAnsi="Times New Roman" w:cs="Times New Roman"/>
          <w:sz w:val="24"/>
          <w:szCs w:val="24"/>
          <w:lang w:eastAsia="ru-RU"/>
        </w:rPr>
        <w:t>9.20. При реорганизации и ликвидации Школы все документы (управленческие, финансово-хозяйственные, по личному составу и другие) передаются в порядке, установленном законодательством.</w:t>
      </w:r>
    </w:p>
    <w:p w:rsidR="00FF73E8" w:rsidRDefault="00FF73E8">
      <w:bookmarkStart w:id="0" w:name="_GoBack"/>
      <w:bookmarkEnd w:id="0"/>
    </w:p>
    <w:sectPr w:rsidR="00FF73E8" w:rsidSect="00884CFC">
      <w:footerReference w:type="even" r:id="rId6"/>
      <w:footerReference w:type="default" r:id="rId7"/>
      <w:pgSz w:w="12240" w:h="15840"/>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D9" w:rsidRDefault="00B6481D" w:rsidP="005C19B3">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26</w:t>
    </w:r>
    <w:r>
      <w:rPr>
        <w:rStyle w:val="aa"/>
      </w:rPr>
      <w:fldChar w:fldCharType="end"/>
    </w:r>
  </w:p>
  <w:p w:rsidR="000045D9" w:rsidRDefault="00B6481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D9" w:rsidRDefault="00B6481D" w:rsidP="006935C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0045D9" w:rsidRDefault="00B6481D">
    <w:pPr>
      <w:pStyle w:val="a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022"/>
    <w:multiLevelType w:val="hybridMultilevel"/>
    <w:tmpl w:val="93C2FD2A"/>
    <w:lvl w:ilvl="0" w:tplc="04190001">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cs="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cs="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cs="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1">
    <w:nsid w:val="118F556C"/>
    <w:multiLevelType w:val="hybridMultilevel"/>
    <w:tmpl w:val="22F46FB8"/>
    <w:lvl w:ilvl="0" w:tplc="3EBE6E26">
      <w:start w:val="1"/>
      <w:numFmt w:val="decimal"/>
      <w:lvlText w:val="%1."/>
      <w:lvlJc w:val="left"/>
      <w:pPr>
        <w:tabs>
          <w:tab w:val="num" w:pos="720"/>
        </w:tabs>
        <w:ind w:left="720" w:hanging="360"/>
      </w:pPr>
      <w:rPr>
        <w:rFonts w:hint="default"/>
      </w:rPr>
    </w:lvl>
    <w:lvl w:ilvl="1" w:tplc="4726FC34">
      <w:numFmt w:val="none"/>
      <w:lvlText w:val=""/>
      <w:lvlJc w:val="left"/>
      <w:pPr>
        <w:tabs>
          <w:tab w:val="num" w:pos="360"/>
        </w:tabs>
      </w:pPr>
    </w:lvl>
    <w:lvl w:ilvl="2" w:tplc="FCB086B2">
      <w:numFmt w:val="none"/>
      <w:lvlText w:val=""/>
      <w:lvlJc w:val="left"/>
      <w:pPr>
        <w:tabs>
          <w:tab w:val="num" w:pos="360"/>
        </w:tabs>
      </w:pPr>
    </w:lvl>
    <w:lvl w:ilvl="3" w:tplc="D744E5CC">
      <w:numFmt w:val="none"/>
      <w:lvlText w:val=""/>
      <w:lvlJc w:val="left"/>
      <w:pPr>
        <w:tabs>
          <w:tab w:val="num" w:pos="360"/>
        </w:tabs>
      </w:pPr>
    </w:lvl>
    <w:lvl w:ilvl="4" w:tplc="6AE0A308">
      <w:numFmt w:val="none"/>
      <w:lvlText w:val=""/>
      <w:lvlJc w:val="left"/>
      <w:pPr>
        <w:tabs>
          <w:tab w:val="num" w:pos="360"/>
        </w:tabs>
      </w:pPr>
    </w:lvl>
    <w:lvl w:ilvl="5" w:tplc="F3D499CA">
      <w:numFmt w:val="none"/>
      <w:lvlText w:val=""/>
      <w:lvlJc w:val="left"/>
      <w:pPr>
        <w:tabs>
          <w:tab w:val="num" w:pos="360"/>
        </w:tabs>
      </w:pPr>
    </w:lvl>
    <w:lvl w:ilvl="6" w:tplc="884C5224">
      <w:numFmt w:val="none"/>
      <w:lvlText w:val=""/>
      <w:lvlJc w:val="left"/>
      <w:pPr>
        <w:tabs>
          <w:tab w:val="num" w:pos="360"/>
        </w:tabs>
      </w:pPr>
    </w:lvl>
    <w:lvl w:ilvl="7" w:tplc="9A10C1CC">
      <w:numFmt w:val="none"/>
      <w:lvlText w:val=""/>
      <w:lvlJc w:val="left"/>
      <w:pPr>
        <w:tabs>
          <w:tab w:val="num" w:pos="360"/>
        </w:tabs>
      </w:pPr>
    </w:lvl>
    <w:lvl w:ilvl="8" w:tplc="665AE6FC">
      <w:numFmt w:val="none"/>
      <w:lvlText w:val=""/>
      <w:lvlJc w:val="left"/>
      <w:pPr>
        <w:tabs>
          <w:tab w:val="num" w:pos="360"/>
        </w:tabs>
      </w:pPr>
    </w:lvl>
  </w:abstractNum>
  <w:abstractNum w:abstractNumId="2">
    <w:nsid w:val="1CA067B2"/>
    <w:multiLevelType w:val="hybridMultilevel"/>
    <w:tmpl w:val="16ECC032"/>
    <w:lvl w:ilvl="0" w:tplc="4F281F3E">
      <w:start w:val="6"/>
      <w:numFmt w:val="bullet"/>
      <w:lvlText w:val="—"/>
      <w:lvlJc w:val="left"/>
      <w:pPr>
        <w:tabs>
          <w:tab w:val="num" w:pos="645"/>
        </w:tabs>
        <w:ind w:left="645" w:hanging="360"/>
      </w:pPr>
      <w:rPr>
        <w:rFonts w:ascii="Times New Roman" w:eastAsia="Times New Roman" w:hAnsi="Times New Roman" w:cs="Times New Roman" w:hint="default"/>
      </w:rPr>
    </w:lvl>
    <w:lvl w:ilvl="1" w:tplc="04190003" w:tentative="1">
      <w:start w:val="1"/>
      <w:numFmt w:val="bullet"/>
      <w:lvlText w:val="o"/>
      <w:lvlJc w:val="left"/>
      <w:pPr>
        <w:tabs>
          <w:tab w:val="num" w:pos="1365"/>
        </w:tabs>
        <w:ind w:left="1365" w:hanging="360"/>
      </w:pPr>
      <w:rPr>
        <w:rFonts w:ascii="Courier New" w:hAnsi="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3">
    <w:nsid w:val="2DE30929"/>
    <w:multiLevelType w:val="hybridMultilevel"/>
    <w:tmpl w:val="3E06BD0E"/>
    <w:lvl w:ilvl="0" w:tplc="0419000F">
      <w:start w:val="1"/>
      <w:numFmt w:val="decimal"/>
      <w:lvlText w:val="%1."/>
      <w:lvlJc w:val="left"/>
      <w:pPr>
        <w:tabs>
          <w:tab w:val="num" w:pos="645"/>
        </w:tabs>
        <w:ind w:left="645" w:hanging="360"/>
      </w:pPr>
      <w:rPr>
        <w:rFonts w:hint="default"/>
      </w:rPr>
    </w:lvl>
    <w:lvl w:ilvl="1" w:tplc="04190003" w:tentative="1">
      <w:start w:val="1"/>
      <w:numFmt w:val="bullet"/>
      <w:lvlText w:val="o"/>
      <w:lvlJc w:val="left"/>
      <w:pPr>
        <w:tabs>
          <w:tab w:val="num" w:pos="1365"/>
        </w:tabs>
        <w:ind w:left="1365" w:hanging="360"/>
      </w:pPr>
      <w:rPr>
        <w:rFonts w:ascii="Courier New" w:hAnsi="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4">
    <w:nsid w:val="568D24F8"/>
    <w:multiLevelType w:val="hybridMultilevel"/>
    <w:tmpl w:val="C31458BA"/>
    <w:lvl w:ilvl="0" w:tplc="26ACFF18">
      <w:start w:val="1"/>
      <w:numFmt w:val="bullet"/>
      <w:lvlText w:val="-"/>
      <w:lvlJc w:val="left"/>
      <w:pPr>
        <w:tabs>
          <w:tab w:val="num" w:pos="640"/>
        </w:tabs>
        <w:ind w:left="640" w:hanging="360"/>
      </w:pPr>
      <w:rPr>
        <w:rFonts w:ascii="Times New Roman" w:eastAsia="Times New Roman" w:hAnsi="Times New Roman" w:cs="Times New Roman" w:hint="default"/>
      </w:rPr>
    </w:lvl>
    <w:lvl w:ilvl="1" w:tplc="04190003" w:tentative="1">
      <w:start w:val="1"/>
      <w:numFmt w:val="bullet"/>
      <w:lvlText w:val="o"/>
      <w:lvlJc w:val="left"/>
      <w:pPr>
        <w:tabs>
          <w:tab w:val="num" w:pos="1360"/>
        </w:tabs>
        <w:ind w:left="1360" w:hanging="360"/>
      </w:pPr>
      <w:rPr>
        <w:rFonts w:ascii="Courier New" w:hAnsi="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5">
    <w:nsid w:val="56A52DEA"/>
    <w:multiLevelType w:val="hybridMultilevel"/>
    <w:tmpl w:val="BBAC23EA"/>
    <w:lvl w:ilvl="0" w:tplc="2A6AAF90">
      <w:start w:val="3"/>
      <w:numFmt w:val="bullet"/>
      <w:lvlText w:val="-"/>
      <w:lvlJc w:val="left"/>
      <w:pPr>
        <w:tabs>
          <w:tab w:val="num" w:pos="640"/>
        </w:tabs>
        <w:ind w:left="640" w:hanging="360"/>
      </w:pPr>
      <w:rPr>
        <w:rFonts w:ascii="Times New Roman" w:eastAsia="Times New Roman" w:hAnsi="Times New Roman" w:cs="Times New Roman" w:hint="default"/>
      </w:rPr>
    </w:lvl>
    <w:lvl w:ilvl="1" w:tplc="04190003" w:tentative="1">
      <w:start w:val="1"/>
      <w:numFmt w:val="bullet"/>
      <w:lvlText w:val="o"/>
      <w:lvlJc w:val="left"/>
      <w:pPr>
        <w:tabs>
          <w:tab w:val="num" w:pos="1360"/>
        </w:tabs>
        <w:ind w:left="1360" w:hanging="360"/>
      </w:pPr>
      <w:rPr>
        <w:rFonts w:ascii="Courier New" w:hAnsi="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6">
    <w:nsid w:val="66941297"/>
    <w:multiLevelType w:val="hybridMultilevel"/>
    <w:tmpl w:val="3CF25A4C"/>
    <w:lvl w:ilvl="0" w:tplc="A6102574">
      <w:start w:val="1"/>
      <w:numFmt w:val="bullet"/>
      <w:lvlText w:val=""/>
      <w:lvlJc w:val="left"/>
      <w:pPr>
        <w:tabs>
          <w:tab w:val="num" w:pos="865"/>
        </w:tabs>
        <w:ind w:left="865" w:hanging="585"/>
      </w:pPr>
      <w:rPr>
        <w:rFonts w:ascii="Wingdings" w:eastAsia="Times New Roman" w:hAnsi="Wingdings" w:cs="Times New Roman" w:hint="default"/>
      </w:rPr>
    </w:lvl>
    <w:lvl w:ilvl="1" w:tplc="04190003" w:tentative="1">
      <w:start w:val="1"/>
      <w:numFmt w:val="bullet"/>
      <w:lvlText w:val="o"/>
      <w:lvlJc w:val="left"/>
      <w:pPr>
        <w:tabs>
          <w:tab w:val="num" w:pos="1360"/>
        </w:tabs>
        <w:ind w:left="1360" w:hanging="360"/>
      </w:pPr>
      <w:rPr>
        <w:rFonts w:ascii="Courier New" w:hAnsi="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1D"/>
    <w:rsid w:val="00B6481D"/>
    <w:rsid w:val="00FF7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481D"/>
    <w:pPr>
      <w:keepNext/>
      <w:autoSpaceDE w:val="0"/>
      <w:autoSpaceDN w:val="0"/>
      <w:adjustRightInd w:val="0"/>
      <w:spacing w:before="180" w:after="0" w:line="240" w:lineRule="auto"/>
      <w:jc w:val="center"/>
      <w:outlineLvl w:val="0"/>
    </w:pPr>
    <w:rPr>
      <w:rFonts w:ascii="Arial CYR" w:eastAsia="Times New Roman" w:hAnsi="Arial CYR" w:cs="Arial CY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81D"/>
    <w:rPr>
      <w:rFonts w:ascii="Arial CYR" w:eastAsia="Times New Roman" w:hAnsi="Arial CYR" w:cs="Arial CYR"/>
      <w:b/>
      <w:bCs/>
      <w:sz w:val="28"/>
      <w:szCs w:val="28"/>
      <w:lang w:eastAsia="ru-RU"/>
    </w:rPr>
  </w:style>
  <w:style w:type="numbering" w:customStyle="1" w:styleId="11">
    <w:name w:val="Нет списка1"/>
    <w:next w:val="a2"/>
    <w:semiHidden/>
    <w:rsid w:val="00B6481D"/>
  </w:style>
  <w:style w:type="paragraph" w:customStyle="1" w:styleId="ConsNormal">
    <w:name w:val="ConsNormal"/>
    <w:rsid w:val="00B6481D"/>
    <w:pPr>
      <w:overflowPunct w:val="0"/>
      <w:autoSpaceDE w:val="0"/>
      <w:autoSpaceDN w:val="0"/>
      <w:adjustRightInd w:val="0"/>
      <w:spacing w:after="0" w:line="240" w:lineRule="auto"/>
      <w:ind w:firstLine="720"/>
      <w:textAlignment w:val="baseline"/>
    </w:pPr>
    <w:rPr>
      <w:rFonts w:ascii="Consultant" w:eastAsia="Times New Roman" w:hAnsi="Consultant" w:cs="Consultant"/>
      <w:lang w:eastAsia="ru-RU"/>
    </w:rPr>
  </w:style>
  <w:style w:type="paragraph" w:styleId="a3">
    <w:name w:val="caption"/>
    <w:basedOn w:val="a"/>
    <w:next w:val="a"/>
    <w:qFormat/>
    <w:rsid w:val="00B6481D"/>
    <w:pPr>
      <w:tabs>
        <w:tab w:val="left" w:pos="420"/>
      </w:tabs>
      <w:autoSpaceDE w:val="0"/>
      <w:autoSpaceDN w:val="0"/>
      <w:adjustRightInd w:val="0"/>
      <w:spacing w:before="200" w:after="0" w:line="240" w:lineRule="auto"/>
      <w:jc w:val="center"/>
    </w:pPr>
    <w:rPr>
      <w:rFonts w:ascii="Times New Roman" w:eastAsia="Times New Roman" w:hAnsi="Times New Roman" w:cs="Times New Roman"/>
      <w:b/>
      <w:bCs/>
      <w:sz w:val="72"/>
      <w:szCs w:val="72"/>
      <w:lang w:eastAsia="ru-RU"/>
    </w:rPr>
  </w:style>
  <w:style w:type="paragraph" w:styleId="a4">
    <w:name w:val="Body Text"/>
    <w:basedOn w:val="a"/>
    <w:link w:val="a5"/>
    <w:rsid w:val="00B6481D"/>
    <w:pPr>
      <w:autoSpaceDE w:val="0"/>
      <w:autoSpaceDN w:val="0"/>
      <w:adjustRightInd w:val="0"/>
      <w:spacing w:before="180" w:after="0" w:line="240" w:lineRule="auto"/>
      <w:jc w:val="center"/>
    </w:pPr>
    <w:rPr>
      <w:rFonts w:ascii="Arial CYR" w:eastAsia="Times New Roman" w:hAnsi="Arial CYR" w:cs="Arial CYR"/>
      <w:b/>
      <w:bCs/>
      <w:sz w:val="56"/>
      <w:szCs w:val="28"/>
      <w:lang w:eastAsia="ru-RU"/>
    </w:rPr>
  </w:style>
  <w:style w:type="character" w:customStyle="1" w:styleId="a5">
    <w:name w:val="Основной текст Знак"/>
    <w:basedOn w:val="a0"/>
    <w:link w:val="a4"/>
    <w:rsid w:val="00B6481D"/>
    <w:rPr>
      <w:rFonts w:ascii="Arial CYR" w:eastAsia="Times New Roman" w:hAnsi="Arial CYR" w:cs="Arial CYR"/>
      <w:b/>
      <w:bCs/>
      <w:sz w:val="56"/>
      <w:szCs w:val="28"/>
      <w:lang w:eastAsia="ru-RU"/>
    </w:rPr>
  </w:style>
  <w:style w:type="paragraph" w:styleId="a6">
    <w:name w:val="Body Text Indent"/>
    <w:basedOn w:val="a"/>
    <w:link w:val="a7"/>
    <w:rsid w:val="00B6481D"/>
    <w:pPr>
      <w:autoSpaceDE w:val="0"/>
      <w:autoSpaceDN w:val="0"/>
      <w:adjustRightInd w:val="0"/>
      <w:spacing w:after="0" w:line="360" w:lineRule="auto"/>
      <w:ind w:firstLine="300"/>
      <w:jc w:val="both"/>
    </w:pPr>
    <w:rPr>
      <w:rFonts w:ascii="Times New Roman" w:eastAsia="Times New Roman" w:hAnsi="Times New Roman" w:cs="Times New Roman"/>
      <w:sz w:val="26"/>
      <w:szCs w:val="26"/>
      <w:lang w:eastAsia="ru-RU"/>
    </w:rPr>
  </w:style>
  <w:style w:type="character" w:customStyle="1" w:styleId="a7">
    <w:name w:val="Основной текст с отступом Знак"/>
    <w:basedOn w:val="a0"/>
    <w:link w:val="a6"/>
    <w:rsid w:val="00B6481D"/>
    <w:rPr>
      <w:rFonts w:ascii="Times New Roman" w:eastAsia="Times New Roman" w:hAnsi="Times New Roman" w:cs="Times New Roman"/>
      <w:sz w:val="26"/>
      <w:szCs w:val="26"/>
      <w:lang w:eastAsia="ru-RU"/>
    </w:rPr>
  </w:style>
  <w:style w:type="paragraph" w:styleId="a8">
    <w:name w:val="footer"/>
    <w:basedOn w:val="a"/>
    <w:link w:val="a9"/>
    <w:rsid w:val="00B648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B6481D"/>
    <w:rPr>
      <w:rFonts w:ascii="Times New Roman" w:eastAsia="Times New Roman" w:hAnsi="Times New Roman" w:cs="Times New Roman"/>
      <w:sz w:val="24"/>
      <w:szCs w:val="24"/>
      <w:lang w:eastAsia="ru-RU"/>
    </w:rPr>
  </w:style>
  <w:style w:type="character" w:styleId="aa">
    <w:name w:val="page number"/>
    <w:basedOn w:val="a0"/>
    <w:rsid w:val="00B6481D"/>
  </w:style>
  <w:style w:type="paragraph" w:customStyle="1" w:styleId="ConsPlusNormal">
    <w:name w:val="ConsPlusNormal"/>
    <w:rsid w:val="00B648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B6481D"/>
    <w:pPr>
      <w:autoSpaceDE w:val="0"/>
      <w:autoSpaceDN w:val="0"/>
      <w:adjustRightInd w:val="0"/>
      <w:spacing w:after="0" w:line="360" w:lineRule="auto"/>
      <w:ind w:firstLine="260"/>
      <w:jc w:val="both"/>
    </w:pPr>
    <w:rPr>
      <w:rFonts w:ascii="Times New Roman" w:eastAsia="Times New Roman" w:hAnsi="Times New Roman" w:cs="Times New Roman"/>
      <w:sz w:val="26"/>
      <w:szCs w:val="26"/>
      <w:lang w:eastAsia="ru-RU"/>
    </w:rPr>
  </w:style>
  <w:style w:type="character" w:customStyle="1" w:styleId="20">
    <w:name w:val="Основной текст с отступом 2 Знак"/>
    <w:basedOn w:val="a0"/>
    <w:link w:val="2"/>
    <w:rsid w:val="00B6481D"/>
    <w:rPr>
      <w:rFonts w:ascii="Times New Roman" w:eastAsia="Times New Roman" w:hAnsi="Times New Roman" w:cs="Times New Roman"/>
      <w:sz w:val="26"/>
      <w:szCs w:val="26"/>
      <w:lang w:eastAsia="ru-RU"/>
    </w:rPr>
  </w:style>
  <w:style w:type="paragraph" w:styleId="3">
    <w:name w:val="Body Text Indent 3"/>
    <w:basedOn w:val="a"/>
    <w:link w:val="30"/>
    <w:rsid w:val="00B6481D"/>
    <w:pPr>
      <w:spacing w:after="0" w:line="360" w:lineRule="auto"/>
      <w:ind w:firstLine="342"/>
      <w:jc w:val="both"/>
    </w:pPr>
    <w:rPr>
      <w:rFonts w:ascii="Times New Roman" w:eastAsia="Times New Roman" w:hAnsi="Times New Roman" w:cs="Times New Roman"/>
      <w:sz w:val="26"/>
      <w:szCs w:val="26"/>
      <w:lang w:eastAsia="ru-RU"/>
    </w:rPr>
  </w:style>
  <w:style w:type="character" w:customStyle="1" w:styleId="30">
    <w:name w:val="Основной текст с отступом 3 Знак"/>
    <w:basedOn w:val="a0"/>
    <w:link w:val="3"/>
    <w:rsid w:val="00B6481D"/>
    <w:rPr>
      <w:rFonts w:ascii="Times New Roman" w:eastAsia="Times New Roman" w:hAnsi="Times New Roman" w:cs="Times New Roman"/>
      <w:sz w:val="26"/>
      <w:szCs w:val="26"/>
      <w:lang w:eastAsia="ru-RU"/>
    </w:rPr>
  </w:style>
  <w:style w:type="paragraph" w:styleId="ab">
    <w:name w:val="header"/>
    <w:basedOn w:val="a"/>
    <w:link w:val="ac"/>
    <w:rsid w:val="00B648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B6481D"/>
    <w:rPr>
      <w:rFonts w:ascii="Times New Roman" w:eastAsia="Times New Roman" w:hAnsi="Times New Roman" w:cs="Times New Roman"/>
      <w:sz w:val="24"/>
      <w:szCs w:val="24"/>
      <w:lang w:eastAsia="ru-RU"/>
    </w:rPr>
  </w:style>
  <w:style w:type="paragraph" w:styleId="ad">
    <w:name w:val="Balloon Text"/>
    <w:basedOn w:val="a"/>
    <w:link w:val="ae"/>
    <w:semiHidden/>
    <w:rsid w:val="00B6481D"/>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B6481D"/>
    <w:rPr>
      <w:rFonts w:ascii="Tahoma" w:eastAsia="Times New Roman" w:hAnsi="Tahoma" w:cs="Tahoma"/>
      <w:sz w:val="16"/>
      <w:szCs w:val="16"/>
      <w:lang w:eastAsia="ru-RU"/>
    </w:rPr>
  </w:style>
  <w:style w:type="paragraph" w:styleId="af">
    <w:name w:val="Normal (Web)"/>
    <w:basedOn w:val="a"/>
    <w:rsid w:val="00B648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B6481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6481D"/>
    <w:pPr>
      <w:keepNext/>
      <w:autoSpaceDE w:val="0"/>
      <w:autoSpaceDN w:val="0"/>
      <w:adjustRightInd w:val="0"/>
      <w:spacing w:before="180" w:after="0" w:line="240" w:lineRule="auto"/>
      <w:jc w:val="center"/>
      <w:outlineLvl w:val="0"/>
    </w:pPr>
    <w:rPr>
      <w:rFonts w:ascii="Arial CYR" w:eastAsia="Times New Roman" w:hAnsi="Arial CYR" w:cs="Arial CY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81D"/>
    <w:rPr>
      <w:rFonts w:ascii="Arial CYR" w:eastAsia="Times New Roman" w:hAnsi="Arial CYR" w:cs="Arial CYR"/>
      <w:b/>
      <w:bCs/>
      <w:sz w:val="28"/>
      <w:szCs w:val="28"/>
      <w:lang w:eastAsia="ru-RU"/>
    </w:rPr>
  </w:style>
  <w:style w:type="numbering" w:customStyle="1" w:styleId="11">
    <w:name w:val="Нет списка1"/>
    <w:next w:val="a2"/>
    <w:semiHidden/>
    <w:rsid w:val="00B6481D"/>
  </w:style>
  <w:style w:type="paragraph" w:customStyle="1" w:styleId="ConsNormal">
    <w:name w:val="ConsNormal"/>
    <w:rsid w:val="00B6481D"/>
    <w:pPr>
      <w:overflowPunct w:val="0"/>
      <w:autoSpaceDE w:val="0"/>
      <w:autoSpaceDN w:val="0"/>
      <w:adjustRightInd w:val="0"/>
      <w:spacing w:after="0" w:line="240" w:lineRule="auto"/>
      <w:ind w:firstLine="720"/>
      <w:textAlignment w:val="baseline"/>
    </w:pPr>
    <w:rPr>
      <w:rFonts w:ascii="Consultant" w:eastAsia="Times New Roman" w:hAnsi="Consultant" w:cs="Consultant"/>
      <w:lang w:eastAsia="ru-RU"/>
    </w:rPr>
  </w:style>
  <w:style w:type="paragraph" w:styleId="a3">
    <w:name w:val="caption"/>
    <w:basedOn w:val="a"/>
    <w:next w:val="a"/>
    <w:qFormat/>
    <w:rsid w:val="00B6481D"/>
    <w:pPr>
      <w:tabs>
        <w:tab w:val="left" w:pos="420"/>
      </w:tabs>
      <w:autoSpaceDE w:val="0"/>
      <w:autoSpaceDN w:val="0"/>
      <w:adjustRightInd w:val="0"/>
      <w:spacing w:before="200" w:after="0" w:line="240" w:lineRule="auto"/>
      <w:jc w:val="center"/>
    </w:pPr>
    <w:rPr>
      <w:rFonts w:ascii="Times New Roman" w:eastAsia="Times New Roman" w:hAnsi="Times New Roman" w:cs="Times New Roman"/>
      <w:b/>
      <w:bCs/>
      <w:sz w:val="72"/>
      <w:szCs w:val="72"/>
      <w:lang w:eastAsia="ru-RU"/>
    </w:rPr>
  </w:style>
  <w:style w:type="paragraph" w:styleId="a4">
    <w:name w:val="Body Text"/>
    <w:basedOn w:val="a"/>
    <w:link w:val="a5"/>
    <w:rsid w:val="00B6481D"/>
    <w:pPr>
      <w:autoSpaceDE w:val="0"/>
      <w:autoSpaceDN w:val="0"/>
      <w:adjustRightInd w:val="0"/>
      <w:spacing w:before="180" w:after="0" w:line="240" w:lineRule="auto"/>
      <w:jc w:val="center"/>
    </w:pPr>
    <w:rPr>
      <w:rFonts w:ascii="Arial CYR" w:eastAsia="Times New Roman" w:hAnsi="Arial CYR" w:cs="Arial CYR"/>
      <w:b/>
      <w:bCs/>
      <w:sz w:val="56"/>
      <w:szCs w:val="28"/>
      <w:lang w:eastAsia="ru-RU"/>
    </w:rPr>
  </w:style>
  <w:style w:type="character" w:customStyle="1" w:styleId="a5">
    <w:name w:val="Основной текст Знак"/>
    <w:basedOn w:val="a0"/>
    <w:link w:val="a4"/>
    <w:rsid w:val="00B6481D"/>
    <w:rPr>
      <w:rFonts w:ascii="Arial CYR" w:eastAsia="Times New Roman" w:hAnsi="Arial CYR" w:cs="Arial CYR"/>
      <w:b/>
      <w:bCs/>
      <w:sz w:val="56"/>
      <w:szCs w:val="28"/>
      <w:lang w:eastAsia="ru-RU"/>
    </w:rPr>
  </w:style>
  <w:style w:type="paragraph" w:styleId="a6">
    <w:name w:val="Body Text Indent"/>
    <w:basedOn w:val="a"/>
    <w:link w:val="a7"/>
    <w:rsid w:val="00B6481D"/>
    <w:pPr>
      <w:autoSpaceDE w:val="0"/>
      <w:autoSpaceDN w:val="0"/>
      <w:adjustRightInd w:val="0"/>
      <w:spacing w:after="0" w:line="360" w:lineRule="auto"/>
      <w:ind w:firstLine="300"/>
      <w:jc w:val="both"/>
    </w:pPr>
    <w:rPr>
      <w:rFonts w:ascii="Times New Roman" w:eastAsia="Times New Roman" w:hAnsi="Times New Roman" w:cs="Times New Roman"/>
      <w:sz w:val="26"/>
      <w:szCs w:val="26"/>
      <w:lang w:eastAsia="ru-RU"/>
    </w:rPr>
  </w:style>
  <w:style w:type="character" w:customStyle="1" w:styleId="a7">
    <w:name w:val="Основной текст с отступом Знак"/>
    <w:basedOn w:val="a0"/>
    <w:link w:val="a6"/>
    <w:rsid w:val="00B6481D"/>
    <w:rPr>
      <w:rFonts w:ascii="Times New Roman" w:eastAsia="Times New Roman" w:hAnsi="Times New Roman" w:cs="Times New Roman"/>
      <w:sz w:val="26"/>
      <w:szCs w:val="26"/>
      <w:lang w:eastAsia="ru-RU"/>
    </w:rPr>
  </w:style>
  <w:style w:type="paragraph" w:styleId="a8">
    <w:name w:val="footer"/>
    <w:basedOn w:val="a"/>
    <w:link w:val="a9"/>
    <w:rsid w:val="00B648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B6481D"/>
    <w:rPr>
      <w:rFonts w:ascii="Times New Roman" w:eastAsia="Times New Roman" w:hAnsi="Times New Roman" w:cs="Times New Roman"/>
      <w:sz w:val="24"/>
      <w:szCs w:val="24"/>
      <w:lang w:eastAsia="ru-RU"/>
    </w:rPr>
  </w:style>
  <w:style w:type="character" w:styleId="aa">
    <w:name w:val="page number"/>
    <w:basedOn w:val="a0"/>
    <w:rsid w:val="00B6481D"/>
  </w:style>
  <w:style w:type="paragraph" w:customStyle="1" w:styleId="ConsPlusNormal">
    <w:name w:val="ConsPlusNormal"/>
    <w:rsid w:val="00B648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B6481D"/>
    <w:pPr>
      <w:autoSpaceDE w:val="0"/>
      <w:autoSpaceDN w:val="0"/>
      <w:adjustRightInd w:val="0"/>
      <w:spacing w:after="0" w:line="360" w:lineRule="auto"/>
      <w:ind w:firstLine="260"/>
      <w:jc w:val="both"/>
    </w:pPr>
    <w:rPr>
      <w:rFonts w:ascii="Times New Roman" w:eastAsia="Times New Roman" w:hAnsi="Times New Roman" w:cs="Times New Roman"/>
      <w:sz w:val="26"/>
      <w:szCs w:val="26"/>
      <w:lang w:eastAsia="ru-RU"/>
    </w:rPr>
  </w:style>
  <w:style w:type="character" w:customStyle="1" w:styleId="20">
    <w:name w:val="Основной текст с отступом 2 Знак"/>
    <w:basedOn w:val="a0"/>
    <w:link w:val="2"/>
    <w:rsid w:val="00B6481D"/>
    <w:rPr>
      <w:rFonts w:ascii="Times New Roman" w:eastAsia="Times New Roman" w:hAnsi="Times New Roman" w:cs="Times New Roman"/>
      <w:sz w:val="26"/>
      <w:szCs w:val="26"/>
      <w:lang w:eastAsia="ru-RU"/>
    </w:rPr>
  </w:style>
  <w:style w:type="paragraph" w:styleId="3">
    <w:name w:val="Body Text Indent 3"/>
    <w:basedOn w:val="a"/>
    <w:link w:val="30"/>
    <w:rsid w:val="00B6481D"/>
    <w:pPr>
      <w:spacing w:after="0" w:line="360" w:lineRule="auto"/>
      <w:ind w:firstLine="342"/>
      <w:jc w:val="both"/>
    </w:pPr>
    <w:rPr>
      <w:rFonts w:ascii="Times New Roman" w:eastAsia="Times New Roman" w:hAnsi="Times New Roman" w:cs="Times New Roman"/>
      <w:sz w:val="26"/>
      <w:szCs w:val="26"/>
      <w:lang w:eastAsia="ru-RU"/>
    </w:rPr>
  </w:style>
  <w:style w:type="character" w:customStyle="1" w:styleId="30">
    <w:name w:val="Основной текст с отступом 3 Знак"/>
    <w:basedOn w:val="a0"/>
    <w:link w:val="3"/>
    <w:rsid w:val="00B6481D"/>
    <w:rPr>
      <w:rFonts w:ascii="Times New Roman" w:eastAsia="Times New Roman" w:hAnsi="Times New Roman" w:cs="Times New Roman"/>
      <w:sz w:val="26"/>
      <w:szCs w:val="26"/>
      <w:lang w:eastAsia="ru-RU"/>
    </w:rPr>
  </w:style>
  <w:style w:type="paragraph" w:styleId="ab">
    <w:name w:val="header"/>
    <w:basedOn w:val="a"/>
    <w:link w:val="ac"/>
    <w:rsid w:val="00B648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B6481D"/>
    <w:rPr>
      <w:rFonts w:ascii="Times New Roman" w:eastAsia="Times New Roman" w:hAnsi="Times New Roman" w:cs="Times New Roman"/>
      <w:sz w:val="24"/>
      <w:szCs w:val="24"/>
      <w:lang w:eastAsia="ru-RU"/>
    </w:rPr>
  </w:style>
  <w:style w:type="paragraph" w:styleId="ad">
    <w:name w:val="Balloon Text"/>
    <w:basedOn w:val="a"/>
    <w:link w:val="ae"/>
    <w:semiHidden/>
    <w:rsid w:val="00B6481D"/>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B6481D"/>
    <w:rPr>
      <w:rFonts w:ascii="Tahoma" w:eastAsia="Times New Roman" w:hAnsi="Tahoma" w:cs="Tahoma"/>
      <w:sz w:val="16"/>
      <w:szCs w:val="16"/>
      <w:lang w:eastAsia="ru-RU"/>
    </w:rPr>
  </w:style>
  <w:style w:type="paragraph" w:styleId="af">
    <w:name w:val="Normal (Web)"/>
    <w:basedOn w:val="a"/>
    <w:rsid w:val="00B648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B6481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9739</Words>
  <Characters>55515</Characters>
  <Application>Microsoft Office Word</Application>
  <DocSecurity>0</DocSecurity>
  <Lines>462</Lines>
  <Paragraphs>130</Paragraphs>
  <ScaleCrop>false</ScaleCrop>
  <Company>SPecialiST RePack</Company>
  <LinksUpToDate>false</LinksUpToDate>
  <CharactersWithSpaces>65124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cp:revision>
  <dcterms:created xsi:type="dcterms:W3CDTF">2016-12-18T13:51:00Z</dcterms:created>
  <dcterms:modified xsi:type="dcterms:W3CDTF">2016-12-18T13:51:00Z</dcterms:modified>
</cp:coreProperties>
</file>