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57" w:rsidRDefault="000A356A" w:rsidP="002B3457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2B3457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по алгебре</w:t>
      </w:r>
      <w:r w:rsidR="002427B4">
        <w:rPr>
          <w:rFonts w:ascii="Times New Roman" w:eastAsia="Times New Roman" w:hAnsi="Times New Roman" w:cs="Times New Roman"/>
          <w:b/>
          <w:sz w:val="28"/>
          <w:szCs w:val="28"/>
        </w:rPr>
        <w:t xml:space="preserve"> и началам математического анализа</w:t>
      </w:r>
      <w:r w:rsidR="002B3457">
        <w:rPr>
          <w:rFonts w:ascii="Times New Roman" w:eastAsia="Times New Roman" w:hAnsi="Times New Roman" w:cs="Times New Roman"/>
          <w:b/>
          <w:sz w:val="28"/>
          <w:szCs w:val="28"/>
        </w:rPr>
        <w:t xml:space="preserve"> 11 класс</w:t>
      </w:r>
    </w:p>
    <w:p w:rsidR="002B3457" w:rsidRDefault="00DB7F00" w:rsidP="002B3457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2020-2021</w:t>
      </w:r>
      <w:r w:rsidR="002B34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  <w:r w:rsidR="002B345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24124" w:rsidRDefault="00224124" w:rsidP="000A35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:rsidR="002427B4" w:rsidRPr="000A356A" w:rsidRDefault="002427B4" w:rsidP="002427B4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0A356A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</w:t>
      </w:r>
      <w:proofErr w:type="gramStart"/>
      <w:r w:rsidRPr="000A356A">
        <w:rPr>
          <w:rFonts w:ascii="Times New Roman" w:hAnsi="Times New Roman" w:cs="Times New Roman"/>
          <w:sz w:val="24"/>
          <w:szCs w:val="24"/>
        </w:rPr>
        <w:t>основе  ФКГОС</w:t>
      </w:r>
      <w:proofErr w:type="gramEnd"/>
      <w:r w:rsidRPr="000A356A">
        <w:rPr>
          <w:rFonts w:ascii="Times New Roman" w:hAnsi="Times New Roman" w:cs="Times New Roman"/>
          <w:sz w:val="24"/>
          <w:szCs w:val="24"/>
        </w:rPr>
        <w:t xml:space="preserve"> 2004 г, примерной программы общеобразовательных учреждений 2011г «Алгебра и начала математического анализа» - </w:t>
      </w:r>
      <w:proofErr w:type="spellStart"/>
      <w:r w:rsidRPr="000A356A">
        <w:rPr>
          <w:rFonts w:ascii="Times New Roman" w:hAnsi="Times New Roman" w:cs="Times New Roman"/>
          <w:sz w:val="24"/>
          <w:szCs w:val="24"/>
        </w:rPr>
        <w:t>М.Просвещение</w:t>
      </w:r>
      <w:proofErr w:type="spellEnd"/>
      <w:r w:rsidRPr="000A356A">
        <w:rPr>
          <w:rFonts w:ascii="Times New Roman" w:hAnsi="Times New Roman" w:cs="Times New Roman"/>
          <w:sz w:val="24"/>
          <w:szCs w:val="24"/>
        </w:rPr>
        <w:t xml:space="preserve">, 2011г. Составитель Т. А. </w:t>
      </w:r>
      <w:proofErr w:type="spellStart"/>
      <w:r w:rsidRPr="000A356A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0A356A">
        <w:rPr>
          <w:rFonts w:ascii="Times New Roman" w:hAnsi="Times New Roman" w:cs="Times New Roman"/>
          <w:sz w:val="24"/>
          <w:szCs w:val="24"/>
        </w:rPr>
        <w:t>», по учебнику : «</w:t>
      </w:r>
      <w:r w:rsidRPr="000A356A">
        <w:rPr>
          <w:rStyle w:val="c2"/>
          <w:rFonts w:ascii="Times New Roman" w:hAnsi="Times New Roman" w:cs="Times New Roman"/>
          <w:sz w:val="24"/>
          <w:szCs w:val="24"/>
        </w:rPr>
        <w:t xml:space="preserve">Алгебра и начала математического  анализа для 11 класса, учебник  для общеобразовательных учреждений :базовый и профильный уровни , авторов: Ю.М. Колягин, Ю.В.. Ткачёва, Н.Е. Фёдорова и М.И. </w:t>
      </w:r>
      <w:proofErr w:type="spellStart"/>
      <w:r w:rsidRPr="000A356A">
        <w:rPr>
          <w:rStyle w:val="c2"/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0A356A">
        <w:rPr>
          <w:rStyle w:val="c2"/>
          <w:rFonts w:ascii="Times New Roman" w:hAnsi="Times New Roman" w:cs="Times New Roman"/>
          <w:sz w:val="24"/>
          <w:szCs w:val="24"/>
        </w:rPr>
        <w:t xml:space="preserve">, под редакцией А.Б. </w:t>
      </w:r>
      <w:proofErr w:type="spellStart"/>
      <w:r w:rsidRPr="000A356A">
        <w:rPr>
          <w:rStyle w:val="c2"/>
          <w:rFonts w:ascii="Times New Roman" w:hAnsi="Times New Roman" w:cs="Times New Roman"/>
          <w:sz w:val="24"/>
          <w:szCs w:val="24"/>
        </w:rPr>
        <w:t>Жижченко</w:t>
      </w:r>
      <w:proofErr w:type="spellEnd"/>
      <w:r w:rsidRPr="000A356A">
        <w:rPr>
          <w:rStyle w:val="c2"/>
          <w:rFonts w:ascii="Times New Roman" w:hAnsi="Times New Roman" w:cs="Times New Roman"/>
          <w:sz w:val="24"/>
          <w:szCs w:val="24"/>
        </w:rPr>
        <w:t>. – М. Просвещение, 2010г.</w:t>
      </w:r>
    </w:p>
    <w:p w:rsidR="002B3457" w:rsidRPr="000A356A" w:rsidRDefault="002427B4" w:rsidP="002427B4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0A356A">
        <w:rPr>
          <w:rFonts w:ascii="Times New Roman" w:hAnsi="Times New Roman" w:cs="Times New Roman"/>
          <w:sz w:val="24"/>
          <w:szCs w:val="24"/>
        </w:rPr>
        <w:t>.</w:t>
      </w:r>
      <w:r w:rsidRPr="000A356A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               </w:t>
      </w:r>
      <w:r w:rsidR="002B3457" w:rsidRPr="000A356A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в структуре основной образовательной программы школы.</w:t>
      </w:r>
    </w:p>
    <w:p w:rsidR="002B3457" w:rsidRPr="000A356A" w:rsidRDefault="002B3457" w:rsidP="000A356A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0A356A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общеобразовательных учреждений Российской Федерации предусматривает обязательное изучение   математики (алгебра) на этапе основного среднего образования в</w:t>
      </w:r>
      <w:r w:rsidR="00DB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56A">
        <w:rPr>
          <w:rFonts w:ascii="Times New Roman" w:eastAsia="Times New Roman" w:hAnsi="Times New Roman" w:cs="Times New Roman"/>
          <w:sz w:val="24"/>
          <w:szCs w:val="24"/>
        </w:rPr>
        <w:t>11 классе</w:t>
      </w:r>
      <w:r w:rsidR="00DB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B7F00">
        <w:rPr>
          <w:rFonts w:ascii="Times New Roman" w:eastAsia="Times New Roman" w:hAnsi="Times New Roman" w:cs="Times New Roman"/>
          <w:sz w:val="24"/>
          <w:szCs w:val="24"/>
        </w:rPr>
        <w:t>(</w:t>
      </w:r>
      <w:r w:rsidR="000A356A" w:rsidRPr="000A356A">
        <w:rPr>
          <w:rFonts w:ascii="Times New Roman" w:eastAsia="Times New Roman" w:hAnsi="Times New Roman" w:cs="Times New Roman"/>
          <w:sz w:val="24"/>
          <w:szCs w:val="24"/>
        </w:rPr>
        <w:t xml:space="preserve"> 102</w:t>
      </w:r>
      <w:proofErr w:type="gramEnd"/>
      <w:r w:rsidR="00DB7F00">
        <w:rPr>
          <w:rFonts w:ascii="Times New Roman" w:eastAsia="Times New Roman" w:hAnsi="Times New Roman" w:cs="Times New Roman"/>
          <w:sz w:val="24"/>
          <w:szCs w:val="24"/>
        </w:rPr>
        <w:t>ч</w:t>
      </w:r>
      <w:r w:rsidR="000A356A" w:rsidRPr="000A35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7F0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A356A">
        <w:rPr>
          <w:rFonts w:ascii="Times New Roman" w:eastAsia="Times New Roman" w:hAnsi="Times New Roman" w:cs="Times New Roman"/>
          <w:sz w:val="24"/>
          <w:szCs w:val="24"/>
        </w:rPr>
        <w:t xml:space="preserve">Согласно календарному учебному графику </w:t>
      </w:r>
      <w:r w:rsidR="00DB7F00">
        <w:rPr>
          <w:rFonts w:ascii="Times New Roman" w:eastAsia="Times New Roman" w:hAnsi="Times New Roman" w:cs="Times New Roman"/>
          <w:sz w:val="24"/>
          <w:szCs w:val="24"/>
        </w:rPr>
        <w:t>и расписанию уроков на 2020-21</w:t>
      </w:r>
      <w:r w:rsidRPr="000A356A">
        <w:rPr>
          <w:rFonts w:ascii="Times New Roman" w:eastAsia="Times New Roman" w:hAnsi="Times New Roman" w:cs="Times New Roman"/>
          <w:sz w:val="24"/>
          <w:szCs w:val="24"/>
        </w:rPr>
        <w:t xml:space="preserve"> уче</w:t>
      </w:r>
      <w:r w:rsidR="00DB7F00">
        <w:rPr>
          <w:rFonts w:ascii="Times New Roman" w:eastAsia="Times New Roman" w:hAnsi="Times New Roman" w:cs="Times New Roman"/>
          <w:sz w:val="24"/>
          <w:szCs w:val="24"/>
        </w:rPr>
        <w:t xml:space="preserve">бный год в МБОУ </w:t>
      </w:r>
      <w:proofErr w:type="spellStart"/>
      <w:r w:rsidR="00DB7F00">
        <w:rPr>
          <w:rFonts w:ascii="Times New Roman" w:eastAsia="Times New Roman" w:hAnsi="Times New Roman" w:cs="Times New Roman"/>
          <w:sz w:val="24"/>
          <w:szCs w:val="24"/>
        </w:rPr>
        <w:t>КаменнаяСОШ</w:t>
      </w:r>
      <w:proofErr w:type="spellEnd"/>
      <w:r w:rsidR="00DB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56A" w:rsidRPr="000A356A">
        <w:rPr>
          <w:rFonts w:ascii="Times New Roman" w:eastAsia="Times New Roman" w:hAnsi="Times New Roman" w:cs="Times New Roman"/>
          <w:sz w:val="24"/>
          <w:szCs w:val="24"/>
        </w:rPr>
        <w:t xml:space="preserve"> курс реализуется за </w:t>
      </w:r>
      <w:r w:rsidRPr="000A3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F00">
        <w:rPr>
          <w:rFonts w:ascii="Times New Roman" w:eastAsia="Times New Roman" w:hAnsi="Times New Roman" w:cs="Times New Roman"/>
          <w:sz w:val="24"/>
          <w:szCs w:val="24"/>
        </w:rPr>
        <w:t>97</w:t>
      </w:r>
      <w:r w:rsidR="000A356A" w:rsidRPr="000A3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56A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="000A356A" w:rsidRPr="000A356A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0A356A" w:rsidRPr="000A356A">
        <w:rPr>
          <w:rFonts w:ascii="Times New Roman" w:eastAsia="Times New Roman" w:hAnsi="Times New Roman"/>
          <w:sz w:val="24"/>
          <w:szCs w:val="24"/>
        </w:rPr>
        <w:t>Срок реализации программы 1 год.</w:t>
      </w:r>
      <w:r w:rsidR="00DB7F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0A356A">
        <w:rPr>
          <w:rFonts w:ascii="Times New Roman" w:eastAsia="Times New Roman" w:hAnsi="Times New Roman" w:cs="Times New Roman"/>
          <w:sz w:val="24"/>
          <w:szCs w:val="24"/>
        </w:rPr>
        <w:t>Учебный материал изучается в полном объеме.</w:t>
      </w:r>
    </w:p>
    <w:p w:rsidR="00084FD7" w:rsidRPr="00084FD7" w:rsidRDefault="002B3457" w:rsidP="00084FD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56A">
        <w:rPr>
          <w:rFonts w:ascii="Times New Roman" w:eastAsia="Times New Roman" w:hAnsi="Times New Roman" w:cs="Times New Roman"/>
          <w:b/>
          <w:bCs/>
          <w:sz w:val="24"/>
          <w:szCs w:val="24"/>
        </w:rPr>
        <w:t>2.Цель изучения учебного материала</w:t>
      </w:r>
      <w:r w:rsidR="00084FD7" w:rsidRPr="004B2023">
        <w:rPr>
          <w:rFonts w:ascii="Times New Roman" w:hAnsi="Times New Roman"/>
          <w:b/>
          <w:color w:val="332B22"/>
          <w:sz w:val="24"/>
          <w:szCs w:val="24"/>
          <w:lang w:bidi="en-US"/>
        </w:rPr>
        <w:t>.</w:t>
      </w:r>
    </w:p>
    <w:p w:rsidR="00084FD7" w:rsidRPr="004B2023" w:rsidRDefault="00084FD7" w:rsidP="00084FD7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370"/>
        <w:jc w:val="both"/>
        <w:rPr>
          <w:rFonts w:eastAsia="Times New Roman" w:cs="Calibri"/>
          <w:color w:val="000000"/>
          <w:sz w:val="24"/>
          <w:szCs w:val="24"/>
        </w:rPr>
      </w:pPr>
      <w:r w:rsidRPr="004B2023">
        <w:rPr>
          <w:rFonts w:ascii="Times New Roman" w:eastAsia="Times New Roman" w:hAnsi="Times New Roman"/>
          <w:color w:val="000000"/>
          <w:sz w:val="24"/>
          <w:szCs w:val="24"/>
        </w:rPr>
        <w:t>создать условия для умения логически обосновывать суждения, выдвигать гипотезы и понимать необходимость их проверки;</w:t>
      </w:r>
    </w:p>
    <w:p w:rsidR="00084FD7" w:rsidRPr="004B2023" w:rsidRDefault="00084FD7" w:rsidP="00084FD7">
      <w:pPr>
        <w:numPr>
          <w:ilvl w:val="0"/>
          <w:numId w:val="2"/>
        </w:numPr>
        <w:shd w:val="clear" w:color="auto" w:fill="FFFFFF"/>
        <w:spacing w:after="0" w:line="240" w:lineRule="auto"/>
        <w:ind w:left="142" w:right="4" w:firstLine="370"/>
        <w:jc w:val="both"/>
        <w:rPr>
          <w:rFonts w:eastAsia="Times New Roman" w:cs="Calibri"/>
          <w:color w:val="000000"/>
          <w:sz w:val="24"/>
          <w:szCs w:val="24"/>
        </w:rPr>
      </w:pPr>
      <w:r w:rsidRPr="004B2023">
        <w:rPr>
          <w:rFonts w:ascii="Times New Roman" w:eastAsia="Times New Roman" w:hAnsi="Times New Roman"/>
          <w:color w:val="000000"/>
          <w:sz w:val="24"/>
          <w:szCs w:val="24"/>
        </w:rPr>
        <w:t>создать условия для умения ясно, точно и грамотно выражать свои мысли в устной и письменной речи;</w:t>
      </w:r>
    </w:p>
    <w:p w:rsidR="00084FD7" w:rsidRPr="004B2023" w:rsidRDefault="00084FD7" w:rsidP="00084FD7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370"/>
        <w:jc w:val="both"/>
        <w:rPr>
          <w:rFonts w:eastAsia="Times New Roman" w:cs="Calibri"/>
          <w:color w:val="000000"/>
          <w:sz w:val="24"/>
          <w:szCs w:val="24"/>
        </w:rPr>
      </w:pPr>
      <w:r w:rsidRPr="004B2023">
        <w:rPr>
          <w:rFonts w:ascii="Times New Roman" w:eastAsia="Times New Roman" w:hAnsi="Times New Roman"/>
          <w:color w:val="000000"/>
          <w:sz w:val="24"/>
          <w:szCs w:val="24"/>
        </w:rPr>
        <w:t>формировать умение использовать различные языки математики: словесный, символический, графический;</w:t>
      </w:r>
    </w:p>
    <w:p w:rsidR="00084FD7" w:rsidRPr="004B2023" w:rsidRDefault="00084FD7" w:rsidP="00084FD7">
      <w:pPr>
        <w:numPr>
          <w:ilvl w:val="0"/>
          <w:numId w:val="2"/>
        </w:numPr>
        <w:shd w:val="clear" w:color="auto" w:fill="FFFFFF"/>
        <w:spacing w:after="0" w:line="240" w:lineRule="auto"/>
        <w:ind w:left="142" w:right="4" w:firstLine="370"/>
        <w:jc w:val="both"/>
        <w:rPr>
          <w:rFonts w:eastAsia="Times New Roman" w:cs="Calibri"/>
          <w:color w:val="000000"/>
          <w:sz w:val="24"/>
          <w:szCs w:val="24"/>
        </w:rPr>
      </w:pPr>
      <w:r w:rsidRPr="004B2023">
        <w:rPr>
          <w:rFonts w:ascii="Times New Roman" w:eastAsia="Times New Roman" w:hAnsi="Times New Roman"/>
          <w:color w:val="000000"/>
          <w:sz w:val="24"/>
          <w:szCs w:val="24"/>
        </w:rPr>
        <w:t>формировать умение свободно переходить с одного математического языка на другой для иллюстрации, интерпретации, аргументации и доказательства;</w:t>
      </w:r>
    </w:p>
    <w:p w:rsidR="00084FD7" w:rsidRPr="004B2023" w:rsidRDefault="00084FD7" w:rsidP="00084FD7">
      <w:pPr>
        <w:numPr>
          <w:ilvl w:val="0"/>
          <w:numId w:val="2"/>
        </w:numPr>
        <w:shd w:val="clear" w:color="auto" w:fill="FFFFFF"/>
        <w:spacing w:after="0" w:line="240" w:lineRule="auto"/>
        <w:ind w:left="142" w:right="4" w:firstLine="370"/>
        <w:jc w:val="both"/>
        <w:rPr>
          <w:rFonts w:eastAsia="Times New Roman" w:cs="Calibri"/>
          <w:color w:val="000000"/>
          <w:sz w:val="24"/>
          <w:szCs w:val="24"/>
        </w:rPr>
      </w:pPr>
      <w:r w:rsidRPr="004B2023">
        <w:rPr>
          <w:rFonts w:ascii="Times New Roman" w:eastAsia="Times New Roman" w:hAnsi="Times New Roman"/>
          <w:color w:val="000000"/>
          <w:sz w:val="24"/>
          <w:szCs w:val="24"/>
        </w:rPr>
        <w:t>создать условия для плодотворной работы в группе; умения самостоятельно и мотивированно организовывать свою деятельность;</w:t>
      </w:r>
    </w:p>
    <w:p w:rsidR="00084FD7" w:rsidRPr="00DB51D8" w:rsidRDefault="00084FD7" w:rsidP="00084FD7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023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формировать умение использовать приобретенные знания и умения в практической деятельности и повседневной жизни для исследования (моделирования) несложных </w:t>
      </w:r>
      <w:r w:rsidRPr="00DB5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практических ситуаций на основе изученных формул и свойств тел; вычисления </w:t>
      </w:r>
      <w:bookmarkStart w:id="0" w:name="_GoBack"/>
      <w:r w:rsidRPr="00DB5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площадей поверхностей пространственных тел при решении практических задач, </w:t>
      </w:r>
      <w:bookmarkEnd w:id="0"/>
      <w:r w:rsidRPr="00DB51D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 при необходимости справочники и вычислительные устройства;</w:t>
      </w:r>
    </w:p>
    <w:p w:rsidR="00084FD7" w:rsidRPr="00DB51D8" w:rsidRDefault="00084FD7" w:rsidP="00084FD7">
      <w:pPr>
        <w:numPr>
          <w:ilvl w:val="0"/>
          <w:numId w:val="2"/>
        </w:numPr>
        <w:shd w:val="clear" w:color="auto" w:fill="FFFFFF"/>
        <w:spacing w:after="0" w:line="240" w:lineRule="auto"/>
        <w:ind w:left="142" w:right="10" w:firstLine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1D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интегрирования в личный опыт новой, в том числе самостоятельно полученной, информации.</w:t>
      </w:r>
    </w:p>
    <w:p w:rsidR="002B3457" w:rsidRPr="00DB51D8" w:rsidRDefault="002B3457" w:rsidP="00242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1D8">
        <w:rPr>
          <w:rFonts w:ascii="Times New Roman" w:eastAsia="Times New Roman" w:hAnsi="Times New Roman" w:cs="Times New Roman"/>
          <w:sz w:val="24"/>
          <w:szCs w:val="24"/>
        </w:rPr>
        <w:t xml:space="preserve">В ходе изучения курса учащиеся изучают и систематизируют способы </w:t>
      </w:r>
      <w:proofErr w:type="gramStart"/>
      <w:r w:rsidRPr="00DB51D8">
        <w:rPr>
          <w:rFonts w:ascii="Times New Roman" w:eastAsia="Times New Roman" w:hAnsi="Times New Roman" w:cs="Times New Roman"/>
          <w:sz w:val="24"/>
          <w:szCs w:val="24"/>
        </w:rPr>
        <w:t>дифференцирования  интегрирования</w:t>
      </w:r>
      <w:proofErr w:type="gramEnd"/>
      <w:r w:rsidRPr="00DB51D8">
        <w:rPr>
          <w:rFonts w:ascii="Times New Roman" w:eastAsia="Times New Roman" w:hAnsi="Times New Roman" w:cs="Times New Roman"/>
          <w:sz w:val="24"/>
          <w:szCs w:val="24"/>
        </w:rPr>
        <w:t xml:space="preserve"> функций, учатся применять интегралы при решении различных задач,. Во 2-ом полугодии вводятся элементы логики, комбинаторики, статистики и теории вероятностей</w:t>
      </w:r>
      <w:r w:rsidR="00084FD7" w:rsidRPr="00DB51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4FD7" w:rsidRPr="00DB51D8" w:rsidRDefault="00084FD7" w:rsidP="00242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56A" w:rsidRPr="00DB51D8" w:rsidRDefault="002B3457" w:rsidP="000A35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51D8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0A356A" w:rsidRPr="00DB51D8">
        <w:rPr>
          <w:rFonts w:ascii="Times New Roman" w:hAnsi="Times New Roman" w:cs="Times New Roman"/>
          <w:b/>
          <w:bCs/>
          <w:sz w:val="24"/>
          <w:szCs w:val="24"/>
        </w:rPr>
        <w:t>Содержание курса.</w:t>
      </w:r>
    </w:p>
    <w:tbl>
      <w:tblPr>
        <w:tblStyle w:val="a4"/>
        <w:tblW w:w="0" w:type="auto"/>
        <w:tblInd w:w="1006" w:type="dxa"/>
        <w:tblLook w:val="04A0" w:firstRow="1" w:lastRow="0" w:firstColumn="1" w:lastColumn="0" w:noHBand="0" w:noVBand="1"/>
      </w:tblPr>
      <w:tblGrid>
        <w:gridCol w:w="709"/>
        <w:gridCol w:w="5498"/>
        <w:gridCol w:w="1635"/>
      </w:tblGrid>
      <w:tr w:rsidR="000A356A" w:rsidRPr="00DB51D8" w:rsidTr="00DB7F00">
        <w:tc>
          <w:tcPr>
            <w:tcW w:w="709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498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материала</w:t>
            </w:r>
          </w:p>
        </w:tc>
        <w:tc>
          <w:tcPr>
            <w:tcW w:w="1611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Колич.часов</w:t>
            </w:r>
            <w:proofErr w:type="spellEnd"/>
          </w:p>
        </w:tc>
      </w:tr>
      <w:tr w:rsidR="000A356A" w:rsidRPr="00DB51D8" w:rsidTr="00DB7F00">
        <w:tc>
          <w:tcPr>
            <w:tcW w:w="709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98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1611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A356A" w:rsidRPr="00DB51D8" w:rsidTr="00DB7F00">
        <w:tc>
          <w:tcPr>
            <w:tcW w:w="709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98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Производная и её </w:t>
            </w:r>
            <w:proofErr w:type="gramStart"/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геометрический  смысл</w:t>
            </w:r>
            <w:proofErr w:type="gramEnd"/>
          </w:p>
        </w:tc>
        <w:tc>
          <w:tcPr>
            <w:tcW w:w="1611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0A356A" w:rsidRPr="00DB51D8" w:rsidTr="00DB7F00">
        <w:tc>
          <w:tcPr>
            <w:tcW w:w="709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498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</w:t>
            </w:r>
            <w:proofErr w:type="gramStart"/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производной  к</w:t>
            </w:r>
            <w:proofErr w:type="gramEnd"/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исследованию функции</w:t>
            </w:r>
          </w:p>
        </w:tc>
        <w:tc>
          <w:tcPr>
            <w:tcW w:w="1611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0A356A" w:rsidRPr="00DB51D8" w:rsidTr="00DB7F00">
        <w:tc>
          <w:tcPr>
            <w:tcW w:w="709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98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1611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0A356A" w:rsidRPr="00DB51D8" w:rsidTr="00DB7F00">
        <w:tc>
          <w:tcPr>
            <w:tcW w:w="709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98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Комбинаторика</w:t>
            </w:r>
          </w:p>
        </w:tc>
        <w:tc>
          <w:tcPr>
            <w:tcW w:w="1611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A356A" w:rsidRPr="00DB51D8" w:rsidTr="00DB7F00">
        <w:tc>
          <w:tcPr>
            <w:tcW w:w="709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8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 теории</w:t>
            </w:r>
            <w:proofErr w:type="gramEnd"/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вероятностей</w:t>
            </w:r>
          </w:p>
          <w:p w:rsidR="00DB7F00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числа</w:t>
            </w:r>
          </w:p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1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356A" w:rsidRPr="00DB51D8" w:rsidTr="00DB7F00">
        <w:tc>
          <w:tcPr>
            <w:tcW w:w="709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8" w:type="dxa"/>
          </w:tcPr>
          <w:p w:rsidR="000A356A" w:rsidRPr="00DB51D8" w:rsidRDefault="000A356A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611" w:type="dxa"/>
          </w:tcPr>
          <w:p w:rsidR="000A356A" w:rsidRPr="00DB51D8" w:rsidRDefault="00DB7F00" w:rsidP="007F043E">
            <w:pPr>
              <w:spacing w:after="200" w:line="276" w:lineRule="auto"/>
              <w:ind w:left="851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97</w:t>
            </w:r>
          </w:p>
        </w:tc>
      </w:tr>
    </w:tbl>
    <w:p w:rsidR="00967ECA" w:rsidRPr="00DB51D8" w:rsidRDefault="00967ECA" w:rsidP="002B34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1D8" w:rsidRPr="00DB51D8" w:rsidRDefault="00DB51D8" w:rsidP="00DB51D8">
      <w:pPr>
        <w:pStyle w:val="Default"/>
      </w:pPr>
    </w:p>
    <w:p w:rsidR="00DB51D8" w:rsidRPr="00DB51D8" w:rsidRDefault="00DB51D8" w:rsidP="00DB51D8">
      <w:pPr>
        <w:pStyle w:val="Default"/>
      </w:pPr>
      <w:r w:rsidRPr="00DB51D8">
        <w:rPr>
          <w:b/>
          <w:bCs/>
        </w:rPr>
        <w:t>4. Основные образовательные технологии</w:t>
      </w:r>
    </w:p>
    <w:p w:rsidR="00DB51D8" w:rsidRPr="00F52D99" w:rsidRDefault="00DB51D8" w:rsidP="00DB51D8">
      <w:pPr>
        <w:pStyle w:val="Default"/>
      </w:pPr>
      <w:r w:rsidRPr="00DB51D8">
        <w:t xml:space="preserve">Информационно-коммуникативные технологии. Технология развивающего обучения. Технология проблемного обучения. Технология дифференцированного обучения. </w:t>
      </w:r>
      <w:proofErr w:type="spellStart"/>
      <w:r w:rsidRPr="00DB51D8">
        <w:t>Здоровьесберегающие</w:t>
      </w:r>
      <w:proofErr w:type="spellEnd"/>
      <w:r w:rsidRPr="00DB51D8">
        <w:t xml:space="preserve"> технологии. Обучение в сотрудничестве. Вузовские технологии обучения в школе (уроки-лекции, уроки-семинары, уроки-практикумы, уроки-зачеты). Технологии личностно -ориентированного образования (игровые технологии, метод </w:t>
      </w:r>
      <w:r>
        <w:t>проектов, развитие исследовательских навыков</w:t>
      </w:r>
      <w:r w:rsidRPr="00F52D99">
        <w:t xml:space="preserve">). </w:t>
      </w:r>
    </w:p>
    <w:p w:rsidR="00DB51D8" w:rsidRPr="00F52D99" w:rsidRDefault="00DB51D8" w:rsidP="00DB51D8">
      <w:pPr>
        <w:pStyle w:val="Default"/>
      </w:pPr>
      <w:r w:rsidRPr="00F52D99">
        <w:rPr>
          <w:b/>
          <w:bCs/>
        </w:rPr>
        <w:t>5. Требования к результатам освоения дисциплины</w:t>
      </w:r>
    </w:p>
    <w:p w:rsidR="00DB51D8" w:rsidRPr="00F52D99" w:rsidRDefault="00DB51D8" w:rsidP="00DB51D8">
      <w:pPr>
        <w:pStyle w:val="Default"/>
      </w:pPr>
      <w:r w:rsidRPr="00F52D99">
        <w:t xml:space="preserve">знать/понимать </w:t>
      </w:r>
    </w:p>
    <w:p w:rsidR="00DB51D8" w:rsidRPr="00F52D99" w:rsidRDefault="00DB51D8" w:rsidP="00DB51D8">
      <w:pPr>
        <w:pStyle w:val="Default"/>
      </w:pPr>
      <w:r w:rsidRPr="00F52D99">
        <w:t xml:space="preserve"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DB51D8" w:rsidRPr="00F52D99" w:rsidRDefault="00DB51D8" w:rsidP="00DB51D8">
      <w:pPr>
        <w:pStyle w:val="Default"/>
      </w:pPr>
      <w:r w:rsidRPr="00F52D99">
        <w:t xml:space="preserve">- значение практики и вопросов, возникающих в самой математике для формирования и развития математической науки; </w:t>
      </w:r>
    </w:p>
    <w:p w:rsidR="00DB51D8" w:rsidRPr="00F52D99" w:rsidRDefault="00DB51D8" w:rsidP="00DB51D8">
      <w:pPr>
        <w:pStyle w:val="Default"/>
      </w:pPr>
      <w:r w:rsidRPr="00F52D99">
        <w:t xml:space="preserve">-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 </w:t>
      </w:r>
    </w:p>
    <w:p w:rsidR="00DB51D8" w:rsidRPr="00F52D99" w:rsidRDefault="00DB51D8" w:rsidP="00DB51D8">
      <w:pPr>
        <w:pStyle w:val="Default"/>
      </w:pPr>
      <w:r w:rsidRPr="00F52D99">
        <w:t xml:space="preserve">- значение идей, методов и результатов алгебры и математического анализа для построения моделей реальных процессов и ситуаций; </w:t>
      </w:r>
    </w:p>
    <w:p w:rsidR="00DB51D8" w:rsidRPr="00F52D99" w:rsidRDefault="00DB51D8" w:rsidP="00DB51D8">
      <w:pPr>
        <w:pStyle w:val="Default"/>
      </w:pPr>
      <w:r w:rsidRPr="00F52D99">
        <w:t xml:space="preserve">- возможности геометрии для описания свойств реальных предметов и их взаимного расположения; </w:t>
      </w:r>
    </w:p>
    <w:p w:rsidR="00DB51D8" w:rsidRPr="00F52D99" w:rsidRDefault="00DB51D8" w:rsidP="00DB51D8">
      <w:pPr>
        <w:pStyle w:val="Default"/>
      </w:pPr>
      <w:r w:rsidRPr="00F52D99">
        <w:t xml:space="preserve">- универсальный характер законов логики математических рассуждений, их применимость в различных областях человеческой деятельности; </w:t>
      </w:r>
    </w:p>
    <w:p w:rsidR="00DB51D8" w:rsidRPr="00F52D99" w:rsidRDefault="00DB51D8" w:rsidP="00DB51D8">
      <w:pPr>
        <w:pStyle w:val="Default"/>
      </w:pPr>
      <w:r w:rsidRPr="00F52D99">
        <w:t xml:space="preserve">- различие требований, предъявляемых в доказательствах в математике естественных социально-экономических и гуманитарных науках, на практике; </w:t>
      </w:r>
    </w:p>
    <w:p w:rsidR="00DB51D8" w:rsidRPr="00F52D99" w:rsidRDefault="00DB51D8" w:rsidP="00DB51D8">
      <w:pPr>
        <w:pStyle w:val="Default"/>
      </w:pPr>
      <w:r w:rsidRPr="00F52D99">
        <w:t xml:space="preserve">-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знаний и для практики; </w:t>
      </w:r>
    </w:p>
    <w:p w:rsidR="00DB51D8" w:rsidRPr="00F52D99" w:rsidRDefault="00DB51D8" w:rsidP="00DB51D8">
      <w:pPr>
        <w:pStyle w:val="Default"/>
      </w:pPr>
      <w:r w:rsidRPr="00F52D99">
        <w:t xml:space="preserve">- вероятностный характер различных процессов и закономерностей окружающего мира. </w:t>
      </w:r>
    </w:p>
    <w:p w:rsidR="00DB51D8" w:rsidRPr="00F52D99" w:rsidRDefault="00DB51D8" w:rsidP="00DB51D8">
      <w:pPr>
        <w:pStyle w:val="Default"/>
      </w:pPr>
      <w:r w:rsidRPr="00F52D99">
        <w:rPr>
          <w:b/>
          <w:bCs/>
        </w:rPr>
        <w:t>6. Формы контроля</w:t>
      </w:r>
    </w:p>
    <w:p w:rsidR="00DB51D8" w:rsidRPr="00F52D99" w:rsidRDefault="00DB51D8" w:rsidP="00DB51D8">
      <w:pPr>
        <w:rPr>
          <w:sz w:val="24"/>
          <w:szCs w:val="24"/>
        </w:rPr>
      </w:pPr>
      <w:r w:rsidRPr="00F52D99">
        <w:rPr>
          <w:sz w:val="24"/>
          <w:szCs w:val="24"/>
        </w:rPr>
        <w:t>Математический диктант, самостоятельная работа, тест, контрольная работа.</w:t>
      </w:r>
    </w:p>
    <w:p w:rsidR="00A90548" w:rsidRDefault="00A90548"/>
    <w:sectPr w:rsidR="00A9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66D6"/>
    <w:multiLevelType w:val="multilevel"/>
    <w:tmpl w:val="F400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53E0A"/>
    <w:multiLevelType w:val="multilevel"/>
    <w:tmpl w:val="9FDA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3457"/>
    <w:rsid w:val="00084FD7"/>
    <w:rsid w:val="000A356A"/>
    <w:rsid w:val="00224124"/>
    <w:rsid w:val="002427B4"/>
    <w:rsid w:val="002B3457"/>
    <w:rsid w:val="00967ECA"/>
    <w:rsid w:val="00A90548"/>
    <w:rsid w:val="00D36F68"/>
    <w:rsid w:val="00DB51D8"/>
    <w:rsid w:val="00D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E619F-7476-48C6-BBAB-A3CBA6A3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B3457"/>
    <w:pPr>
      <w:spacing w:before="100" w:beforeAutospacing="1" w:after="100" w:afterAutospacing="1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intro14">
    <w:name w:val="intro14"/>
    <w:basedOn w:val="a0"/>
    <w:rsid w:val="002B3457"/>
  </w:style>
  <w:style w:type="character" w:customStyle="1" w:styleId="c2">
    <w:name w:val="c2"/>
    <w:basedOn w:val="a0"/>
    <w:rsid w:val="002427B4"/>
  </w:style>
  <w:style w:type="table" w:styleId="a4">
    <w:name w:val="Table Grid"/>
    <w:basedOn w:val="a1"/>
    <w:uiPriority w:val="59"/>
    <w:rsid w:val="000A35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51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Татьяна Николаевна</cp:lastModifiedBy>
  <cp:revision>7</cp:revision>
  <dcterms:created xsi:type="dcterms:W3CDTF">2018-10-01T16:45:00Z</dcterms:created>
  <dcterms:modified xsi:type="dcterms:W3CDTF">2020-10-16T11:15:00Z</dcterms:modified>
</cp:coreProperties>
</file>