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proofErr w:type="spellStart"/>
      <w:r w:rsidRPr="00B740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Североонежская</w:t>
      </w:r>
      <w:proofErr w:type="spellEnd"/>
      <w:r w:rsidRPr="00B740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средняя школа»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Утверждаю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директора школы                        С.А. Дарвин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«30»  августа 2019  год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                          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Рабочая программа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по предмету «Искусство. Музыка»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 для  5 а, б, </w:t>
      </w:r>
      <w:proofErr w:type="gramStart"/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в</w:t>
      </w:r>
      <w:proofErr w:type="gramEnd"/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 классов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музыки                                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Елукова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п.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Североонежск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2019  год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 </w:t>
      </w:r>
      <w:r w:rsidRPr="00B740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Пояснительная записка.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предмету «Музыка» для 5  классов разработана в соответствии:</w:t>
      </w:r>
    </w:p>
    <w:p w:rsidR="00B74018" w:rsidRPr="00B74018" w:rsidRDefault="00B74018" w:rsidP="00B740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РФ от 29.12.2012 273-ФЗ «Об образовании в РФ»;</w:t>
      </w:r>
    </w:p>
    <w:p w:rsidR="00B74018" w:rsidRPr="00B74018" w:rsidRDefault="00B74018" w:rsidP="00B740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основного общего образования, утверждённого приказом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17.12.10 № 1896  (в ред. </w:t>
      </w:r>
      <w:r w:rsidRPr="00B7401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Приказа</w:t>
      </w: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от31.12.2015 № 1577)</w:t>
      </w:r>
    </w:p>
    <w:p w:rsidR="00B74018" w:rsidRPr="00B74018" w:rsidRDefault="00B74018" w:rsidP="00B740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основной образовательной программы основного общего образования, включенной в реестр ПООП www.fgosreestr.ru.</w:t>
      </w:r>
    </w:p>
    <w:p w:rsidR="00B74018" w:rsidRPr="00B74018" w:rsidRDefault="00B74018" w:rsidP="00B740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программа основного общего образования по музыке. Программа составлена Г.П. Сергеевой, Е. Д. Критской, опубликована в Сборнике рабочих программ. Предметная линия. Москва. «Просвещение» 2017 год.</w:t>
      </w:r>
    </w:p>
    <w:p w:rsidR="00B74018" w:rsidRPr="00B74018" w:rsidRDefault="00B74018" w:rsidP="00B740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Региональные методические письма; программа регионального содержания (действует РК ГОС 2005г.</w:t>
      </w:r>
      <w:proofErr w:type="gram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 с МО РФ Архангельской области);</w:t>
      </w:r>
      <w:proofErr w:type="gramEnd"/>
    </w:p>
    <w:p w:rsidR="00B74018" w:rsidRPr="00B74018" w:rsidRDefault="00B74018" w:rsidP="00B740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основного общего образования МБОУ «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Североонежская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</w:t>
      </w:r>
    </w:p>
    <w:p w:rsidR="00B74018" w:rsidRPr="00B74018" w:rsidRDefault="00B74018" w:rsidP="00B7401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рабочей программе педагога, реализующего ФГОС второго поколения от «20» мая 2016 года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255 ОД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right="-4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Место учебного предмета в учебном плане.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«Музыка» в основной школе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 зарубежных композиторов. Постижение музыкального искусства на данном этапе приобретает в большей степени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и становится сферой выражения личной творческой инициативы школьников, результатов художественного сотрудничества, музыкальных впечатлений и эстетических представлений об окружающем мире.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основного общего образования по музыке составлена в соответствии с количеством часов, указанным в базисном учебном плане образовательных организаций общего образования. </w:t>
      </w:r>
      <w:proofErr w:type="gramStart"/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«Музыка» изучается в 5 классах в объеме 34 часов</w:t>
      </w: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учебный час в неделю, количество часов в 1 четверти- 8 недель, 4 дня;  ; во 2 четверти – 8 недель, 4 дня; в 3 четверти – 10 недель; 2 дня; в 4 четверти- 7 недель, 2 дня.</w:t>
      </w:r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End"/>
    </w:p>
    <w:p w:rsidR="00B74018" w:rsidRPr="00B74018" w:rsidRDefault="00B74018" w:rsidP="00B740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реализации программы – 1 года.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Музыки в 5 классе по базисному учебному плану отводится 1 час в неделю (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инвариативная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часть). Вариативная часть в изучении Музыки в 5 классе не предусмотрена. В соответствии с планом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1 час в планировании выделен  резервным.</w:t>
      </w:r>
    </w:p>
    <w:p w:rsidR="00B74018" w:rsidRPr="00B74018" w:rsidRDefault="00B74018" w:rsidP="00B74018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W w:w="1201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6845"/>
        <w:gridCol w:w="7"/>
        <w:gridCol w:w="3984"/>
      </w:tblGrid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74018" w:rsidRPr="00B74018" w:rsidTr="00B74018">
        <w:tc>
          <w:tcPr>
            <w:tcW w:w="145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«Музыка и литература»  - 16 часов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роднит музыку с литературой»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«Вокальная музыка»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«Фольклор в музыке русских композиторов»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«Жанры инструментальной и вокальной музыки»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«Вторая жизнь песни»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«Всю жизнь мою несу Родину в душе»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«Писатели и поэты о музыке и музыкантах»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«Первое путешествие в музыкальный театр»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«Второе путешествие в музыкальный театр»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 в театре, кино и телевидении»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«Третье путешествие в музыкальный театр»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композитора»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45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</w:t>
            </w: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«Музыка и изобразительное искусство» - 18 часов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«Что роднит музыку с выразительным искусством»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Небесное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земное в звуках и краска»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«Звать через прошлое в настоящее»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«Музыкальная живопись и живописная музыка»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Колокольность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музыке и изобразительном искусстве»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«Портрет в музыке и изобразительном искусстве»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«Волшебная палочка дирижера»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«Образы борьбы и победы в искусстве»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«Застывшая музыка»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«Полифония в музыке и в живописи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 на мольберте»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«Импрессионизм  в музыке и в живописи»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 доблести о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подвиге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славе»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композитора»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4018" w:rsidRPr="00B74018" w:rsidTr="00B74018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Всего 34 часа</w:t>
            </w:r>
          </w:p>
        </w:tc>
        <w:tc>
          <w:tcPr>
            <w:tcW w:w="4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учащимися программы по музыке</w:t>
      </w:r>
    </w:p>
    <w:p w:rsidR="00B74018" w:rsidRPr="00B74018" w:rsidRDefault="00B74018" w:rsidP="00B74018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5 класса</w:t>
      </w:r>
    </w:p>
    <w:tbl>
      <w:tblPr>
        <w:tblW w:w="1201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5888"/>
      </w:tblGrid>
      <w:tr w:rsidR="00B74018" w:rsidRPr="00B74018" w:rsidTr="00B74018"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Учащийся  научится: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Учащийся  получит возможность научиться:</w:t>
            </w:r>
          </w:p>
        </w:tc>
      </w:tr>
      <w:tr w:rsidR="00B74018" w:rsidRPr="00B74018" w:rsidTr="00B74018">
        <w:tc>
          <w:tcPr>
            <w:tcW w:w="14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««Музыка и литература»»</w:t>
            </w:r>
          </w:p>
        </w:tc>
      </w:tr>
      <w:tr w:rsidR="00B74018" w:rsidRPr="00B74018" w:rsidTr="00B74018"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выражать эмоциональное содержание музыкальных произведений в исполнении, участвовать в различных формах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проявлять инициативу в художественно-творческой деятельности.</w:t>
            </w:r>
          </w:p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взаимосвязь народных традиций и  профессиональных музыкальных произведений.</w:t>
            </w: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особенность музыкальных, культурных традиций родного края; народных праздников и музыкальных традиций страны.</w:t>
            </w:r>
          </w:p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взаимосвязь народных традиций и  профессиональных музыкальных произведений.</w:t>
            </w: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понимать  значения народного творчества для профессионального музыкального искусства и музыкальной культуры в целом;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взаимосвязь профессиональной композиторской музыки и народного музыкального творчества;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распознавать художественные направления, стили и жанры классической и современной музыки, особенности их музыкального языка и </w:t>
            </w: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музыкальной драматургии;</w:t>
            </w:r>
          </w:p>
          <w:p w:rsidR="00B74018" w:rsidRPr="00B74018" w:rsidRDefault="00B74018" w:rsidP="00B74018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</w:t>
            </w:r>
          </w:p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      </w:r>
          </w:p>
        </w:tc>
      </w:tr>
      <w:tr w:rsidR="00B74018" w:rsidRPr="00B74018" w:rsidTr="00B74018">
        <w:tc>
          <w:tcPr>
            <w:tcW w:w="14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«Музыка и изобразительное искусство»</w:t>
            </w:r>
          </w:p>
        </w:tc>
      </w:tr>
      <w:tr w:rsidR="00B74018" w:rsidRPr="00B74018" w:rsidTr="00B74018"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-понимать специфику музыки и выявлять родство художественных образов разных искусств (общность тем, </w:t>
            </w:r>
            <w:proofErr w:type="spell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взаимодополнение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выразительных средств — звучаний, линий, красок), различать особенности видов искусства;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значимость музыки в творчестве писателей и поэтов;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находить жанровые параллели между музыкой и другими видами искусств;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интонации музыкального, живописного и литературного произведений;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взаимодействие музыки, изобразительного искусства и литературы на основе осознания специфики языка каждого из них;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связь музыкального и изобразительного искусства.</w:t>
            </w:r>
          </w:p>
          <w:p w:rsidR="00B74018" w:rsidRPr="00B74018" w:rsidRDefault="00B74018" w:rsidP="00B74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живописную музыку и музыкальную живопись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ыявлять общее в средствах выразительности  музыки и изобразительного искусства.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находить жанровые параллели между музыкой </w:t>
            </w: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другими видами искусств;</w:t>
            </w:r>
          </w:p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сравнивать интонации музыкального, живописного и литературного произведений;</w:t>
            </w:r>
          </w:p>
          <w:p w:rsidR="00B74018" w:rsidRPr="00B74018" w:rsidRDefault="00B74018" w:rsidP="00B74018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взаимодействие музыки, изобразительного искусства и литературы на основе осознания специфики языка каждого из них;</w:t>
            </w:r>
          </w:p>
        </w:tc>
        <w:tc>
          <w:tcPr>
            <w:tcW w:w="7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      </w:r>
          </w:p>
          <w:p w:rsidR="00B74018" w:rsidRPr="00B74018" w:rsidRDefault="00B74018" w:rsidP="00B7401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      </w:r>
          </w:p>
        </w:tc>
      </w:tr>
    </w:tbl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1."Музыка и литература" - 16 часов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Сюжеты, темы, образы искусства. Интонационные особенности языка народной,  профессиональной,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Симфония-действо. Кантата. Средства музыкальной выразительности. Хор. Симфонический оркестр. Певческие голоса. Струнные инструменты; челеста; флейта.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Колокольность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Жанры фортепианной музыки. Серенада для струнного оркестра. Реквием. Приемы развития в музыке. Контраст интонаций.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Опера. Либретто. Увертюра. Ария, речитатив, хор, ансамбль. Инструментальные темы. Музыкальный и литературный портреты. Выдающиеся исполнители (дирижеры, певцы).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Балет. Либретто. Образ танца. Симфоническое развитие.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фильм. Литературный сценарий. Мюзикл. Музыкальные и литературные жанры.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"Музыки и изобразительное искусство" - 18 часов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музыки с изобразительным искусством.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Песенность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Знаменный распев. Песнопение. Пение a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capella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Солист. Орган.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 события, картины природы, характеры, портреты людей в различных видах искусства.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Кантата. Триптих. Трехчастная форма. Контраст. Повтор. Смешанный хор: сопрано, альты, тенора, басы. Выразительность и изобразительность. Песня-плач. Протяжная песня. Певческие голоса (меццо-сопрано).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музыки разных эпох в изобразительном искусстве. Музыкальная живопись и живописная музыка. Мелодия. Рисунок. Колорит. Ритм. Композиция. Линия. Палитра чувств. Гармония красок.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Квинтет. Прелюдия. Сюита. Фреска, орнамент. Тембры инструментов (арфа), оркестр.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Концертная симфония. Инструментальный концерт. Скрипка соло. Каприс. Интерпретация.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дирижера в прочтении музыкального сочинения. Группы инструментов симфонического оркестра. Выдающиеся дирижеры.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Симфония. Главные темы. Финал. Эскиз. Этюд. Набросок. Зарисовка.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Органная музыка. Хор a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capella</w:t>
      </w:r>
      <w:proofErr w:type="spellEnd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Католический собор. Православный храм. Духовная музыка. Светская музыка. Полифония. Фуга. Композиция. Форма.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живопись. Живописная музыка. Цветовая гамма. Звуковая палитра. Триптих. Соната. Импрессионизм. Прелюдия. Сюита. Интерпретация. Джазовые ритмы. Язык искусства. Жанры музыкального и изобразительного искусства.</w:t>
      </w:r>
    </w:p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</w:p>
    <w:p w:rsidR="00B74018" w:rsidRPr="00B74018" w:rsidRDefault="00B74018" w:rsidP="00B740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</w:t>
      </w:r>
    </w:p>
    <w:p w:rsidR="00B74018" w:rsidRPr="00B74018" w:rsidRDefault="00B74018" w:rsidP="00B74018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Тематическое планирование по музыке 5 класс</w:t>
      </w:r>
    </w:p>
    <w:tbl>
      <w:tblPr>
        <w:tblW w:w="12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6235"/>
        <w:gridCol w:w="2437"/>
        <w:gridCol w:w="2325"/>
      </w:tblGrid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ind w:hanging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74018" w:rsidRPr="00B74018" w:rsidRDefault="00B74018" w:rsidP="00B74018">
            <w:pPr>
              <w:spacing w:after="0" w:line="0" w:lineRule="atLeast"/>
              <w:ind w:hanging="34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B74018" w:rsidRPr="00B74018" w:rsidTr="00B74018"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четверть  </w:t>
            </w:r>
          </w:p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4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«Музыка и литература » - 16 час</w:t>
            </w: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роднит музыку с литературой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02.09-06.09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Вокальная музыка (Романс)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09.09-14.09</w:t>
            </w:r>
          </w:p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16.09-20.09</w:t>
            </w:r>
          </w:p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 – 27.09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 в музыке русских композиторов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30.09-04-10</w:t>
            </w:r>
          </w:p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07.10-11.10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Жанры вокальной и инструментальной музыки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  - 18.10</w:t>
            </w:r>
          </w:p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21.10-30.10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жизнь мою несу Родину в душе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 – 08-11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Писатели и поэты о музыке и музыкантах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11.11-15.11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 путешествие в музыкальный театр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18.11-22.11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Второе путешествие в музыкальный театр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26.11-30.11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в театре, кино и на телевидении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02.12-06.12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путешествие в театр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09.12-13.12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композитора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16.12-20.12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  <w:r w:rsidRPr="00B74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«Музыка и изобразительное искусство»- 18 часов</w:t>
            </w: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роднит музыку с изобразительным искусством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23.12-30.12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Небесное</w:t>
            </w:r>
            <w:proofErr w:type="gram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земное» в звуках и красках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09.01-17.01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18 -19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Звать через прошлое к настоящему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20.01-24-.01</w:t>
            </w:r>
          </w:p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27.01-31.01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живопись и живописная музыка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03.02-07.02</w:t>
            </w:r>
          </w:p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10.02-14.02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Колокольность</w:t>
            </w:r>
            <w:proofErr w:type="spellEnd"/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музыке и изобразительном искусстве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17.02-21.02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 в музыке и изобразительном искусстве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25.02-28.02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Волшебная палочка дирижера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02.03.- 06.03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Образы борьбы и победы в искусстве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10.03-13.03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Застывшая музыка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16.03-20.03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Полифония в музыке и живописи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30.03-10.04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на мольберте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13.04-17.04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Импрессионизм в музыке и живописи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20.04-30.04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доблестях, подвигах, о славе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05.05-07.05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каждой мимолетности вижу я миры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13.05-15.05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74018" w:rsidRPr="00B74018" w:rsidTr="00B74018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18.05-25.05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018" w:rsidRPr="00B74018" w:rsidRDefault="00B74018" w:rsidP="00B7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74018" w:rsidRPr="00B74018" w:rsidRDefault="00B74018" w:rsidP="00B7401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Подпись учителя: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______________________ Е.В. </w:t>
      </w:r>
      <w:proofErr w:type="spellStart"/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Елукова</w:t>
      </w:r>
      <w:proofErr w:type="spellEnd"/>
    </w:p>
    <w:p w:rsidR="00B74018" w:rsidRPr="00B74018" w:rsidRDefault="00B74018" w:rsidP="00B74018">
      <w:p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2019 год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ШМО учителей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B74018" w:rsidRPr="00B74018" w:rsidRDefault="00B74018" w:rsidP="00B74018">
      <w:pPr>
        <w:shd w:val="clear" w:color="auto" w:fill="FFFFFF"/>
        <w:spacing w:after="0"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воспитательной работе</w:t>
      </w:r>
    </w:p>
    <w:p w:rsidR="00B74018" w:rsidRPr="00B74018" w:rsidRDefault="00B74018" w:rsidP="00B74018">
      <w:pPr>
        <w:shd w:val="clear" w:color="auto" w:fill="FFFFFF"/>
        <w:spacing w:line="240" w:lineRule="auto"/>
        <w:ind w:left="578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B74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 </w:t>
      </w:r>
    </w:p>
    <w:p w:rsidR="00B74018" w:rsidRPr="00B74018" w:rsidRDefault="00B74018" w:rsidP="00B74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018" w:rsidRPr="00B74018" w:rsidRDefault="00B74018" w:rsidP="00B74018">
      <w:pPr>
        <w:pBdr>
          <w:bottom w:val="single" w:sz="6" w:space="5" w:color="D6DDB9"/>
        </w:pBdr>
        <w:shd w:val="clear" w:color="auto" w:fill="94CE18"/>
        <w:spacing w:line="240" w:lineRule="auto"/>
        <w:ind w:left="-120" w:right="-120"/>
        <w:jc w:val="right"/>
        <w:outlineLvl w:val="1"/>
        <w:rPr>
          <w:rFonts w:ascii="Trebuchet MS" w:eastAsia="Times New Roman" w:hAnsi="Trebuchet MS" w:cs="Arial"/>
          <w:b/>
          <w:bCs/>
          <w:color w:val="FFFFFF"/>
          <w:sz w:val="36"/>
          <w:szCs w:val="36"/>
          <w:lang w:eastAsia="ru-RU"/>
        </w:rPr>
      </w:pPr>
      <w:r w:rsidRPr="00B74018">
        <w:rPr>
          <w:rFonts w:ascii="Trebuchet MS" w:eastAsia="Times New Roman" w:hAnsi="Trebuchet MS" w:cs="Arial"/>
          <w:b/>
          <w:bCs/>
          <w:color w:val="FFFFFF"/>
          <w:sz w:val="36"/>
          <w:szCs w:val="36"/>
          <w:lang w:eastAsia="ru-RU"/>
        </w:rPr>
        <w:t xml:space="preserve">По теме: методические разработки, </w:t>
      </w:r>
      <w:proofErr w:type="spellStart"/>
      <w:r w:rsidRPr="00B74018">
        <w:rPr>
          <w:rFonts w:ascii="Trebuchet MS" w:eastAsia="Times New Roman" w:hAnsi="Trebuchet MS" w:cs="Arial"/>
          <w:b/>
          <w:bCs/>
          <w:color w:val="FFFFFF"/>
          <w:sz w:val="36"/>
          <w:szCs w:val="36"/>
          <w:lang w:eastAsia="ru-RU"/>
        </w:rPr>
        <w:t>презен</w:t>
      </w:r>
      <w:proofErr w:type="spellEnd"/>
    </w:p>
    <w:p w:rsidR="00483A12" w:rsidRDefault="00483A12">
      <w:bookmarkStart w:id="0" w:name="_GoBack"/>
      <w:bookmarkEnd w:id="0"/>
    </w:p>
    <w:sectPr w:rsidR="00483A12" w:rsidSect="00B740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15484"/>
    <w:multiLevelType w:val="multilevel"/>
    <w:tmpl w:val="48B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BB"/>
    <w:rsid w:val="00483A12"/>
    <w:rsid w:val="00711EBB"/>
    <w:rsid w:val="00B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691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2020-10-11T19:47:00Z</dcterms:created>
  <dcterms:modified xsi:type="dcterms:W3CDTF">2020-10-11T19:52:00Z</dcterms:modified>
</cp:coreProperties>
</file>