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pStyle w:val="2"/>
        <w:framePr w:w="4285" w:h="3691" w:wrap="around" w:x="576" w:y="-128"/>
      </w:pPr>
      <w:r>
        <w:t>АДМИНИСТРАЦИЯ   МИЛЮТИНСКОГО РАЙОНА</w:t>
      </w: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4F5967" w:rsidRDefault="004F5967" w:rsidP="00782DF3">
      <w:pPr>
        <w:pStyle w:val="a5"/>
        <w:framePr w:w="4285" w:h="3691" w:wrap="around" w:x="576" w:y="-128"/>
        <w:ind w:firstLine="0"/>
        <w:rPr>
          <w:sz w:val="22"/>
        </w:rPr>
      </w:pPr>
    </w:p>
    <w:p w:rsidR="004F5967" w:rsidRDefault="004F5967" w:rsidP="00782DF3">
      <w:pPr>
        <w:pStyle w:val="a5"/>
        <w:framePr w:w="4285" w:h="3691" w:wrap="around" w:x="576" w:y="-128"/>
        <w:ind w:firstLine="0"/>
        <w:jc w:val="center"/>
      </w:pPr>
      <w:r>
        <w:t>ОТДЕЛ</w:t>
      </w:r>
    </w:p>
    <w:p w:rsidR="004F5967" w:rsidRDefault="004F5967" w:rsidP="00782DF3">
      <w:pPr>
        <w:pStyle w:val="a5"/>
        <w:framePr w:w="4285" w:h="3691" w:wrap="around" w:x="576" w:y="-128"/>
        <w:ind w:firstLine="0"/>
        <w:jc w:val="center"/>
        <w:rPr>
          <w:b w:val="0"/>
        </w:rPr>
      </w:pPr>
      <w:r>
        <w:t>ОБРАЗОВАНИЯ</w:t>
      </w: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4F5967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4F5967" w:rsidRPr="00B94C01" w:rsidRDefault="004F5967" w:rsidP="00782DF3">
      <w:pPr>
        <w:framePr w:w="4285" w:h="3691" w:hSpace="141" w:wrap="around" w:vAnchor="text" w:hAnchor="page" w:x="576" w:y="-128"/>
        <w:jc w:val="center"/>
        <w:rPr>
          <w:sz w:val="16"/>
        </w:rPr>
      </w:pPr>
      <w:r>
        <w:rPr>
          <w:sz w:val="16"/>
          <w:lang w:val="en-US"/>
        </w:rPr>
        <w:t>E</w:t>
      </w:r>
      <w:r w:rsidRPr="00B94C01">
        <w:rPr>
          <w:sz w:val="16"/>
        </w:rPr>
        <w:t>-</w:t>
      </w:r>
      <w:r>
        <w:rPr>
          <w:sz w:val="16"/>
          <w:lang w:val="en-US"/>
        </w:rPr>
        <w:t>mail</w:t>
      </w:r>
      <w:r w:rsidRPr="00B94C01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educ</w:t>
      </w:r>
      <w:proofErr w:type="spellEnd"/>
      <w:r w:rsidRPr="00B94C01">
        <w:rPr>
          <w:sz w:val="16"/>
        </w:rPr>
        <w:t>@</w:t>
      </w:r>
      <w:proofErr w:type="spellStart"/>
      <w:r>
        <w:rPr>
          <w:sz w:val="16"/>
          <w:lang w:val="en-US"/>
        </w:rPr>
        <w:t>milutka</w:t>
      </w:r>
      <w:proofErr w:type="spellEnd"/>
      <w:r w:rsidRPr="00B94C01">
        <w:rPr>
          <w:sz w:val="16"/>
        </w:rPr>
        <w:t>.</w:t>
      </w:r>
      <w:proofErr w:type="spellStart"/>
      <w:r>
        <w:rPr>
          <w:sz w:val="16"/>
          <w:lang w:val="en-US"/>
        </w:rPr>
        <w:t>donpac</w:t>
      </w:r>
      <w:proofErr w:type="spellEnd"/>
      <w:r w:rsidRPr="00B94C01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4F5967" w:rsidRPr="00B94C01" w:rsidRDefault="004F5967" w:rsidP="00782DF3">
      <w:pPr>
        <w:framePr w:w="4285" w:h="3691" w:hSpace="141" w:wrap="around" w:vAnchor="text" w:hAnchor="page" w:x="576" w:y="-128"/>
      </w:pPr>
    </w:p>
    <w:p w:rsidR="004F5967" w:rsidRPr="003F6CC8" w:rsidRDefault="0000639E" w:rsidP="00782DF3">
      <w:pPr>
        <w:framePr w:w="4285" w:h="3691" w:hSpace="141" w:wrap="around" w:vAnchor="text" w:hAnchor="page" w:x="576" w:y="-12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206E9">
        <w:rPr>
          <w:sz w:val="24"/>
          <w:szCs w:val="24"/>
        </w:rPr>
        <w:t xml:space="preserve">   </w:t>
      </w:r>
      <w:bookmarkStart w:id="0" w:name="_GoBack"/>
      <w:bookmarkEnd w:id="0"/>
      <w:r w:rsidR="00B94C01">
        <w:rPr>
          <w:sz w:val="24"/>
          <w:szCs w:val="24"/>
        </w:rPr>
        <w:t>№</w:t>
      </w:r>
      <w:r w:rsidR="00B71397">
        <w:rPr>
          <w:sz w:val="24"/>
          <w:szCs w:val="24"/>
        </w:rPr>
        <w:t xml:space="preserve">   </w:t>
      </w:r>
      <w:r w:rsidR="009206E9">
        <w:rPr>
          <w:sz w:val="24"/>
          <w:szCs w:val="24"/>
        </w:rPr>
        <w:t xml:space="preserve">898   </w:t>
      </w:r>
      <w:r>
        <w:rPr>
          <w:sz w:val="24"/>
          <w:szCs w:val="24"/>
        </w:rPr>
        <w:t xml:space="preserve">     </w:t>
      </w:r>
      <w:r w:rsidR="00747917">
        <w:rPr>
          <w:sz w:val="24"/>
          <w:szCs w:val="24"/>
        </w:rPr>
        <w:t xml:space="preserve">от      </w:t>
      </w:r>
      <w:r w:rsidR="009206E9">
        <w:rPr>
          <w:sz w:val="24"/>
          <w:szCs w:val="24"/>
        </w:rPr>
        <w:t>12</w:t>
      </w:r>
      <w:r w:rsidR="00747917">
        <w:rPr>
          <w:sz w:val="24"/>
          <w:szCs w:val="24"/>
        </w:rPr>
        <w:t>.07</w:t>
      </w:r>
      <w:r w:rsidR="00B71397">
        <w:rPr>
          <w:sz w:val="24"/>
          <w:szCs w:val="24"/>
        </w:rPr>
        <w:t>.2019</w:t>
      </w:r>
      <w:r w:rsidR="004F5967" w:rsidRPr="003F6CC8">
        <w:rPr>
          <w:sz w:val="24"/>
          <w:szCs w:val="24"/>
        </w:rPr>
        <w:t>г.</w:t>
      </w:r>
    </w:p>
    <w:p w:rsidR="004F5967" w:rsidRPr="003F6CC8" w:rsidRDefault="004F5967" w:rsidP="00782DF3">
      <w:pPr>
        <w:framePr w:w="4285" w:h="3691" w:hSpace="141" w:wrap="around" w:vAnchor="text" w:hAnchor="page" w:x="576" w:y="-128"/>
        <w:rPr>
          <w:sz w:val="24"/>
          <w:szCs w:val="24"/>
        </w:rPr>
      </w:pPr>
    </w:p>
    <w:p w:rsidR="004F5967" w:rsidRDefault="007921FA" w:rsidP="00782DF3">
      <w:pPr>
        <w:framePr w:w="4640" w:h="3466" w:hSpace="141" w:wrap="around" w:vAnchor="text" w:hAnchor="page" w:x="370" w:y="-443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967" w:rsidRDefault="004F5967" w:rsidP="00F10C6F"/>
    <w:p w:rsidR="004F5967" w:rsidRDefault="004F5967" w:rsidP="00F10C6F"/>
    <w:p w:rsidR="004F5967" w:rsidRDefault="004F5967" w:rsidP="00F10C6F"/>
    <w:p w:rsidR="004F5967" w:rsidRDefault="004F5967" w:rsidP="00CC7CE2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b/>
          <w:noProof/>
          <w:sz w:val="28"/>
        </w:rPr>
      </w:pPr>
    </w:p>
    <w:p w:rsidR="004F5967" w:rsidRDefault="00D575E2" w:rsidP="0073573A">
      <w:pPr>
        <w:pStyle w:val="a3"/>
        <w:tabs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Руководителям ОО</w:t>
      </w:r>
    </w:p>
    <w:p w:rsidR="004F5967" w:rsidRPr="005B2D2E" w:rsidRDefault="004F5967" w:rsidP="00782DF3">
      <w:pPr>
        <w:pStyle w:val="a3"/>
        <w:tabs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4F5967" w:rsidRPr="005B2D2E" w:rsidRDefault="004F5967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4F5967" w:rsidRPr="005B2D2E" w:rsidRDefault="004F5967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4F5967" w:rsidRPr="005B2D2E" w:rsidRDefault="004F5967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4F5967" w:rsidRDefault="004F5967" w:rsidP="0034146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4F5967" w:rsidRDefault="004F5967" w:rsidP="0034146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4F5967" w:rsidRDefault="004F5967" w:rsidP="0034146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4F5967" w:rsidRPr="005B2D2E" w:rsidRDefault="004F5967" w:rsidP="005A5FF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center"/>
        <w:rPr>
          <w:noProof/>
          <w:sz w:val="28"/>
          <w:szCs w:val="28"/>
        </w:rPr>
      </w:pPr>
    </w:p>
    <w:p w:rsidR="001D1AC2" w:rsidRDefault="001D1AC2" w:rsidP="007921FA">
      <w:pPr>
        <w:pStyle w:val="a6"/>
        <w:tabs>
          <w:tab w:val="left" w:pos="8820"/>
        </w:tabs>
        <w:ind w:firstLine="0"/>
        <w:rPr>
          <w:sz w:val="28"/>
          <w:szCs w:val="28"/>
        </w:rPr>
      </w:pPr>
    </w:p>
    <w:p w:rsidR="007921FA" w:rsidRDefault="003F184A" w:rsidP="007921FA">
      <w:pPr>
        <w:pStyle w:val="a6"/>
        <w:tabs>
          <w:tab w:val="left" w:pos="882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4F5967" w:rsidRDefault="00340E8E" w:rsidP="004C4067">
      <w:pPr>
        <w:pStyle w:val="a6"/>
        <w:tabs>
          <w:tab w:val="left" w:pos="88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7917">
        <w:rPr>
          <w:sz w:val="28"/>
          <w:szCs w:val="28"/>
        </w:rPr>
        <w:t xml:space="preserve">Для определения единых сроков каникул </w:t>
      </w:r>
      <w:r w:rsidR="00747917" w:rsidRPr="00747917">
        <w:rPr>
          <w:sz w:val="28"/>
          <w:szCs w:val="28"/>
        </w:rPr>
        <w:t>отдел образования Адм</w:t>
      </w:r>
      <w:r w:rsidR="00747917">
        <w:rPr>
          <w:sz w:val="28"/>
          <w:szCs w:val="28"/>
        </w:rPr>
        <w:t xml:space="preserve">инистрации Милютинского района направляет рекомендуемый календарный учебный график общеобразовательных организаций </w:t>
      </w:r>
      <w:r w:rsidR="00B71397">
        <w:rPr>
          <w:sz w:val="28"/>
          <w:szCs w:val="28"/>
        </w:rPr>
        <w:t>Милютинского района на 2019-2020</w:t>
      </w:r>
      <w:r w:rsidR="00747917">
        <w:rPr>
          <w:sz w:val="28"/>
          <w:szCs w:val="28"/>
        </w:rPr>
        <w:t xml:space="preserve"> учебный год.</w:t>
      </w:r>
    </w:p>
    <w:p w:rsidR="00747917" w:rsidRDefault="00747917" w:rsidP="004C4067">
      <w:pPr>
        <w:pStyle w:val="a6"/>
        <w:tabs>
          <w:tab w:val="left" w:pos="8820"/>
        </w:tabs>
        <w:ind w:firstLine="0"/>
        <w:rPr>
          <w:sz w:val="28"/>
          <w:szCs w:val="28"/>
        </w:rPr>
      </w:pPr>
    </w:p>
    <w:p w:rsidR="00747917" w:rsidRDefault="00747917" w:rsidP="00747917">
      <w:pPr>
        <w:jc w:val="center"/>
        <w:rPr>
          <w:sz w:val="28"/>
          <w:szCs w:val="28"/>
        </w:rPr>
      </w:pPr>
      <w:r w:rsidRPr="0072565B">
        <w:rPr>
          <w:sz w:val="28"/>
          <w:szCs w:val="28"/>
        </w:rPr>
        <w:t>Календарный учебный график</w:t>
      </w:r>
      <w:r w:rsidR="00763267">
        <w:rPr>
          <w:sz w:val="28"/>
          <w:szCs w:val="28"/>
        </w:rPr>
        <w:t xml:space="preserve"> </w:t>
      </w:r>
      <w:r w:rsidRPr="00747917">
        <w:rPr>
          <w:sz w:val="28"/>
          <w:szCs w:val="28"/>
        </w:rPr>
        <w:t>общеобразовательных организ</w:t>
      </w:r>
      <w:r w:rsidR="00B71397">
        <w:rPr>
          <w:sz w:val="28"/>
          <w:szCs w:val="28"/>
        </w:rPr>
        <w:t>аций Милютинского района на 2019-2020</w:t>
      </w:r>
      <w:r w:rsidRPr="00747917">
        <w:rPr>
          <w:sz w:val="28"/>
          <w:szCs w:val="28"/>
        </w:rPr>
        <w:t xml:space="preserve"> учебный год</w:t>
      </w:r>
      <w:r w:rsidR="007921FA">
        <w:rPr>
          <w:sz w:val="28"/>
          <w:szCs w:val="28"/>
        </w:rPr>
        <w:t xml:space="preserve"> (5-дневная учебная неделя)</w:t>
      </w:r>
      <w:r w:rsidRPr="00747917">
        <w:rPr>
          <w:sz w:val="28"/>
          <w:szCs w:val="28"/>
        </w:rPr>
        <w:t>.</w:t>
      </w:r>
    </w:p>
    <w:p w:rsidR="00747917" w:rsidRPr="0072565B" w:rsidRDefault="00747917" w:rsidP="00747917">
      <w:pPr>
        <w:jc w:val="center"/>
        <w:rPr>
          <w:sz w:val="28"/>
          <w:szCs w:val="28"/>
        </w:rPr>
      </w:pP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b/>
          <w:sz w:val="28"/>
          <w:szCs w:val="28"/>
        </w:rPr>
        <w:t>1 четверть</w:t>
      </w:r>
      <w:r w:rsidR="00B71397">
        <w:rPr>
          <w:sz w:val="28"/>
          <w:szCs w:val="28"/>
        </w:rPr>
        <w:tab/>
        <w:t>02.09.2019-25.10.2019</w:t>
      </w:r>
      <w:r w:rsidR="007921FA">
        <w:rPr>
          <w:sz w:val="28"/>
          <w:szCs w:val="28"/>
        </w:rPr>
        <w:t xml:space="preserve"> (8</w:t>
      </w:r>
      <w:r w:rsidRPr="0072565B">
        <w:rPr>
          <w:sz w:val="28"/>
          <w:szCs w:val="28"/>
        </w:rPr>
        <w:t xml:space="preserve"> недель)</w:t>
      </w: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sz w:val="28"/>
          <w:szCs w:val="28"/>
          <w:u w:val="single"/>
        </w:rPr>
        <w:t>Осенние каникулы</w:t>
      </w:r>
      <w:r w:rsidR="002D6DB1">
        <w:rPr>
          <w:sz w:val="28"/>
          <w:szCs w:val="28"/>
        </w:rPr>
        <w:tab/>
        <w:t>26.10.2019-03</w:t>
      </w:r>
      <w:r w:rsidR="00B71397">
        <w:rPr>
          <w:sz w:val="28"/>
          <w:szCs w:val="28"/>
        </w:rPr>
        <w:t>.1</w:t>
      </w:r>
      <w:r w:rsidR="002D6DB1">
        <w:rPr>
          <w:sz w:val="28"/>
          <w:szCs w:val="28"/>
        </w:rPr>
        <w:t>1.2019 (9</w:t>
      </w:r>
      <w:r w:rsidRPr="0072565B">
        <w:rPr>
          <w:sz w:val="28"/>
          <w:szCs w:val="28"/>
        </w:rPr>
        <w:t xml:space="preserve"> дней)</w:t>
      </w:r>
    </w:p>
    <w:p w:rsidR="00747917" w:rsidRDefault="00747917" w:rsidP="00747917">
      <w:pPr>
        <w:rPr>
          <w:sz w:val="28"/>
          <w:szCs w:val="28"/>
        </w:rPr>
      </w:pP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b/>
          <w:sz w:val="28"/>
          <w:szCs w:val="28"/>
        </w:rPr>
        <w:t>2 четверть</w:t>
      </w:r>
      <w:r w:rsidR="002D6DB1">
        <w:rPr>
          <w:sz w:val="28"/>
          <w:szCs w:val="28"/>
        </w:rPr>
        <w:tab/>
        <w:t>04</w:t>
      </w:r>
      <w:r w:rsidR="00B71397">
        <w:rPr>
          <w:sz w:val="28"/>
          <w:szCs w:val="28"/>
        </w:rPr>
        <w:t>.11.2019-27.12.2019</w:t>
      </w:r>
      <w:r w:rsidR="007921FA">
        <w:rPr>
          <w:sz w:val="28"/>
          <w:szCs w:val="28"/>
        </w:rPr>
        <w:t xml:space="preserve">  (8</w:t>
      </w:r>
      <w:r w:rsidRPr="0072565B">
        <w:rPr>
          <w:sz w:val="28"/>
          <w:szCs w:val="28"/>
        </w:rPr>
        <w:t xml:space="preserve"> недель)</w:t>
      </w: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sz w:val="28"/>
          <w:szCs w:val="28"/>
          <w:u w:val="single"/>
        </w:rPr>
        <w:t>Зимние каникулы</w:t>
      </w:r>
      <w:r w:rsidR="00B71397">
        <w:rPr>
          <w:sz w:val="28"/>
          <w:szCs w:val="28"/>
        </w:rPr>
        <w:tab/>
        <w:t>28.12.2019-08.01.2020</w:t>
      </w:r>
      <w:r w:rsidR="007921FA">
        <w:rPr>
          <w:sz w:val="28"/>
          <w:szCs w:val="28"/>
        </w:rPr>
        <w:t xml:space="preserve"> (12</w:t>
      </w:r>
      <w:r w:rsidRPr="0072565B">
        <w:rPr>
          <w:sz w:val="28"/>
          <w:szCs w:val="28"/>
        </w:rPr>
        <w:t xml:space="preserve"> дней)</w:t>
      </w:r>
    </w:p>
    <w:p w:rsidR="00747917" w:rsidRDefault="00747917" w:rsidP="00747917">
      <w:pPr>
        <w:rPr>
          <w:sz w:val="28"/>
          <w:szCs w:val="28"/>
        </w:rPr>
      </w:pP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b/>
          <w:sz w:val="28"/>
          <w:szCs w:val="28"/>
        </w:rPr>
        <w:t>3 четверть</w:t>
      </w:r>
      <w:r w:rsidRPr="00747917">
        <w:rPr>
          <w:b/>
          <w:sz w:val="28"/>
          <w:szCs w:val="28"/>
        </w:rPr>
        <w:tab/>
      </w:r>
      <w:r w:rsidR="00B71397">
        <w:rPr>
          <w:sz w:val="28"/>
          <w:szCs w:val="28"/>
        </w:rPr>
        <w:t>09.01.2020-20</w:t>
      </w:r>
      <w:r w:rsidR="007921FA">
        <w:rPr>
          <w:sz w:val="28"/>
          <w:szCs w:val="28"/>
        </w:rPr>
        <w:t>.03.20</w:t>
      </w:r>
      <w:r w:rsidR="00B71397">
        <w:rPr>
          <w:sz w:val="28"/>
          <w:szCs w:val="28"/>
        </w:rPr>
        <w:t>20</w:t>
      </w:r>
      <w:r w:rsidRPr="0072565B">
        <w:rPr>
          <w:sz w:val="28"/>
          <w:szCs w:val="28"/>
        </w:rPr>
        <w:t xml:space="preserve">  (10 недель</w:t>
      </w:r>
      <w:r w:rsidR="007921FA">
        <w:rPr>
          <w:sz w:val="28"/>
          <w:szCs w:val="28"/>
        </w:rPr>
        <w:t>+2дня</w:t>
      </w:r>
      <w:r w:rsidRPr="0072565B">
        <w:rPr>
          <w:sz w:val="28"/>
          <w:szCs w:val="28"/>
        </w:rPr>
        <w:t>)</w:t>
      </w:r>
    </w:p>
    <w:p w:rsidR="00747917" w:rsidRPr="0072565B" w:rsidRDefault="00747917" w:rsidP="00747917">
      <w:pPr>
        <w:rPr>
          <w:sz w:val="28"/>
          <w:szCs w:val="28"/>
        </w:rPr>
      </w:pPr>
      <w:r w:rsidRPr="00747917">
        <w:rPr>
          <w:sz w:val="28"/>
          <w:szCs w:val="28"/>
          <w:u w:val="single"/>
        </w:rPr>
        <w:t>Весенние каникулы</w:t>
      </w:r>
      <w:r w:rsidR="00B71397">
        <w:rPr>
          <w:sz w:val="28"/>
          <w:szCs w:val="28"/>
        </w:rPr>
        <w:t xml:space="preserve">     21.03.2020-29.03.2020</w:t>
      </w:r>
      <w:r w:rsidR="007921FA">
        <w:rPr>
          <w:sz w:val="28"/>
          <w:szCs w:val="28"/>
        </w:rPr>
        <w:t xml:space="preserve"> (9</w:t>
      </w:r>
      <w:r w:rsidRPr="004C0649">
        <w:rPr>
          <w:sz w:val="28"/>
          <w:szCs w:val="28"/>
        </w:rPr>
        <w:t xml:space="preserve"> дней)</w:t>
      </w:r>
    </w:p>
    <w:p w:rsidR="00747917" w:rsidRDefault="00747917" w:rsidP="00747917">
      <w:pPr>
        <w:rPr>
          <w:sz w:val="28"/>
          <w:szCs w:val="28"/>
        </w:rPr>
      </w:pPr>
    </w:p>
    <w:p w:rsidR="00747917" w:rsidRPr="00747917" w:rsidRDefault="00747917" w:rsidP="00747917">
      <w:pPr>
        <w:rPr>
          <w:sz w:val="24"/>
          <w:szCs w:val="24"/>
          <w:u w:val="single"/>
        </w:rPr>
      </w:pPr>
      <w:r w:rsidRPr="00747917">
        <w:rPr>
          <w:sz w:val="24"/>
          <w:szCs w:val="24"/>
          <w:u w:val="single"/>
        </w:rPr>
        <w:t>Дополнительные кан</w:t>
      </w:r>
      <w:r w:rsidR="00B71397">
        <w:rPr>
          <w:sz w:val="24"/>
          <w:szCs w:val="24"/>
          <w:u w:val="single"/>
        </w:rPr>
        <w:t>икулы для обучающихся 1 класса17.02.2020-23.02.2020</w:t>
      </w:r>
      <w:r w:rsidRPr="00747917">
        <w:rPr>
          <w:sz w:val="24"/>
          <w:szCs w:val="24"/>
          <w:u w:val="single"/>
        </w:rPr>
        <w:t xml:space="preserve"> (7 дней)</w:t>
      </w:r>
    </w:p>
    <w:p w:rsidR="00747917" w:rsidRPr="00747917" w:rsidRDefault="00747917" w:rsidP="00747917">
      <w:pPr>
        <w:rPr>
          <w:sz w:val="28"/>
          <w:szCs w:val="28"/>
          <w:u w:val="single"/>
        </w:rPr>
      </w:pPr>
    </w:p>
    <w:p w:rsidR="00747917" w:rsidRDefault="00747917" w:rsidP="00747917">
      <w:pPr>
        <w:rPr>
          <w:sz w:val="28"/>
          <w:szCs w:val="28"/>
        </w:rPr>
      </w:pPr>
      <w:r w:rsidRPr="00747917">
        <w:rPr>
          <w:b/>
          <w:sz w:val="28"/>
          <w:szCs w:val="28"/>
        </w:rPr>
        <w:t>4 четверть</w:t>
      </w:r>
      <w:r w:rsidRPr="0072565B">
        <w:rPr>
          <w:sz w:val="28"/>
          <w:szCs w:val="28"/>
        </w:rPr>
        <w:t>1-4 классы, 9</w:t>
      </w:r>
      <w:r>
        <w:rPr>
          <w:sz w:val="28"/>
          <w:szCs w:val="28"/>
        </w:rPr>
        <w:t>, 11</w:t>
      </w:r>
      <w:r w:rsidRPr="0072565B">
        <w:rPr>
          <w:sz w:val="28"/>
          <w:szCs w:val="28"/>
        </w:rPr>
        <w:t xml:space="preserve"> класс    </w:t>
      </w:r>
      <w:r w:rsidR="00B71397">
        <w:rPr>
          <w:sz w:val="28"/>
          <w:szCs w:val="28"/>
        </w:rPr>
        <w:t>30.03.2020-25.05.2020</w:t>
      </w:r>
      <w:r>
        <w:rPr>
          <w:sz w:val="28"/>
          <w:szCs w:val="28"/>
        </w:rPr>
        <w:t xml:space="preserve"> (8</w:t>
      </w:r>
      <w:r w:rsidRPr="0072565B">
        <w:rPr>
          <w:sz w:val="28"/>
          <w:szCs w:val="28"/>
        </w:rPr>
        <w:t xml:space="preserve"> недель)</w:t>
      </w:r>
    </w:p>
    <w:p w:rsidR="00747917" w:rsidRPr="0072565B" w:rsidRDefault="007921FA" w:rsidP="007479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71397">
        <w:rPr>
          <w:sz w:val="28"/>
          <w:szCs w:val="28"/>
        </w:rPr>
        <w:t xml:space="preserve">         5-8,10 классы        30.03.2020-29.05.2020</w:t>
      </w:r>
      <w:r w:rsidR="00747917">
        <w:rPr>
          <w:sz w:val="28"/>
          <w:szCs w:val="28"/>
        </w:rPr>
        <w:t xml:space="preserve"> (9 недель)</w:t>
      </w:r>
    </w:p>
    <w:p w:rsidR="00747917" w:rsidRDefault="00747917" w:rsidP="00747917">
      <w:pPr>
        <w:rPr>
          <w:sz w:val="28"/>
          <w:szCs w:val="28"/>
        </w:rPr>
      </w:pPr>
    </w:p>
    <w:p w:rsidR="00747917" w:rsidRPr="00747917" w:rsidRDefault="00747917" w:rsidP="00747917">
      <w:pPr>
        <w:rPr>
          <w:sz w:val="28"/>
          <w:szCs w:val="28"/>
          <w:u w:val="single"/>
        </w:rPr>
      </w:pPr>
      <w:r w:rsidRPr="00747917">
        <w:rPr>
          <w:sz w:val="28"/>
          <w:szCs w:val="28"/>
          <w:u w:val="single"/>
        </w:rPr>
        <w:t>ЛЕТНИЕ    КАНИКУЛЫ</w:t>
      </w:r>
    </w:p>
    <w:p w:rsidR="00747917" w:rsidRDefault="00B71397" w:rsidP="00747917">
      <w:pPr>
        <w:rPr>
          <w:sz w:val="28"/>
          <w:szCs w:val="28"/>
        </w:rPr>
      </w:pPr>
      <w:r>
        <w:rPr>
          <w:sz w:val="28"/>
          <w:szCs w:val="28"/>
        </w:rPr>
        <w:t>1-4классы     25.05.2020-31.08.2020</w:t>
      </w:r>
    </w:p>
    <w:p w:rsidR="00747917" w:rsidRPr="007A33FF" w:rsidRDefault="00747917" w:rsidP="00747917">
      <w:pPr>
        <w:rPr>
          <w:sz w:val="28"/>
          <w:szCs w:val="28"/>
        </w:rPr>
      </w:pPr>
      <w:r>
        <w:rPr>
          <w:sz w:val="28"/>
          <w:szCs w:val="28"/>
        </w:rPr>
        <w:t xml:space="preserve">5-8, 10 классы   </w:t>
      </w:r>
      <w:r w:rsidR="00B71397">
        <w:rPr>
          <w:sz w:val="28"/>
          <w:szCs w:val="28"/>
        </w:rPr>
        <w:t>30.06.2020 - 31.08.2020</w:t>
      </w:r>
    </w:p>
    <w:p w:rsidR="00747917" w:rsidRPr="0072565B" w:rsidRDefault="00747917" w:rsidP="00747917">
      <w:pPr>
        <w:rPr>
          <w:sz w:val="28"/>
          <w:szCs w:val="28"/>
        </w:rPr>
      </w:pPr>
    </w:p>
    <w:p w:rsidR="004218D2" w:rsidRDefault="004218D2" w:rsidP="00447E53">
      <w:pPr>
        <w:jc w:val="both"/>
        <w:rPr>
          <w:sz w:val="28"/>
          <w:szCs w:val="28"/>
        </w:rPr>
      </w:pPr>
    </w:p>
    <w:p w:rsidR="00447E53" w:rsidRPr="00447E53" w:rsidRDefault="00447E53" w:rsidP="00447E53">
      <w:pPr>
        <w:jc w:val="both"/>
        <w:rPr>
          <w:sz w:val="28"/>
          <w:szCs w:val="28"/>
        </w:rPr>
      </w:pPr>
      <w:r w:rsidRPr="00447E53">
        <w:rPr>
          <w:sz w:val="28"/>
          <w:szCs w:val="28"/>
        </w:rPr>
        <w:t xml:space="preserve">Заведующий отделом образования </w:t>
      </w:r>
    </w:p>
    <w:p w:rsidR="004F5967" w:rsidRPr="00447E53" w:rsidRDefault="00447E53" w:rsidP="00447E53">
      <w:pPr>
        <w:jc w:val="both"/>
        <w:rPr>
          <w:sz w:val="28"/>
          <w:szCs w:val="28"/>
        </w:rPr>
      </w:pPr>
      <w:r w:rsidRPr="00447E53">
        <w:rPr>
          <w:sz w:val="28"/>
          <w:szCs w:val="28"/>
        </w:rPr>
        <w:t>Администрации Милютинского района                       Е.И.Анищенко</w:t>
      </w:r>
    </w:p>
    <w:p w:rsidR="004F5967" w:rsidRDefault="004F5967" w:rsidP="008A2927">
      <w:pPr>
        <w:jc w:val="both"/>
        <w:rPr>
          <w:sz w:val="18"/>
          <w:szCs w:val="18"/>
        </w:rPr>
      </w:pPr>
    </w:p>
    <w:p w:rsidR="00747917" w:rsidRDefault="00747917" w:rsidP="008A2927">
      <w:pPr>
        <w:jc w:val="both"/>
        <w:rPr>
          <w:sz w:val="18"/>
          <w:szCs w:val="18"/>
        </w:rPr>
      </w:pPr>
    </w:p>
    <w:p w:rsidR="00747917" w:rsidRDefault="00747917" w:rsidP="008A2927">
      <w:pPr>
        <w:jc w:val="both"/>
        <w:rPr>
          <w:sz w:val="18"/>
          <w:szCs w:val="18"/>
        </w:rPr>
      </w:pPr>
    </w:p>
    <w:p w:rsidR="004218D2" w:rsidRDefault="004218D2" w:rsidP="008A2927">
      <w:pPr>
        <w:jc w:val="both"/>
        <w:rPr>
          <w:sz w:val="18"/>
          <w:szCs w:val="18"/>
        </w:rPr>
      </w:pPr>
    </w:p>
    <w:p w:rsidR="004218D2" w:rsidRDefault="004218D2" w:rsidP="008A2927">
      <w:pPr>
        <w:jc w:val="both"/>
        <w:rPr>
          <w:sz w:val="18"/>
          <w:szCs w:val="18"/>
        </w:rPr>
      </w:pPr>
    </w:p>
    <w:p w:rsidR="002D6DB1" w:rsidRDefault="002D6DB1" w:rsidP="008A2927">
      <w:pPr>
        <w:jc w:val="both"/>
        <w:rPr>
          <w:sz w:val="18"/>
          <w:szCs w:val="18"/>
        </w:rPr>
      </w:pPr>
    </w:p>
    <w:p w:rsidR="004F5967" w:rsidRPr="008A2927" w:rsidRDefault="00B94C01" w:rsidP="008A2927">
      <w:pPr>
        <w:jc w:val="both"/>
        <w:rPr>
          <w:sz w:val="18"/>
          <w:szCs w:val="18"/>
        </w:rPr>
      </w:pPr>
      <w:r>
        <w:rPr>
          <w:sz w:val="18"/>
          <w:szCs w:val="18"/>
        </w:rPr>
        <w:t>Самойлова Н.Н.</w:t>
      </w:r>
    </w:p>
    <w:p w:rsidR="004F5967" w:rsidRPr="00484AA4" w:rsidRDefault="004F5967" w:rsidP="00484AA4">
      <w:pPr>
        <w:jc w:val="both"/>
        <w:rPr>
          <w:sz w:val="18"/>
          <w:szCs w:val="18"/>
        </w:rPr>
      </w:pPr>
      <w:r>
        <w:rPr>
          <w:sz w:val="18"/>
          <w:szCs w:val="18"/>
        </w:rPr>
        <w:t>8(863-89)</w:t>
      </w:r>
      <w:r w:rsidRPr="008A2927">
        <w:rPr>
          <w:sz w:val="18"/>
          <w:szCs w:val="18"/>
        </w:rPr>
        <w:t>2-19-74</w:t>
      </w:r>
    </w:p>
    <w:sectPr w:rsidR="004F5967" w:rsidRPr="00484AA4" w:rsidSect="0074791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5D31E5"/>
    <w:multiLevelType w:val="hybridMultilevel"/>
    <w:tmpl w:val="9D8461A4"/>
    <w:lvl w:ilvl="0" w:tplc="2DF8CCC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A61"/>
    <w:rsid w:val="0000639E"/>
    <w:rsid w:val="00033FD0"/>
    <w:rsid w:val="00050FBE"/>
    <w:rsid w:val="00060C2E"/>
    <w:rsid w:val="00070BD1"/>
    <w:rsid w:val="00092004"/>
    <w:rsid w:val="000C02AB"/>
    <w:rsid w:val="000C184F"/>
    <w:rsid w:val="000D1F49"/>
    <w:rsid w:val="00115519"/>
    <w:rsid w:val="0012775E"/>
    <w:rsid w:val="00196614"/>
    <w:rsid w:val="001A2BB4"/>
    <w:rsid w:val="001A5CCF"/>
    <w:rsid w:val="001D010C"/>
    <w:rsid w:val="001D1AC2"/>
    <w:rsid w:val="002059CE"/>
    <w:rsid w:val="00212BFF"/>
    <w:rsid w:val="0021563F"/>
    <w:rsid w:val="00251EBB"/>
    <w:rsid w:val="00282C58"/>
    <w:rsid w:val="002B2210"/>
    <w:rsid w:val="002D6DB1"/>
    <w:rsid w:val="002F3180"/>
    <w:rsid w:val="003112FD"/>
    <w:rsid w:val="003169EB"/>
    <w:rsid w:val="00340E8E"/>
    <w:rsid w:val="0034146C"/>
    <w:rsid w:val="00365571"/>
    <w:rsid w:val="00371BBF"/>
    <w:rsid w:val="003973B4"/>
    <w:rsid w:val="003C4CA9"/>
    <w:rsid w:val="003F184A"/>
    <w:rsid w:val="003F4450"/>
    <w:rsid w:val="003F6CC8"/>
    <w:rsid w:val="004218D2"/>
    <w:rsid w:val="00427D40"/>
    <w:rsid w:val="00435E3F"/>
    <w:rsid w:val="004374AD"/>
    <w:rsid w:val="00444D9D"/>
    <w:rsid w:val="00447E53"/>
    <w:rsid w:val="0046139F"/>
    <w:rsid w:val="00465642"/>
    <w:rsid w:val="00484AA4"/>
    <w:rsid w:val="00485081"/>
    <w:rsid w:val="004A688A"/>
    <w:rsid w:val="004C4067"/>
    <w:rsid w:val="004F5967"/>
    <w:rsid w:val="00500AA2"/>
    <w:rsid w:val="0050328A"/>
    <w:rsid w:val="0050672A"/>
    <w:rsid w:val="00535490"/>
    <w:rsid w:val="00551AD7"/>
    <w:rsid w:val="005A5FFC"/>
    <w:rsid w:val="005B2D2E"/>
    <w:rsid w:val="00602F74"/>
    <w:rsid w:val="006142B2"/>
    <w:rsid w:val="006435B6"/>
    <w:rsid w:val="00656E58"/>
    <w:rsid w:val="006625BD"/>
    <w:rsid w:val="0069735C"/>
    <w:rsid w:val="006C2B9C"/>
    <w:rsid w:val="006D13FE"/>
    <w:rsid w:val="006D30EE"/>
    <w:rsid w:val="006F3103"/>
    <w:rsid w:val="006F48CF"/>
    <w:rsid w:val="0073573A"/>
    <w:rsid w:val="00747917"/>
    <w:rsid w:val="00763267"/>
    <w:rsid w:val="00782DF3"/>
    <w:rsid w:val="007921FA"/>
    <w:rsid w:val="007E3E7D"/>
    <w:rsid w:val="007F4B74"/>
    <w:rsid w:val="008316ED"/>
    <w:rsid w:val="008320E4"/>
    <w:rsid w:val="008446D2"/>
    <w:rsid w:val="00853991"/>
    <w:rsid w:val="00872CF1"/>
    <w:rsid w:val="008A2927"/>
    <w:rsid w:val="008C0BDE"/>
    <w:rsid w:val="008F3CF7"/>
    <w:rsid w:val="00915C04"/>
    <w:rsid w:val="009206E9"/>
    <w:rsid w:val="00942843"/>
    <w:rsid w:val="0095083E"/>
    <w:rsid w:val="00955EBD"/>
    <w:rsid w:val="00990183"/>
    <w:rsid w:val="009B666F"/>
    <w:rsid w:val="009C0686"/>
    <w:rsid w:val="009C7EEA"/>
    <w:rsid w:val="009D5177"/>
    <w:rsid w:val="00A36AF4"/>
    <w:rsid w:val="00A41417"/>
    <w:rsid w:val="00A94075"/>
    <w:rsid w:val="00AC209F"/>
    <w:rsid w:val="00AE6AD8"/>
    <w:rsid w:val="00B31C0B"/>
    <w:rsid w:val="00B71397"/>
    <w:rsid w:val="00B811A8"/>
    <w:rsid w:val="00B848EB"/>
    <w:rsid w:val="00B94C01"/>
    <w:rsid w:val="00BA4B85"/>
    <w:rsid w:val="00BE27AE"/>
    <w:rsid w:val="00C91517"/>
    <w:rsid w:val="00C954F9"/>
    <w:rsid w:val="00CB1D04"/>
    <w:rsid w:val="00CC7CE2"/>
    <w:rsid w:val="00CF5121"/>
    <w:rsid w:val="00D14246"/>
    <w:rsid w:val="00D245C2"/>
    <w:rsid w:val="00D31A61"/>
    <w:rsid w:val="00D448BD"/>
    <w:rsid w:val="00D50689"/>
    <w:rsid w:val="00D575E2"/>
    <w:rsid w:val="00D61058"/>
    <w:rsid w:val="00D951CB"/>
    <w:rsid w:val="00D9630C"/>
    <w:rsid w:val="00DB1916"/>
    <w:rsid w:val="00DE1673"/>
    <w:rsid w:val="00DF07D0"/>
    <w:rsid w:val="00E6256E"/>
    <w:rsid w:val="00E66067"/>
    <w:rsid w:val="00E8319E"/>
    <w:rsid w:val="00E97A64"/>
    <w:rsid w:val="00EA1D54"/>
    <w:rsid w:val="00EC24AC"/>
    <w:rsid w:val="00ED3F1E"/>
    <w:rsid w:val="00F10C6F"/>
    <w:rsid w:val="00F41852"/>
    <w:rsid w:val="00F52516"/>
    <w:rsid w:val="00F5417F"/>
    <w:rsid w:val="00F6763F"/>
    <w:rsid w:val="00F743E8"/>
    <w:rsid w:val="00F83C0B"/>
    <w:rsid w:val="00FB57AB"/>
    <w:rsid w:val="00FB6B01"/>
    <w:rsid w:val="00FD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589D9"/>
  <w15:docId w15:val="{FDFCD771-FCD4-435F-A926-41F277E3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99"/>
    <w:locked/>
    <w:rsid w:val="005032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2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23</cp:revision>
  <cp:lastPrinted>2019-07-11T05:25:00Z</cp:lastPrinted>
  <dcterms:created xsi:type="dcterms:W3CDTF">2015-08-05T12:00:00Z</dcterms:created>
  <dcterms:modified xsi:type="dcterms:W3CDTF">2019-07-12T08:48:00Z</dcterms:modified>
</cp:coreProperties>
</file>