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CB" w:rsidRPr="00E56E72" w:rsidRDefault="00CE05CB" w:rsidP="00CE05CB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E56E72">
        <w:rPr>
          <w:rFonts w:ascii="Times New Roman" w:hAnsi="Times New Roman" w:cs="Times New Roman"/>
          <w:b/>
          <w:i/>
          <w:sz w:val="32"/>
          <w:szCs w:val="32"/>
        </w:rPr>
        <w:t>Создание и распространение листовок и памяток  для детей и родителей «Пять слагаемых здоровья».</w:t>
      </w:r>
    </w:p>
    <w:p w:rsidR="00CE05CB" w:rsidRPr="00E56E72" w:rsidRDefault="00CE05CB" w:rsidP="00CE0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E72">
        <w:rPr>
          <w:rFonts w:ascii="Times New Roman" w:hAnsi="Times New Roman" w:cs="Times New Roman"/>
          <w:sz w:val="28"/>
          <w:szCs w:val="28"/>
        </w:rPr>
        <w:t xml:space="preserve">В течение сентября 2024 года родителям и детям были вручены памятки «Пять слагаемых здоровья». </w:t>
      </w:r>
    </w:p>
    <w:p w:rsidR="00CE05CB" w:rsidRPr="00A969D3" w:rsidRDefault="00CE05CB" w:rsidP="00CE05CB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Правильное питание</w:t>
      </w:r>
      <w:r w:rsidRPr="00A96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Рацион должен быть сбалансированным, полноценным и иметь оптимальный режим (идеальная формула дробного питания: 3 </w:t>
      </w:r>
      <w:proofErr w:type="gramStart"/>
      <w:r w:rsidRPr="00A96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основных</w:t>
      </w:r>
      <w:proofErr w:type="gramEnd"/>
      <w:r w:rsidRPr="00A96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приёма пищи + 2 полезных перекуса в течение дня). Важно ограничивать потребление сахара, соли и кондитерских изделий, избегать полуфабрикатов, </w:t>
      </w:r>
      <w:proofErr w:type="spellStart"/>
      <w:r w:rsidRPr="00A96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фастфуда</w:t>
      </w:r>
      <w:proofErr w:type="spellEnd"/>
      <w:r w:rsidRPr="00A96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сладких газированных вод.</w:t>
      </w:r>
    </w:p>
    <w:p w:rsidR="00CE05CB" w:rsidRPr="00A969D3" w:rsidRDefault="00CE05CB" w:rsidP="00CE05C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Активный образ жизни</w:t>
      </w:r>
      <w:r w:rsidRPr="00A96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Регулярная физическая нагрузка позволит развить силу, выносливость и смекалку, укрепит здоровье, спасёт от малоподвижного образа жизни и его последствий. Можно заниматься быстрой ходьбой, танцами, бегом трусцой, плаванием или фитнесом.</w:t>
      </w:r>
    </w:p>
    <w:p w:rsidR="00CE05CB" w:rsidRPr="00A969D3" w:rsidRDefault="00CE05CB" w:rsidP="00CE05C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Соблюдение правил гигиены</w:t>
      </w:r>
      <w:r w:rsidRPr="00A96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Личная гигиена включает в себя уход за телом, поддержание чистоты одежды и обуви, регулярную чистку и своевременную замену расчёсок, зубных щёток, бритв, мочалок и других индивидуальных предметов гигиены.</w:t>
      </w:r>
    </w:p>
    <w:p w:rsidR="00CE05CB" w:rsidRPr="00A969D3" w:rsidRDefault="00CE05CB" w:rsidP="00CE05C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Соблюдение режима труда и отдыха</w:t>
      </w:r>
      <w:r w:rsidRPr="00A96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Нужен гармоничный распорядок дня с чередованием труда и отдыха (активного и пассивного), регулярным питанием, временем на полноценный сон. Постоянное недосыпание опасно тем, что может вызвать истощение нервной системы, ослабление защитных сил организма, снижение работоспособности, ухудшение самочувствия.</w:t>
      </w:r>
    </w:p>
    <w:p w:rsidR="00CE05CB" w:rsidRPr="00A969D3" w:rsidRDefault="00CE05CB" w:rsidP="00CE05C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Отказ от вредных привычек</w:t>
      </w:r>
      <w:r w:rsidRPr="00A96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Вредные привычки: курение, злоупотребление алкоголем, зависимость от наркотиков, — несовместимы с понятием здорового образа жизни. Нужно стремиться к полному отказу от всего, что наносит непоправимый ущерб организму.</w:t>
      </w:r>
    </w:p>
    <w:p w:rsidR="001B420E" w:rsidRDefault="001B420E"/>
    <w:sectPr w:rsidR="001B420E" w:rsidSect="00CE05CB">
      <w:type w:val="continuous"/>
      <w:pgSz w:w="11907" w:h="16839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5C9"/>
    <w:multiLevelType w:val="multilevel"/>
    <w:tmpl w:val="C6C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6E0527"/>
    <w:multiLevelType w:val="multilevel"/>
    <w:tmpl w:val="C6C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DC"/>
    <w:rsid w:val="00034615"/>
    <w:rsid w:val="001B420E"/>
    <w:rsid w:val="00BE5FDC"/>
    <w:rsid w:val="00CE05CB"/>
    <w:rsid w:val="00E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2025-05-27T10:46:00Z</dcterms:created>
  <dcterms:modified xsi:type="dcterms:W3CDTF">2025-05-27T10:47:00Z</dcterms:modified>
</cp:coreProperties>
</file>