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913" w:rsidRPr="00B17913" w:rsidRDefault="00B17913" w:rsidP="00B17913">
      <w:pPr>
        <w:pStyle w:val="a3"/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 w:rsidRPr="00B17913">
        <w:rPr>
          <w:rStyle w:val="a4"/>
          <w:color w:val="FF0000"/>
          <w:sz w:val="39"/>
          <w:szCs w:val="39"/>
        </w:rPr>
        <w:t>Памятка для родителей «Курение и дети»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555555"/>
        </w:rPr>
        <w:t>Курение и дети </w:t>
      </w:r>
      <w:r>
        <w:rPr>
          <w:color w:val="555555"/>
        </w:rPr>
        <w:t>— это самая острая и наболевшая тема в современном обществе. Как остановить взрослых курильщиков и помочь детям справится с проблемой курения в семье и на улице?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Сигаретный дым, пепельница полная окурков, зажатая между пальцами папироса, все эти картины никак не ассоциируются с детьми. Но случается и так, что дети знакомятся с запахом и вкусом никотина, еще, будучи в утробе матери. Печальная статистика шокирует фактами: 90% родителей- курильщиков взялись за первую сигарету в возрасте до 11 лет. Пассивное курение болезнями отражается на детском здоровье. Каждый человек должен знать: курение в любом виде не проходит без следа для детей.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i/>
          <w:iCs/>
          <w:color w:val="555555"/>
          <w:sz w:val="30"/>
          <w:szCs w:val="30"/>
        </w:rPr>
        <w:t>Дети, которые «курят» до рождения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Ребенок, родители которого курят, начинает свою борьбу за выживание еще задолго до рождения. Репродуктивная функция курящих людей слабая, а способность к зачатию у них снижается с каждой новой выкуренной сигаретой.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Курящая мать подвергается риску внезапного выкидыша, врожденных патологий, уродств и пороков плода, появления мертворожденного, преждевременных родов, а также всевозможных осложнений хода беременности. Продолжая курить, беременная женщина увеличивает шанс возникновения внезапной смерти младенца в три раза. Вред курения родителей может проявиться не сразу, отклонения от нормы, в физическом, умственном и психическом плане, обязательно дадут о себе знать в течение жизни ребенка.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Дети заядлых курильщиков плохо адаптируются в детском саду, они вечно болеют и капризничают. В школьном возрасте ситуация только ухудшается.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 xml:space="preserve">Дети, растущие под дымовой завесой, не могут сконцентрироваться и собраться, они плохо запоминают информацию и медленно читают, им сложно сформулировать и четко выразить собственные мысли. В результате – слабое здоровье, плохая успеваемость, нервозность и вялость. Курящее детство лишает малышей многих радостей жизни, они просто теряют интерес к ней, им сложно быть на равных со сверстниками! Вряд ли такой сценарий устроит </w:t>
      </w:r>
      <w:proofErr w:type="gramStart"/>
      <w:r>
        <w:rPr>
          <w:color w:val="555555"/>
        </w:rPr>
        <w:t>любящих</w:t>
      </w:r>
      <w:proofErr w:type="gramEnd"/>
      <w:r>
        <w:rPr>
          <w:color w:val="555555"/>
        </w:rPr>
        <w:t xml:space="preserve"> маму и папу… </w:t>
      </w:r>
      <w:r>
        <w:rPr>
          <w:rStyle w:val="a4"/>
          <w:i/>
          <w:iCs/>
          <w:color w:val="555555"/>
          <w:sz w:val="30"/>
          <w:szCs w:val="30"/>
        </w:rPr>
        <w:t>Жертвы пассивного курения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Влияние курения на детей. Если кто-то из ближайших родственников и друзей курит, значит, в этой семье присутствует пассивное курение детей. Вдыхание дыма и запаха сигарет, табачный осадок на одежде, теле и предметах быта, все это негативно влияет на подрастающее поколение. Пассивные курильщики страдают наравне, а в случае с детьми, и в разы больше, чем те, кто осознанно и планомерно дымит: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это влечет аллергию;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грозит тяжелыми формами астмы;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повышает риск инфекционных, простудных и вирусных заболеваний;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- при этом есть вероятность возникновения лейкемии.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color w:val="555555"/>
        </w:rPr>
        <w:lastRenderedPageBreak/>
        <w:t xml:space="preserve">Курение и дети – это два, абсолютно не совместимых, </w:t>
      </w:r>
      <w:proofErr w:type="spellStart"/>
      <w:r>
        <w:rPr>
          <w:rStyle w:val="a4"/>
          <w:color w:val="555555"/>
        </w:rPr>
        <w:t>понятия</w:t>
      </w:r>
      <w:proofErr w:type="gramStart"/>
      <w:r>
        <w:rPr>
          <w:rStyle w:val="a4"/>
          <w:color w:val="555555"/>
        </w:rPr>
        <w:t>!</w:t>
      </w:r>
      <w:r>
        <w:rPr>
          <w:rStyle w:val="a5"/>
          <w:color w:val="555555"/>
        </w:rPr>
        <w:t>Э</w:t>
      </w:r>
      <w:proofErr w:type="gramEnd"/>
      <w:r>
        <w:rPr>
          <w:rStyle w:val="a5"/>
          <w:color w:val="555555"/>
        </w:rPr>
        <w:t>то</w:t>
      </w:r>
      <w:proofErr w:type="spellEnd"/>
      <w:r>
        <w:rPr>
          <w:rStyle w:val="a5"/>
          <w:color w:val="555555"/>
        </w:rPr>
        <w:t xml:space="preserve"> ли не повод, чтобы сегодня, раз и навсегда, бросить курить, прекратить убивать родного ребенка!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7"/>
          <w:szCs w:val="27"/>
        </w:rPr>
        <w:t>Почему курят дети?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  <w:sz w:val="27"/>
          <w:szCs w:val="27"/>
        </w:rPr>
        <w:t>Кто отец и мать для своего ребенка?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Безусловно, это пример для поведения, шаблон для подражания, а дурной пример вдвое заразительнее и ярче. В семьях, где родители курят, дети тоже начинают курить с раннего возраста. Полностью не осознавая вреда курения для детей, близкие люди сами подталкивают младших членов семьи на ранние эксперименты с папиросами. Причем, одинаково смело берутся за сигарету отпрыски, как неблагополучных, так и, вполне успешных, родителей.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Генетическая предрасположенность, общесемейная привычка, информационная реклама, желание быстрее повзрослеть, неосознанность реалий мира, психологическая нестабильность, протест против запретов, все это и многое другое может стать первопричиной детского и юношеского курения в целом. В этих случаях у ребенка почти нет шансов на счастливую и благополучную жизнь без табака!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i/>
          <w:iCs/>
          <w:color w:val="555555"/>
          <w:sz w:val="30"/>
          <w:szCs w:val="30"/>
        </w:rPr>
        <w:t>Последствия детского курения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Последствия курения для детей проявляются в два раза агрессивнее, чем для взрослых людей, это факт. Никотиновая зависимость с раннего возраста настолько прочная, что избавиться от нее впоследствии становится практически невозможно. Едкий сигаретный дым травит неокрепший детский организм, ведет к необратимым и страшным изменениям в нем. Вместо того, чтобы развиваться и расти, внутренние силы, и здоровье ребенка направляются на борьбу со злейшими врагами: угарным газом, угнетающим никотином, запахом табака и ядовитыми смолами. Сформироваться нормальным и сильным человеком в таких условиях не представляется возможным!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Style w:val="a4"/>
          <w:i/>
          <w:iCs/>
          <w:color w:val="555555"/>
          <w:sz w:val="30"/>
          <w:szCs w:val="30"/>
        </w:rPr>
        <w:t>Как курение влияет на детей?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 xml:space="preserve">Сигареты в детстве – это пагубный старт для более серьезных экспериментов во взрослой жизни. Большинство курильщиков </w:t>
      </w:r>
      <w:proofErr w:type="gramStart"/>
      <w:r>
        <w:rPr>
          <w:color w:val="555555"/>
        </w:rPr>
        <w:t>малолеток</w:t>
      </w:r>
      <w:proofErr w:type="gramEnd"/>
      <w:r>
        <w:rPr>
          <w:color w:val="555555"/>
        </w:rPr>
        <w:t xml:space="preserve"> – это будущие хронические алкоголики и наркоманы.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Психика этих детей неуравновешенная и слабая, они легко поддаются дурному влиянию, зачастую ведут себя неадекватно и озлобленно.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У курящих детей низкий уровень интеллектуального и физического развития, а значит, они не смогут реализовать свой потенциал в будущем.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Токсические табачные вещества убивают клетки мозга, именно поэтому для юных курильщиков характерна грубость, рассеянность, ярость, нервозность, слабоволие и умственная отсталость.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От табачных ядов и никотина страдают все человеческие органы и системы: легкие, сердце, печень, почки, сосуды, желудок, нервы, глаза и так далее. Курение значительно повышает риск онкологических заболеваний, особенно рака легких и ротовой полости.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lastRenderedPageBreak/>
        <w:t>Вместе с сигаретой передаются друг другу заразные инфекции, микроорганизмы и вредоносные бактерии, ведь дети часто одну сигарету курят массово.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У детей, связанных с сигаретами, нарушается обмен веществ в организме, а это значит, что ребенок уже никогда не будет полноценным.</w:t>
      </w:r>
    </w:p>
    <w:p w:rsidR="00B17913" w:rsidRDefault="00B17913" w:rsidP="00B17913">
      <w:pPr>
        <w:pStyle w:val="a3"/>
        <w:shd w:val="clear" w:color="auto" w:fill="FFFFFF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color w:val="555555"/>
        </w:rPr>
        <w:t>Влияние курения на ребенка имеет огромные масштабы и силу, единственный способ оградить детей от этого, сохранить их жизнь и здоровье – это навсегда забыть о сигаретах.</w:t>
      </w:r>
    </w:p>
    <w:p w:rsidR="007A4052" w:rsidRDefault="007A4052"/>
    <w:sectPr w:rsidR="007A4052" w:rsidSect="00B17913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913"/>
    <w:rsid w:val="007A4052"/>
    <w:rsid w:val="00B1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913"/>
    <w:rPr>
      <w:b/>
      <w:bCs/>
    </w:rPr>
  </w:style>
  <w:style w:type="character" w:styleId="a5">
    <w:name w:val="Emphasis"/>
    <w:basedOn w:val="a0"/>
    <w:uiPriority w:val="20"/>
    <w:qFormat/>
    <w:rsid w:val="00B179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2020-05-28T16:38:00Z</dcterms:created>
  <dcterms:modified xsi:type="dcterms:W3CDTF">2020-05-28T16:39:00Z</dcterms:modified>
</cp:coreProperties>
</file>