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AFF" w:rsidRPr="00A06AFF" w:rsidRDefault="0091248F" w:rsidP="0091248F">
      <w:pPr>
        <w:keepNext/>
        <w:keepLines/>
        <w:spacing w:after="5" w:line="271" w:lineRule="auto"/>
        <w:ind w:left="718" w:right="60" w:hanging="10"/>
        <w:jc w:val="both"/>
        <w:outlineLvl w:val="1"/>
        <w:rPr>
          <w:rFonts w:ascii="Times New Roman" w:eastAsia="Times New Roman" w:hAnsi="Times New Roman" w:cs="Times New Roman"/>
          <w:b/>
          <w:color w:val="000000"/>
          <w:sz w:val="24"/>
          <w:szCs w:val="24"/>
          <w:lang w:eastAsia="ru-RU"/>
        </w:rPr>
      </w:pPr>
      <w:r w:rsidRPr="00A06AFF">
        <w:rPr>
          <w:rFonts w:ascii="Times New Roman" w:eastAsia="Times New Roman" w:hAnsi="Times New Roman" w:cs="Times New Roman"/>
          <w:b/>
          <w:color w:val="000000"/>
          <w:sz w:val="24"/>
          <w:szCs w:val="24"/>
          <w:lang w:eastAsia="ru-RU"/>
        </w:rPr>
        <w:t>Сроки и продолжительность проведения ГИА</w:t>
      </w:r>
      <w:r w:rsidR="00A06AFF" w:rsidRPr="00A06AFF">
        <w:rPr>
          <w:rFonts w:ascii="Times New Roman" w:eastAsia="Times New Roman" w:hAnsi="Times New Roman" w:cs="Times New Roman"/>
          <w:b/>
          <w:color w:val="000000"/>
          <w:sz w:val="24"/>
          <w:szCs w:val="24"/>
          <w:lang w:eastAsia="ru-RU"/>
        </w:rPr>
        <w:t>.</w:t>
      </w:r>
    </w:p>
    <w:p w:rsidR="0091248F" w:rsidRPr="00A06AFF" w:rsidRDefault="0091248F" w:rsidP="00A06AFF">
      <w:pPr>
        <w:keepNext/>
        <w:keepLines/>
        <w:spacing w:after="5" w:line="271" w:lineRule="auto"/>
        <w:ind w:left="718" w:right="60" w:hanging="10"/>
        <w:jc w:val="both"/>
        <w:outlineLvl w:val="1"/>
        <w:rPr>
          <w:rFonts w:ascii="Times New Roman" w:eastAsia="Times New Roman" w:hAnsi="Times New Roman" w:cs="Times New Roman"/>
          <w:b/>
          <w:color w:val="000000"/>
          <w:sz w:val="24"/>
          <w:szCs w:val="24"/>
          <w:lang w:eastAsia="ru-RU"/>
        </w:rPr>
      </w:pPr>
      <w:r w:rsidRPr="00A06AFF">
        <w:rPr>
          <w:rFonts w:ascii="Times New Roman" w:eastAsia="Times New Roman" w:hAnsi="Times New Roman" w:cs="Times New Roman"/>
          <w:b/>
          <w:color w:val="000000"/>
          <w:sz w:val="24"/>
          <w:szCs w:val="24"/>
          <w:lang w:eastAsia="ru-RU"/>
        </w:rPr>
        <w:t xml:space="preserve">  </w:t>
      </w:r>
    </w:p>
    <w:p w:rsidR="00A06AFF" w:rsidRPr="00A06AFF" w:rsidRDefault="0091248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Calibri" w:hAnsi="Times New Roman" w:cs="Times New Roman"/>
          <w:color w:val="000000"/>
          <w:sz w:val="24"/>
          <w:szCs w:val="24"/>
          <w:lang w:eastAsia="ru-RU"/>
        </w:rPr>
        <w:tab/>
      </w:r>
      <w:r w:rsidR="00A06AFF" w:rsidRPr="00A06AFF">
        <w:rPr>
          <w:rFonts w:ascii="Times New Roman" w:eastAsia="Times New Roman" w:hAnsi="Times New Roman" w:cs="Times New Roman"/>
          <w:color w:val="000000"/>
          <w:sz w:val="24"/>
          <w:szCs w:val="24"/>
          <w:lang w:eastAsia="ru-RU"/>
        </w:rP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предмету33 (далее - единые расписания ОГЭ, ГВЭ).</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ГИА проводится в досрочный, основной и дополнительный периоды. В каждом из периодов проведения ГИА предусматриваются резервные сроки.</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42. Участники ГИА, повторно допущенные председателем ГЭК к ГИА в текущем учебном году по соответствующим учебным предметам в случаях, установленных пунктами 47 и 80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46. В продолжительность экзаменов по учебным предметам, устанавливаемую едиными расписаниями проведения ОГЭ, ГВЭ34,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абзацем четвертым пункта 59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пункте 51 Порядка, в бланки).</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3) участники ГИА, не явившиеся на экзамен по уважительным причинам (болезнь или иные обстоятельства), подтвержденным документально;</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5) участники ГИА, апелляции которых о нарушении Порядка апелляционной комиссией были удовлетворены;</w:t>
      </w:r>
    </w:p>
    <w:p w:rsidR="00A06AF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p>
    <w:p w:rsidR="0091248F" w:rsidRPr="00A06AFF" w:rsidRDefault="00A06AFF" w:rsidP="00A06AF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4"/>
          <w:szCs w:val="24"/>
          <w:lang w:eastAsia="ru-RU"/>
        </w:rPr>
      </w:pPr>
      <w:r w:rsidRPr="00A06AFF">
        <w:rPr>
          <w:rFonts w:ascii="Times New Roman" w:eastAsia="Times New Roman" w:hAnsi="Times New Roman" w:cs="Times New Roman"/>
          <w:color w:val="000000"/>
          <w:sz w:val="24"/>
          <w:szCs w:val="24"/>
          <w:lang w:eastAsia="ru-RU"/>
        </w:rPr>
        <w:t>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пунктах 56 и 57 Порядка, или иными (в том числе неустановленными) лицами.</w:t>
      </w:r>
      <w:r w:rsidR="0091248F" w:rsidRPr="00A06AFF">
        <w:rPr>
          <w:rFonts w:ascii="Times New Roman" w:eastAsia="Times New Roman" w:hAnsi="Times New Roman" w:cs="Times New Roman"/>
          <w:color w:val="000000"/>
          <w:sz w:val="24"/>
          <w:szCs w:val="24"/>
          <w:lang w:eastAsia="ru-RU"/>
        </w:rPr>
        <w:t xml:space="preserve"> </w:t>
      </w:r>
    </w:p>
    <w:p w:rsidR="0091248F" w:rsidRPr="00A06AFF" w:rsidRDefault="0091248F" w:rsidP="0091248F">
      <w:pPr>
        <w:spacing w:after="23"/>
        <w:ind w:left="708"/>
        <w:rPr>
          <w:rFonts w:ascii="Times New Roman" w:eastAsia="Times New Roman" w:hAnsi="Times New Roman" w:cs="Times New Roman"/>
          <w:color w:val="000000"/>
          <w:sz w:val="24"/>
          <w:szCs w:val="24"/>
          <w:lang w:eastAsia="ru-RU"/>
        </w:rPr>
      </w:pPr>
    </w:p>
    <w:p w:rsidR="00A06AFF" w:rsidRPr="00A06AFF" w:rsidRDefault="00A06AFF" w:rsidP="00A06AFF">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A06AFF">
        <w:rPr>
          <w:rFonts w:ascii="Times New Roman" w:eastAsia="Times New Roman" w:hAnsi="Times New Roman" w:cs="Times New Roman"/>
          <w:b/>
          <w:bCs/>
          <w:color w:val="333333"/>
          <w:sz w:val="24"/>
          <w:szCs w:val="24"/>
          <w:lang w:eastAsia="ru-RU"/>
        </w:rPr>
        <w:t>Оценка результатов ГИА</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80. При проведении ГИА по учебным предметам используется пятибалльная система оценивания.</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пунктом 6 Порядка, в резервные сроки соответствующего периода проведения ГИА.</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пунктом 6 Порядка, в резервные сроки соответствующего периода проведения ГИА.</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пунктом 6 Порядка, допускаются:</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lastRenderedPageBreak/>
        <w:t>1) обучающиеся образовательных организаций и экстерны, не допущенные к ГИА в текущем учебном году, но получившие допуск к ГИА в соответствии с пунктом 7 Порядка в сроки, исключающие возможность прохождения ГИА до завершения основного периода проведения ГИА в текущем году;</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w:t>
      </w:r>
      <w:bookmarkStart w:id="0" w:name="_GoBack"/>
      <w:bookmarkEnd w:id="0"/>
      <w:r w:rsidRPr="00A06AFF">
        <w:rPr>
          <w:rFonts w:ascii="Times New Roman" w:eastAsia="Times New Roman" w:hAnsi="Times New Roman" w:cs="Times New Roman"/>
          <w:color w:val="333333"/>
          <w:sz w:val="24"/>
          <w:szCs w:val="24"/>
          <w:lang w:eastAsia="ru-RU"/>
        </w:rPr>
        <w:t>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пунктом 6 Порядка. Указанные участники ГИА вправе изменить учебные предметы по выбору для повторного прохождения ГИА в следующем году.</w:t>
      </w:r>
    </w:p>
    <w:p w:rsidR="00A06AFF" w:rsidRPr="00A06AFF" w:rsidRDefault="00A06AFF" w:rsidP="00A06AFF">
      <w:pPr>
        <w:shd w:val="clear" w:color="auto" w:fill="FFFFFF"/>
        <w:spacing w:after="255" w:line="270" w:lineRule="atLeast"/>
        <w:rPr>
          <w:rFonts w:ascii="Times New Roman" w:eastAsia="Times New Roman" w:hAnsi="Times New Roman" w:cs="Times New Roman"/>
          <w:color w:val="333333"/>
          <w:sz w:val="24"/>
          <w:szCs w:val="24"/>
          <w:lang w:eastAsia="ru-RU"/>
        </w:rPr>
      </w:pPr>
      <w:r w:rsidRPr="00A06AFF">
        <w:rPr>
          <w:rFonts w:ascii="Times New Roman" w:eastAsia="Times New Roman" w:hAnsi="Times New Roman" w:cs="Times New Roman"/>
          <w:color w:val="333333"/>
          <w:sz w:val="24"/>
          <w:szCs w:val="24"/>
          <w:lang w:eastAsia="ru-RU"/>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пунктом 6 Порядка.</w:t>
      </w:r>
    </w:p>
    <w:p w:rsidR="00336330" w:rsidRPr="00A06AFF" w:rsidRDefault="00336330">
      <w:pPr>
        <w:rPr>
          <w:rFonts w:ascii="Times New Roman" w:hAnsi="Times New Roman" w:cs="Times New Roman"/>
          <w:sz w:val="24"/>
          <w:szCs w:val="24"/>
        </w:rPr>
      </w:pPr>
    </w:p>
    <w:p w:rsidR="00A06AFF" w:rsidRPr="00A06AFF" w:rsidRDefault="00A06AFF">
      <w:pPr>
        <w:rPr>
          <w:rFonts w:ascii="Times New Roman" w:hAnsi="Times New Roman" w:cs="Times New Roman"/>
          <w:sz w:val="24"/>
          <w:szCs w:val="24"/>
        </w:rPr>
      </w:pPr>
    </w:p>
    <w:sectPr w:rsidR="00A06AFF" w:rsidRPr="00A06A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392" w:rsidRDefault="002E2392" w:rsidP="0091248F">
      <w:pPr>
        <w:spacing w:after="0" w:line="240" w:lineRule="auto"/>
      </w:pPr>
      <w:r>
        <w:separator/>
      </w:r>
    </w:p>
  </w:endnote>
  <w:endnote w:type="continuationSeparator" w:id="0">
    <w:p w:rsidR="002E2392" w:rsidRDefault="002E2392" w:rsidP="0091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392" w:rsidRDefault="002E2392" w:rsidP="0091248F">
      <w:pPr>
        <w:spacing w:after="0" w:line="240" w:lineRule="auto"/>
      </w:pPr>
      <w:r>
        <w:separator/>
      </w:r>
    </w:p>
  </w:footnote>
  <w:footnote w:type="continuationSeparator" w:id="0">
    <w:p w:rsidR="002E2392" w:rsidRDefault="002E2392" w:rsidP="009124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6B"/>
    <w:rsid w:val="00276B6B"/>
    <w:rsid w:val="002E2392"/>
    <w:rsid w:val="00336330"/>
    <w:rsid w:val="0091248F"/>
    <w:rsid w:val="00A06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35E1"/>
  <w15:chartTrackingRefBased/>
  <w15:docId w15:val="{567A551F-507C-42D9-BE72-DAA1309E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91248F"/>
    <w:pPr>
      <w:spacing w:after="0"/>
      <w:ind w:left="35"/>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91248F"/>
    <w:rPr>
      <w:rFonts w:ascii="Times New Roman" w:eastAsia="Times New Roman" w:hAnsi="Times New Roman" w:cs="Times New Roman"/>
      <w:color w:val="000000"/>
      <w:sz w:val="20"/>
      <w:lang w:eastAsia="ru-RU"/>
    </w:rPr>
  </w:style>
  <w:style w:type="character" w:customStyle="1" w:styleId="footnotemark">
    <w:name w:val="footnote mark"/>
    <w:hidden/>
    <w:rsid w:val="0091248F"/>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9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1225</Words>
  <Characters>6987</Characters>
  <Application>Microsoft Office Word</Application>
  <DocSecurity>0</DocSecurity>
  <Lines>58</Lines>
  <Paragraphs>16</Paragraphs>
  <ScaleCrop>false</ScaleCrop>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kissoh</dc:creator>
  <cp:keywords/>
  <dc:description/>
  <cp:lastModifiedBy>istiriya</cp:lastModifiedBy>
  <cp:revision>4</cp:revision>
  <dcterms:created xsi:type="dcterms:W3CDTF">2021-05-18T11:21:00Z</dcterms:created>
  <dcterms:modified xsi:type="dcterms:W3CDTF">2023-11-22T11:55:00Z</dcterms:modified>
</cp:coreProperties>
</file>