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F7" w:rsidRPr="00C449D6" w:rsidRDefault="005A2DF7" w:rsidP="005A2D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449D6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5A2DF7" w:rsidRPr="00C449D6" w:rsidRDefault="005A2DF7" w:rsidP="005A2D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449D6">
        <w:rPr>
          <w:rFonts w:ascii="Times New Roman" w:hAnsi="Times New Roman"/>
          <w:b/>
          <w:sz w:val="24"/>
          <w:szCs w:val="24"/>
        </w:rPr>
        <w:t>Кичкинская средняя общеобразовательная школа</w:t>
      </w:r>
    </w:p>
    <w:p w:rsidR="005A2DF7" w:rsidRPr="00C449D6" w:rsidRDefault="005A2DF7" w:rsidP="005A2D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2DF7" w:rsidRPr="00C449D6" w:rsidRDefault="005A2DF7" w:rsidP="005A2D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A2DF7" w:rsidRPr="00C449D6" w:rsidRDefault="005A2DF7" w:rsidP="005A2DF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Look w:val="04A0"/>
      </w:tblPr>
      <w:tblGrid>
        <w:gridCol w:w="3119"/>
        <w:gridCol w:w="2825"/>
        <w:gridCol w:w="4263"/>
      </w:tblGrid>
      <w:tr w:rsidR="005A2DF7" w:rsidRPr="00C449D6" w:rsidTr="003E02F9">
        <w:tc>
          <w:tcPr>
            <w:tcW w:w="3119" w:type="dxa"/>
          </w:tcPr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           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Руководитель ШМО                            ______/О.С.Бабанская       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протокол № __  от ___.___.201_г.</w:t>
            </w:r>
          </w:p>
          <w:p w:rsidR="005A2DF7" w:rsidRPr="00C449D6" w:rsidRDefault="005A2DF7" w:rsidP="003E02F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______/Торопцова Н.В.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</w:tcPr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Директор МБОУ  Кичкинской СОШ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Приказ № __  от ___.___.201_г.</w:t>
            </w:r>
          </w:p>
        </w:tc>
      </w:tr>
      <w:tr w:rsidR="005A2DF7" w:rsidRPr="00C449D6" w:rsidTr="003E02F9">
        <w:tc>
          <w:tcPr>
            <w:tcW w:w="10207" w:type="dxa"/>
            <w:gridSpan w:val="3"/>
          </w:tcPr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Рассмотрена и рекомендована к утверждению 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на заседании педагоического совета </w:t>
            </w:r>
          </w:p>
          <w:p w:rsidR="005A2DF7" w:rsidRPr="00C449D6" w:rsidRDefault="005A2DF7" w:rsidP="003E02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протокол №____от___.___.201__ г.</w:t>
            </w:r>
          </w:p>
        </w:tc>
      </w:tr>
    </w:tbl>
    <w:p w:rsidR="005A2DF7" w:rsidRPr="005D3590" w:rsidRDefault="005A2DF7" w:rsidP="005A2DF7">
      <w:pPr>
        <w:ind w:left="-993"/>
        <w:rPr>
          <w:rFonts w:ascii="Times New Roman" w:hAnsi="Times New Roman"/>
          <w:sz w:val="24"/>
          <w:szCs w:val="24"/>
        </w:rPr>
      </w:pPr>
    </w:p>
    <w:p w:rsidR="005A2DF7" w:rsidRPr="005D3590" w:rsidRDefault="005A2DF7" w:rsidP="005A2DF7">
      <w:pPr>
        <w:rPr>
          <w:rFonts w:ascii="Times New Roman" w:hAnsi="Times New Roman"/>
          <w:sz w:val="24"/>
          <w:szCs w:val="24"/>
        </w:rPr>
      </w:pPr>
    </w:p>
    <w:p w:rsidR="005A2DF7" w:rsidRPr="005D3590" w:rsidRDefault="005A2DF7" w:rsidP="005A2DF7">
      <w:pPr>
        <w:jc w:val="center"/>
        <w:rPr>
          <w:rFonts w:ascii="Times New Roman" w:hAnsi="Times New Roman"/>
          <w:b/>
          <w:sz w:val="24"/>
          <w:szCs w:val="24"/>
        </w:rPr>
      </w:pPr>
      <w:r w:rsidRPr="005D3590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5A2DF7" w:rsidRPr="005D3590" w:rsidRDefault="005A2DF7" w:rsidP="005A2DF7">
      <w:pPr>
        <w:jc w:val="center"/>
        <w:rPr>
          <w:rFonts w:ascii="Times New Roman" w:hAnsi="Times New Roman"/>
          <w:b/>
          <w:sz w:val="24"/>
          <w:szCs w:val="24"/>
        </w:rPr>
      </w:pPr>
      <w:r w:rsidRPr="005D3590">
        <w:rPr>
          <w:rFonts w:ascii="Times New Roman" w:hAnsi="Times New Roman"/>
          <w:b/>
          <w:sz w:val="24"/>
          <w:szCs w:val="24"/>
        </w:rPr>
        <w:t>по геометрии</w:t>
      </w:r>
    </w:p>
    <w:p w:rsidR="005A2DF7" w:rsidRPr="005D3590" w:rsidRDefault="005A2DF7" w:rsidP="005A2DF7">
      <w:pPr>
        <w:rPr>
          <w:rFonts w:ascii="Times New Roman" w:hAnsi="Times New Roman"/>
          <w:sz w:val="24"/>
          <w:szCs w:val="24"/>
        </w:rPr>
      </w:pPr>
      <w:r w:rsidRPr="005D3590"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 w:rsidRPr="005D3590">
        <w:rPr>
          <w:rFonts w:ascii="Times New Roman" w:hAnsi="Times New Roman"/>
          <w:b/>
          <w:sz w:val="24"/>
          <w:szCs w:val="24"/>
        </w:rPr>
        <w:t xml:space="preserve">основное общее, </w:t>
      </w:r>
      <w:r>
        <w:rPr>
          <w:rFonts w:ascii="Times New Roman" w:hAnsi="Times New Roman"/>
          <w:b/>
          <w:sz w:val="24"/>
          <w:szCs w:val="24"/>
        </w:rPr>
        <w:t>7</w:t>
      </w:r>
      <w:r w:rsidRPr="005D3590">
        <w:rPr>
          <w:rFonts w:ascii="Times New Roman" w:hAnsi="Times New Roman"/>
          <w:b/>
          <w:sz w:val="24"/>
          <w:szCs w:val="24"/>
        </w:rPr>
        <w:t xml:space="preserve"> класс</w:t>
      </w:r>
      <w:r w:rsidRPr="005D3590">
        <w:rPr>
          <w:rFonts w:ascii="Times New Roman" w:hAnsi="Times New Roman"/>
          <w:sz w:val="24"/>
          <w:szCs w:val="24"/>
        </w:rPr>
        <w:t xml:space="preserve">                                           Количество часов:  </w:t>
      </w:r>
      <w:r w:rsidRPr="005D3590">
        <w:rPr>
          <w:rFonts w:ascii="Times New Roman" w:hAnsi="Times New Roman"/>
          <w:sz w:val="24"/>
          <w:szCs w:val="24"/>
          <w:u w:val="single"/>
        </w:rPr>
        <w:t>6</w:t>
      </w:r>
      <w:r>
        <w:rPr>
          <w:rFonts w:ascii="Times New Roman" w:hAnsi="Times New Roman"/>
          <w:sz w:val="24"/>
          <w:szCs w:val="24"/>
          <w:u w:val="single"/>
        </w:rPr>
        <w:t>4</w:t>
      </w: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2CA">
        <w:rPr>
          <w:rFonts w:ascii="Times New Roman" w:hAnsi="Times New Roman" w:cs="Times New Roman"/>
          <w:b/>
          <w:sz w:val="24"/>
          <w:szCs w:val="24"/>
        </w:rPr>
        <w:t>Учитель: Бабанская Ольга Сергеевна</w:t>
      </w: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72CA">
        <w:rPr>
          <w:rFonts w:ascii="Times New Roman" w:hAnsi="Times New Roman" w:cs="Times New Roman"/>
          <w:b/>
          <w:sz w:val="24"/>
          <w:szCs w:val="24"/>
        </w:rPr>
        <w:t>Программа разработана на основе</w:t>
      </w: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примерной </w:t>
      </w:r>
      <w:r w:rsidRPr="00EC72C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программы </w:t>
      </w: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по учебным предметам.  Математика. 5–9 классы: проект.- 3-е изд., перераб. - М.: Просвещение, 2011.-64 с. - (Стандарты второго поколения).</w:t>
      </w:r>
      <w:r w:rsidRPr="00EC72C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72CA" w:rsidRDefault="00EC72CA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72CA" w:rsidRPr="00EC72CA" w:rsidRDefault="00EC72CA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с. Кичкино </w:t>
      </w:r>
    </w:p>
    <w:p w:rsidR="004F6486" w:rsidRPr="00EC72CA" w:rsidRDefault="004F648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2019-2020 учебный год</w:t>
      </w:r>
    </w:p>
    <w:p w:rsidR="00D23A0C" w:rsidRPr="00EC72CA" w:rsidRDefault="00D23A0C" w:rsidP="00DA03F8">
      <w:pPr>
        <w:pStyle w:val="a5"/>
        <w:ind w:left="720"/>
        <w:jc w:val="center"/>
        <w:rPr>
          <w:b/>
          <w:bCs/>
          <w:color w:val="000000"/>
        </w:rPr>
      </w:pPr>
      <w:r w:rsidRPr="00EC72CA">
        <w:rPr>
          <w:b/>
          <w:bCs/>
          <w:color w:val="000000"/>
        </w:rPr>
        <w:lastRenderedPageBreak/>
        <w:t>Пояснительная записка</w:t>
      </w:r>
    </w:p>
    <w:p w:rsidR="004F6486" w:rsidRPr="00EC72CA" w:rsidRDefault="004F6486" w:rsidP="00DA03F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Рабочая программа по геометрии класса разработана на основе ФГОС ООО. Программа соответствует требованиям ФГОС к структуре программ по учебным предметам основной образовательной программы общего образования.  </w:t>
      </w:r>
    </w:p>
    <w:p w:rsidR="004F6486" w:rsidRPr="00EC72CA" w:rsidRDefault="004F6486" w:rsidP="00DA03F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Она конкретизирует содержание предметных тем образовательного стандарта и дает примерное распределение учебных часов по разделам курса. Планирование составлено на основе примерной программы по учебным предметам.  Математика. 5–9 классы: проект.- 3-е изд., перераб. - М.: Просвещение, 2011.-64 с. - (Стандарты второго поколения),   к учебному комплексу для 7-9 классов (авторы Л.С. Атанасян, В.Ф. Бутузов, С.В. Кадомцев и др., составитель Т.А. Бурмистрова – М: «Просвещение», 2015. – с. 19-21).            </w:t>
      </w:r>
    </w:p>
    <w:p w:rsidR="00E309A1" w:rsidRPr="009562CD" w:rsidRDefault="00E309A1" w:rsidP="00DA03F8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Так как в 7 классе учащиеся начинают знакомство с геометрией с темы «Начальные геометрические сведения» и плохо ориентируются в записи и решении задач</w:t>
      </w:r>
      <w:r w:rsidR="004F6486" w:rsidRPr="00EC72CA">
        <w:rPr>
          <w:rFonts w:ascii="Times New Roman" w:hAnsi="Times New Roman" w:cs="Times New Roman"/>
          <w:sz w:val="24"/>
          <w:szCs w:val="24"/>
        </w:rPr>
        <w:t>, увеличивается</w:t>
      </w:r>
      <w:r w:rsidRPr="00EC72CA">
        <w:rPr>
          <w:rFonts w:ascii="Times New Roman" w:hAnsi="Times New Roman" w:cs="Times New Roman"/>
          <w:sz w:val="24"/>
          <w:szCs w:val="24"/>
        </w:rPr>
        <w:t xml:space="preserve"> количество часов с 10 до 12 часов. На изучение глав</w:t>
      </w:r>
      <w:r w:rsidR="004F6486" w:rsidRPr="00EC72CA">
        <w:rPr>
          <w:rFonts w:ascii="Times New Roman" w:hAnsi="Times New Roman" w:cs="Times New Roman"/>
          <w:sz w:val="24"/>
          <w:szCs w:val="24"/>
        </w:rPr>
        <w:t>ы «Треугольники» тоже увеличивается</w:t>
      </w:r>
      <w:r w:rsidRPr="00EC72CA">
        <w:rPr>
          <w:rFonts w:ascii="Times New Roman" w:hAnsi="Times New Roman" w:cs="Times New Roman"/>
          <w:sz w:val="24"/>
          <w:szCs w:val="24"/>
        </w:rPr>
        <w:t xml:space="preserve"> количество часов с 17 до 18, так как учащиеся плохо усваивают доказательства признаков равенства треугольников и</w:t>
      </w:r>
      <w:r w:rsidR="002F440A" w:rsidRPr="00EC72CA">
        <w:rPr>
          <w:rFonts w:ascii="Times New Roman" w:hAnsi="Times New Roman" w:cs="Times New Roman"/>
          <w:sz w:val="24"/>
          <w:szCs w:val="24"/>
        </w:rPr>
        <w:t xml:space="preserve"> применение их к решению задач, </w:t>
      </w:r>
      <w:r w:rsidRPr="00EC72CA">
        <w:rPr>
          <w:rFonts w:ascii="Times New Roman" w:hAnsi="Times New Roman" w:cs="Times New Roman"/>
          <w:sz w:val="24"/>
          <w:szCs w:val="24"/>
        </w:rPr>
        <w:t xml:space="preserve"> также на изучение главы «Соотношения между сторонами и</w:t>
      </w:r>
      <w:r w:rsidR="004F6486" w:rsidRPr="00EC72CA">
        <w:rPr>
          <w:rFonts w:ascii="Times New Roman" w:hAnsi="Times New Roman" w:cs="Times New Roman"/>
          <w:sz w:val="24"/>
          <w:szCs w:val="24"/>
        </w:rPr>
        <w:t xml:space="preserve"> углами треугольника» увеличивается</w:t>
      </w:r>
      <w:r w:rsidRPr="00EC72CA">
        <w:rPr>
          <w:rFonts w:ascii="Times New Roman" w:hAnsi="Times New Roman" w:cs="Times New Roman"/>
          <w:sz w:val="24"/>
          <w:szCs w:val="24"/>
        </w:rPr>
        <w:t xml:space="preserve"> количество часов с 18 часов до 21 часов, так как учащиеся плохо владеют инструментами при построении треугольника по трём элементам.</w:t>
      </w:r>
    </w:p>
    <w:p w:rsidR="002F440A" w:rsidRPr="009562CD" w:rsidRDefault="002F440A" w:rsidP="00DA03F8">
      <w:pPr>
        <w:spacing w:before="100" w:beforeAutospacing="1" w:after="100" w:afterAutospacing="1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562CD">
        <w:rPr>
          <w:rFonts w:ascii="Times New Roman" w:hAnsi="Times New Roman" w:cs="Times New Roman"/>
          <w:sz w:val="24"/>
          <w:szCs w:val="24"/>
        </w:rPr>
        <w:t>Место предмета в  учебном плане</w:t>
      </w:r>
    </w:p>
    <w:p w:rsidR="002F440A" w:rsidRPr="00DE6832" w:rsidRDefault="002F440A" w:rsidP="00DA03F8">
      <w:pPr>
        <w:spacing w:before="100" w:beforeAutospacing="1" w:after="100" w:afterAutospacing="1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        Согласно учебному  плану МБОУ Кичкинской СОШ на 2019-2020 учебный год  для основного общего образования на изучение геометрии в 7 классе из федерального компонента выделено  2 часа в неделю при 35 учебных неделях, что составляет 70 часов в год. Согласно календарному учебному графику и расписанию занятий  на 2019-2020 учебный год, праздничные дни выпадают на: 4 ноября, 24 февраля, 9 марта, 4 мая, 5 мая и 11 мая. С учетом праздничных дней на выполнение </w:t>
      </w:r>
      <w:r w:rsidRPr="00DE6832">
        <w:rPr>
          <w:rFonts w:ascii="Times New Roman" w:hAnsi="Times New Roman" w:cs="Times New Roman"/>
          <w:sz w:val="24"/>
          <w:szCs w:val="24"/>
        </w:rPr>
        <w:t xml:space="preserve">программы по данному предмету  выпадает  </w:t>
      </w:r>
      <w:r w:rsidR="00DE6832" w:rsidRPr="00DE6832">
        <w:rPr>
          <w:rFonts w:ascii="Times New Roman" w:hAnsi="Times New Roman" w:cs="Times New Roman"/>
          <w:b/>
          <w:sz w:val="24"/>
          <w:szCs w:val="24"/>
        </w:rPr>
        <w:t>64</w:t>
      </w:r>
      <w:r w:rsidRPr="00DE6832">
        <w:rPr>
          <w:rFonts w:ascii="Times New Roman" w:hAnsi="Times New Roman" w:cs="Times New Roman"/>
          <w:b/>
          <w:sz w:val="24"/>
          <w:szCs w:val="24"/>
        </w:rPr>
        <w:t xml:space="preserve">  час</w:t>
      </w:r>
      <w:r w:rsidR="00DE6832" w:rsidRPr="00DE6832">
        <w:rPr>
          <w:rFonts w:ascii="Times New Roman" w:hAnsi="Times New Roman" w:cs="Times New Roman"/>
          <w:b/>
          <w:sz w:val="24"/>
          <w:szCs w:val="24"/>
        </w:rPr>
        <w:t>а</w:t>
      </w:r>
      <w:r w:rsidRPr="00DE6832">
        <w:rPr>
          <w:rFonts w:ascii="Times New Roman" w:hAnsi="Times New Roman" w:cs="Times New Roman"/>
          <w:sz w:val="24"/>
          <w:szCs w:val="24"/>
        </w:rPr>
        <w:t xml:space="preserve">. Пропущенные часы будут ликвидированы за счет </w:t>
      </w:r>
      <w:r w:rsidR="00DE6832" w:rsidRPr="00DE6832">
        <w:rPr>
          <w:rFonts w:ascii="Times New Roman" w:hAnsi="Times New Roman" w:cs="Times New Roman"/>
          <w:sz w:val="24"/>
          <w:szCs w:val="24"/>
        </w:rPr>
        <w:t>часов, отведенных на повторение изученного (6 часов).</w:t>
      </w:r>
    </w:p>
    <w:p w:rsidR="009562CD" w:rsidRPr="009562CD" w:rsidRDefault="002F440A" w:rsidP="00DA03F8">
      <w:pPr>
        <w:spacing w:before="100" w:beforeAutospacing="1" w:after="100" w:afterAutospacing="1" w:line="24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832">
        <w:rPr>
          <w:rFonts w:ascii="Times New Roman" w:hAnsi="Times New Roman" w:cs="Times New Roman"/>
          <w:sz w:val="24"/>
          <w:szCs w:val="24"/>
        </w:rPr>
        <w:t xml:space="preserve">   Рабочая программа содержит </w:t>
      </w:r>
      <w:r w:rsidR="00DE6832" w:rsidRPr="00DE6832">
        <w:rPr>
          <w:rFonts w:ascii="Times New Roman" w:hAnsi="Times New Roman" w:cs="Times New Roman"/>
          <w:sz w:val="24"/>
          <w:szCs w:val="24"/>
        </w:rPr>
        <w:t>7</w:t>
      </w:r>
      <w:r w:rsidRPr="00DE6832">
        <w:rPr>
          <w:rFonts w:ascii="Times New Roman" w:hAnsi="Times New Roman" w:cs="Times New Roman"/>
          <w:sz w:val="24"/>
          <w:szCs w:val="24"/>
        </w:rPr>
        <w:t xml:space="preserve"> контрольных работ, включая промежуточную и итоговую контрольные работы. Уровень обучения  - базовый.</w:t>
      </w:r>
    </w:p>
    <w:p w:rsidR="00DA03F8" w:rsidRDefault="009562CD" w:rsidP="00DA03F8">
      <w:pPr>
        <w:spacing w:line="240" w:lineRule="auto"/>
        <w:jc w:val="center"/>
        <w:rPr>
          <w:rFonts w:ascii="Times New Roman" w:eastAsia="Times New Roman" w:hAnsi="Times New Roman"/>
          <w:b/>
          <w:sz w:val="24"/>
        </w:rPr>
      </w:pPr>
      <w:bookmarkStart w:id="0" w:name="page6"/>
      <w:bookmarkEnd w:id="0"/>
      <w:r w:rsidRPr="00DA03F8">
        <w:rPr>
          <w:rFonts w:ascii="Times New Roman" w:eastAsia="Times New Roman" w:hAnsi="Times New Roman"/>
          <w:b/>
          <w:sz w:val="24"/>
        </w:rPr>
        <w:t>Личностными результатами изучения предмета</w:t>
      </w:r>
    </w:p>
    <w:p w:rsidR="009562CD" w:rsidRPr="00DA03F8" w:rsidRDefault="009562CD" w:rsidP="00DA03F8">
      <w:pPr>
        <w:spacing w:line="240" w:lineRule="auto"/>
        <w:jc w:val="center"/>
        <w:rPr>
          <w:rFonts w:ascii="Times New Roman" w:eastAsia="Times New Roman" w:hAnsi="Times New Roman"/>
          <w:b/>
          <w:sz w:val="24"/>
        </w:rPr>
      </w:pPr>
      <w:r w:rsidRPr="00DA03F8">
        <w:rPr>
          <w:rFonts w:ascii="Times New Roman" w:eastAsia="Times New Roman" w:hAnsi="Times New Roman"/>
          <w:b/>
          <w:sz w:val="24"/>
        </w:rPr>
        <w:t xml:space="preserve"> «Геометрия» являются следующие качества: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у учащихся будут сформированы: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00"/>
        </w:tabs>
        <w:suppressAutoHyphens w:val="0"/>
        <w:spacing w:after="0" w:line="240" w:lineRule="auto"/>
        <w:ind w:left="800" w:hanging="25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ответственное отношение к учению;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72"/>
        </w:tabs>
        <w:suppressAutoHyphens w:val="0"/>
        <w:spacing w:after="0" w:line="240" w:lineRule="auto"/>
        <w:ind w:left="26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53"/>
        </w:tabs>
        <w:suppressAutoHyphens w:val="0"/>
        <w:spacing w:after="0" w:line="240" w:lineRule="auto"/>
        <w:ind w:left="260" w:firstLine="285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00"/>
        </w:tabs>
        <w:suppressAutoHyphens w:val="0"/>
        <w:spacing w:after="0" w:line="240" w:lineRule="auto"/>
        <w:ind w:left="800" w:hanging="25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начальные навыки адаптации в динамично изменяющемся мире;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79"/>
        </w:tabs>
        <w:suppressAutoHyphens w:val="0"/>
        <w:spacing w:after="0" w:line="240" w:lineRule="auto"/>
        <w:ind w:left="26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965"/>
        </w:tabs>
        <w:suppressAutoHyphens w:val="0"/>
        <w:spacing w:after="0" w:line="240" w:lineRule="auto"/>
        <w:ind w:left="260" w:right="2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формирование способности к эмоциональному восприятию математических объектов, задач, решений, рассуждений;</w:t>
      </w:r>
    </w:p>
    <w:p w:rsidR="009562CD" w:rsidRPr="00DA03F8" w:rsidRDefault="009562CD" w:rsidP="00DA03F8">
      <w:pPr>
        <w:numPr>
          <w:ilvl w:val="0"/>
          <w:numId w:val="36"/>
        </w:numPr>
        <w:tabs>
          <w:tab w:val="left" w:pos="800"/>
        </w:tabs>
        <w:suppressAutoHyphens w:val="0"/>
        <w:spacing w:after="0" w:line="240" w:lineRule="auto"/>
        <w:ind w:left="800" w:hanging="25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умение контролировать процесс и результат учебной математической деятельности;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у учащихся могут быть сформированы</w:t>
      </w:r>
    </w:p>
    <w:p w:rsidR="009562CD" w:rsidRPr="00DA03F8" w:rsidRDefault="009562CD" w:rsidP="00DA03F8">
      <w:pPr>
        <w:numPr>
          <w:ilvl w:val="0"/>
          <w:numId w:val="37"/>
        </w:numPr>
        <w:tabs>
          <w:tab w:val="left" w:pos="880"/>
        </w:tabs>
        <w:suppressAutoHyphens w:val="0"/>
        <w:spacing w:after="0" w:line="240" w:lineRule="auto"/>
        <w:ind w:left="880" w:hanging="33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первоначальные  представления  о  математической  науке  как  сфере  человеческой</w:t>
      </w:r>
    </w:p>
    <w:p w:rsidR="009562CD" w:rsidRPr="00DA03F8" w:rsidRDefault="009562CD" w:rsidP="00DA03F8">
      <w:pPr>
        <w:spacing w:line="240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деятельности, об этапах её развития, о её значимости для развития цивилизации;</w:t>
      </w:r>
    </w:p>
    <w:p w:rsidR="009562CD" w:rsidRPr="00DA03F8" w:rsidRDefault="009562CD" w:rsidP="00DA03F8">
      <w:pPr>
        <w:numPr>
          <w:ilvl w:val="0"/>
          <w:numId w:val="38"/>
        </w:numPr>
        <w:tabs>
          <w:tab w:val="left" w:pos="845"/>
        </w:tabs>
        <w:suppressAutoHyphens w:val="0"/>
        <w:spacing w:after="0" w:line="240" w:lineRule="auto"/>
        <w:ind w:left="26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9562CD" w:rsidRPr="00DA03F8" w:rsidRDefault="009562CD" w:rsidP="00DA03F8">
      <w:pPr>
        <w:numPr>
          <w:ilvl w:val="0"/>
          <w:numId w:val="38"/>
        </w:numPr>
        <w:tabs>
          <w:tab w:val="left" w:pos="1054"/>
        </w:tabs>
        <w:suppressAutoHyphens w:val="0"/>
        <w:spacing w:after="0" w:line="240" w:lineRule="auto"/>
        <w:ind w:left="260" w:right="2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9562CD" w:rsidRDefault="009562CD" w:rsidP="00DA03F8">
      <w:pPr>
        <w:numPr>
          <w:ilvl w:val="0"/>
          <w:numId w:val="38"/>
        </w:numPr>
        <w:tabs>
          <w:tab w:val="left" w:pos="903"/>
        </w:tabs>
        <w:suppressAutoHyphens w:val="0"/>
        <w:spacing w:after="0" w:line="240" w:lineRule="auto"/>
        <w:ind w:left="260" w:firstLine="28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креативность мышления, инициативы, находчивости, активности при решении арифметических задач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  <w:sz w:val="24"/>
        </w:rPr>
      </w:pP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Метапредметные: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i/>
          <w:sz w:val="24"/>
          <w:u w:val="single"/>
        </w:rPr>
        <w:t>Регулятивные УУД</w:t>
      </w:r>
      <w:r>
        <w:rPr>
          <w:rFonts w:ascii="Times New Roman" w:eastAsia="Times New Roman" w:hAnsi="Times New Roman"/>
          <w:b/>
          <w:sz w:val="24"/>
        </w:rPr>
        <w:t>: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самостоятельно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обнаруживать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формулировать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проблему в классной и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индивидуальной учебной деятельности;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выдвигать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версии решения проблемы,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осознавать конечный результат,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выбирать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средства достижения цели из предложенных или их искать самостоятельно;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составлять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(индивидуально или в группе)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план решения проблемы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(выполнения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проекта);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подбирать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 каждой проблеме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(задаче)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адекватную ей теоретическую модель;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работая по предложенному или самостоятельно составленному плану,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использовать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наряду с основными и дополнительные средства (справочная литература, сложные приборы, компьютер);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планировать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свою индивидуальную образовательную траекторию;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работать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 самостоятельно составленному плану,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сверяясь с ним и с целью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деятельности, исправляя ошибки, используя самостоятельно подобранные средства (в том числе и Интернет);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свободно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пользоваться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выработанными критериями оценки и самооценки,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исходя из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цели и имеющихся критериев, различая результат и способы действий;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в ходе представления проекта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давать оценку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его результатам;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самостоятельно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осознавать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причины своего успеха или неуспеха и находить способы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выхода из ситуации неуспеха;</w:t>
      </w:r>
    </w:p>
    <w:p w:rsid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уметь оценить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степень успешности своей индивидуальной образовательной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деятельности;</w:t>
      </w:r>
      <w:bookmarkStart w:id="1" w:name="page7"/>
      <w:bookmarkEnd w:id="1"/>
    </w:p>
    <w:p w:rsidR="009562CD" w:rsidRDefault="00DA03F8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- </w:t>
      </w:r>
      <w:r w:rsidR="009562CD">
        <w:rPr>
          <w:rFonts w:ascii="Times New Roman" w:eastAsia="Times New Roman" w:hAnsi="Times New Roman"/>
          <w:i/>
          <w:sz w:val="24"/>
        </w:rPr>
        <w:t>давать оценку</w:t>
      </w:r>
      <w:r w:rsidR="009562CD">
        <w:rPr>
          <w:rFonts w:ascii="Times New Roman" w:eastAsia="Times New Roman" w:hAnsi="Times New Roman"/>
          <w:b/>
          <w:sz w:val="24"/>
        </w:rPr>
        <w:t xml:space="preserve"> </w:t>
      </w:r>
      <w:r w:rsidR="009562CD">
        <w:rPr>
          <w:rFonts w:ascii="Times New Roman" w:eastAsia="Times New Roman" w:hAnsi="Times New Roman"/>
          <w:sz w:val="24"/>
        </w:rPr>
        <w:t>своим личностным качествам и чертам характера</w:t>
      </w:r>
      <w:r w:rsidR="009562CD">
        <w:rPr>
          <w:rFonts w:ascii="Times New Roman" w:eastAsia="Times New Roman" w:hAnsi="Times New Roman"/>
          <w:b/>
          <w:sz w:val="24"/>
        </w:rPr>
        <w:t xml:space="preserve"> </w:t>
      </w:r>
      <w:r w:rsidR="009562CD">
        <w:rPr>
          <w:rFonts w:ascii="Times New Roman" w:eastAsia="Times New Roman" w:hAnsi="Times New Roman"/>
          <w:sz w:val="24"/>
        </w:rPr>
        <w:t>(«каков я»),</w:t>
      </w:r>
      <w:r w:rsidR="009562CD">
        <w:rPr>
          <w:rFonts w:ascii="Times New Roman" w:eastAsia="Times New Roman" w:hAnsi="Times New Roman"/>
          <w:b/>
          <w:sz w:val="24"/>
        </w:rPr>
        <w:t xml:space="preserve"> </w:t>
      </w:r>
      <w:r w:rsidR="009562CD">
        <w:rPr>
          <w:rFonts w:ascii="Times New Roman" w:eastAsia="Times New Roman" w:hAnsi="Times New Roman"/>
          <w:sz w:val="24"/>
        </w:rPr>
        <w:t>определять направления своего развития («каким я хочу стать», «что мне для этого надо сделать»).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i/>
          <w:sz w:val="24"/>
          <w:u w:val="single"/>
        </w:rPr>
      </w:pPr>
      <w:r>
        <w:rPr>
          <w:rFonts w:ascii="Times New Roman" w:eastAsia="Times New Roman" w:hAnsi="Times New Roman"/>
          <w:b/>
          <w:i/>
          <w:sz w:val="24"/>
          <w:u w:val="single"/>
        </w:rPr>
        <w:t>Познавательные УУД: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анализировать,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сравнивать,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классифицировать и обобщать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факты и явления;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осуществлять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сравнение и классификацию,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самостоятельно выбирая основания и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критерии для указанных логических операций; строить классификацию путём дихотомического деления (на основе отрицания);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строить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логически обоснованное рассуждение,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включающее установление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причинно-следственных связей;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создавать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математические модели;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составлять тезисы,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различные виды планов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(простых,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сложных и т.п.).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Преобразовывать информацию из одного вида в другой (таблицу в текст, диаграмму и пр.);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вычитывать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все уровни текстовой информации;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уметь определять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возможные источники необходимых сведений,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производить поиск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информации, анализировать и оценивать её достоверность;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понимая позицию другого человека,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различать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 его речи или созданных им текстах: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самому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создавать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источники информации разного типа и для разных аудиторий,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соблюдать информационную гигиену и правила информационной безопасности;</w:t>
      </w:r>
    </w:p>
    <w:p w:rsidR="009562CD" w:rsidRPr="00DA03F8" w:rsidRDefault="009562CD" w:rsidP="00DA03F8">
      <w:pPr>
        <w:spacing w:line="240" w:lineRule="auto"/>
        <w:ind w:left="260" w:firstLine="283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уметь использовать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компьютерные и коммуникационные технологии как инструмент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для достижения своих целей. Уметь выбирать адекватные задаче инструментальные программно-аппаратные средства и сервисы.</w:t>
      </w:r>
    </w:p>
    <w:p w:rsidR="009562CD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Средством формирования </w:t>
      </w:r>
      <w:r>
        <w:rPr>
          <w:rFonts w:ascii="Times New Roman" w:eastAsia="Times New Roman" w:hAnsi="Times New Roman"/>
          <w:sz w:val="24"/>
        </w:rPr>
        <w:t>познавательных УУД служит учебный материал.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b/>
          <w:i/>
          <w:sz w:val="24"/>
          <w:u w:val="single"/>
        </w:rPr>
      </w:pPr>
      <w:r>
        <w:rPr>
          <w:rFonts w:ascii="Times New Roman" w:eastAsia="Times New Roman" w:hAnsi="Times New Roman"/>
          <w:b/>
          <w:i/>
          <w:sz w:val="24"/>
          <w:u w:val="single"/>
        </w:rPr>
        <w:t>Коммуникативные УУД: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самостоятельно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организовывать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учебное взаимодействие в группе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(определять общие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цели, договариваться друг с другом и т.д.);</w:t>
      </w:r>
    </w:p>
    <w:p w:rsidR="009562CD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отстаивая свою точку зрения,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приводить аргументы</w:t>
      </w:r>
      <w:r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подтверждая их фактами;</w:t>
      </w:r>
    </w:p>
    <w:p w:rsidR="009562CD" w:rsidRPr="00DA03F8" w:rsidRDefault="009562CD" w:rsidP="00DA03F8">
      <w:pPr>
        <w:spacing w:line="240" w:lineRule="auto"/>
        <w:ind w:left="5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в дискуссии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уметь выдвинуть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контраргументы;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учиться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критично относиться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к своему мнению,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 достоинством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признавать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ошибочность своего мнения (если оно таково) и корректировать его;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sz w:val="24"/>
        </w:rPr>
        <w:t>понимая позицию другого,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различать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 его речи: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мнение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(точку зрения),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доказательство (аргументы), факты; гипотезы, аксиомы, теории;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уметь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взглянуть на ситуацию с иной позиции и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договариваться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с людьми иных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позиций.</w:t>
      </w:r>
    </w:p>
    <w:p w:rsidR="009562CD" w:rsidRPr="00DA03F8" w:rsidRDefault="009562CD" w:rsidP="00DA03F8">
      <w:pPr>
        <w:spacing w:line="240" w:lineRule="auto"/>
        <w:ind w:left="260" w:firstLine="283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Предметными результатами </w:t>
      </w:r>
      <w:r>
        <w:rPr>
          <w:rFonts w:ascii="Times New Roman" w:eastAsia="Times New Roman" w:hAnsi="Times New Roman"/>
          <w:sz w:val="24"/>
        </w:rPr>
        <w:t>изучения предмета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«Геометрия»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являются следующие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умения.</w:t>
      </w:r>
    </w:p>
    <w:p w:rsidR="00DA03F8" w:rsidRDefault="009562CD" w:rsidP="00DA03F8">
      <w:pPr>
        <w:spacing w:line="240" w:lineRule="auto"/>
        <w:ind w:left="260" w:firstLine="67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– </w:t>
      </w:r>
      <w:r>
        <w:rPr>
          <w:rFonts w:ascii="Times New Roman" w:eastAsia="Times New Roman" w:hAnsi="Times New Roman"/>
          <w:i/>
          <w:sz w:val="24"/>
        </w:rPr>
        <w:t>Использовать</w:t>
      </w:r>
      <w:r>
        <w:rPr>
          <w:rFonts w:ascii="Times New Roman" w:eastAsia="Times New Roman" w:hAnsi="Times New Roman"/>
          <w:sz w:val="24"/>
        </w:rPr>
        <w:t xml:space="preserve"> при решении математических задач, их обосновании и проверке найденного решения знание</w:t>
      </w:r>
    </w:p>
    <w:p w:rsidR="00DA03F8" w:rsidRDefault="009562CD" w:rsidP="00DA03F8">
      <w:pPr>
        <w:spacing w:line="240" w:lineRule="auto"/>
        <w:ind w:left="260" w:firstLine="67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о</w:t>
      </w:r>
      <w:r w:rsidR="00DA03F8">
        <w:rPr>
          <w:rFonts w:ascii="Times New Roman" w:eastAsia="Times New Roman" w:hAnsi="Times New Roman"/>
          <w:sz w:val="24"/>
        </w:rPr>
        <w:t xml:space="preserve">б </w:t>
      </w:r>
      <w:r>
        <w:rPr>
          <w:rFonts w:ascii="Times New Roman" w:eastAsia="Times New Roman" w:hAnsi="Times New Roman"/>
          <w:sz w:val="24"/>
        </w:rPr>
        <w:t>основных геометрических понятиях: точка, прямая, плоскость, луч, отрезок, расстояние;</w:t>
      </w:r>
      <w:r w:rsidR="00DA03F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угле, биссектрисе угла, смежных углах; свойствах смежных углов; свойстве вертикальных углов;</w:t>
      </w:r>
    </w:p>
    <w:p w:rsidR="009562CD" w:rsidRPr="00DA03F8" w:rsidRDefault="00DA03F8" w:rsidP="00DA03F8">
      <w:pPr>
        <w:spacing w:line="240" w:lineRule="auto"/>
        <w:ind w:left="260" w:firstLine="67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  <w:r w:rsidR="009562CD">
        <w:rPr>
          <w:rFonts w:ascii="Times New Roman" w:eastAsia="Times New Roman" w:hAnsi="Times New Roman"/>
          <w:sz w:val="24"/>
        </w:rPr>
        <w:t>биссектрисе угла и серединном перпендикуляре к отрезку как геометрических местах точек;</w:t>
      </w:r>
    </w:p>
    <w:p w:rsidR="009562CD" w:rsidRPr="00DA03F8" w:rsidRDefault="009562CD" w:rsidP="00DA03F8">
      <w:pPr>
        <w:spacing w:line="240" w:lineRule="auto"/>
        <w:ind w:left="6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параллельных прямых; признаках и свойствах параллельных прямых;</w:t>
      </w:r>
    </w:p>
    <w:p w:rsidR="009562CD" w:rsidRDefault="009562CD" w:rsidP="00DA03F8">
      <w:pPr>
        <w:spacing w:after="0" w:line="240" w:lineRule="auto"/>
        <w:ind w:left="618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основных чертёжных инструментах и выпо</w:t>
      </w:r>
      <w:r w:rsidR="00DA03F8">
        <w:rPr>
          <w:rFonts w:ascii="Times New Roman" w:eastAsia="Times New Roman" w:hAnsi="Times New Roman"/>
          <w:sz w:val="24"/>
        </w:rPr>
        <w:t xml:space="preserve">лняемых с их помощью построении </w:t>
      </w:r>
      <w:bookmarkStart w:id="2" w:name="page8"/>
      <w:bookmarkEnd w:id="2"/>
      <w:r>
        <w:rPr>
          <w:rFonts w:ascii="Times New Roman" w:eastAsia="Times New Roman" w:hAnsi="Times New Roman"/>
          <w:sz w:val="24"/>
        </w:rPr>
        <w:t>равенстве геометрических фигур;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6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признаках равенства треугольников;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94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учащиеся научатся: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1660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работать с геометрическим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1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круг, окружность);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13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измерять длины отрезков, величины углов;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1660" w:righ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владеть наками устных, письменных, инструментальных вычислений; пользоваться изученными геометрическими формулами;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1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пользоваться предметным указателем энциклопедий и справочников для нахождения информации;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spacing w:line="240" w:lineRule="auto"/>
        <w:ind w:left="940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учащиеся получат возможность научиться:</w:t>
      </w:r>
    </w:p>
    <w:p w:rsidR="009562CD" w:rsidRDefault="009562CD" w:rsidP="00DA03F8">
      <w:pPr>
        <w:spacing w:line="240" w:lineRule="auto"/>
        <w:rPr>
          <w:rFonts w:ascii="Times New Roman" w:eastAsia="Times New Roman" w:hAnsi="Times New Roman"/>
        </w:rPr>
      </w:pPr>
    </w:p>
    <w:p w:rsidR="009562CD" w:rsidRDefault="009562CD" w:rsidP="00DA03F8">
      <w:pPr>
        <w:numPr>
          <w:ilvl w:val="0"/>
          <w:numId w:val="39"/>
        </w:numPr>
        <w:tabs>
          <w:tab w:val="left" w:pos="1297"/>
        </w:tabs>
        <w:suppressAutoHyphens w:val="0"/>
        <w:spacing w:after="0" w:line="240" w:lineRule="auto"/>
        <w:ind w:left="260" w:firstLine="6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выполнять арифметические преобразования выражений, применять их для решения геометрических задач и задач, возникающих в смежных учебных предметах;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73"/>
        </w:tabs>
        <w:suppressAutoHyphens w:val="0"/>
        <w:spacing w:after="0" w:line="240" w:lineRule="auto"/>
        <w:ind w:left="260" w:firstLine="68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337"/>
        </w:tabs>
        <w:suppressAutoHyphens w:val="0"/>
        <w:spacing w:after="0" w:line="240" w:lineRule="auto"/>
        <w:ind w:left="260" w:firstLine="68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51"/>
        </w:tabs>
        <w:suppressAutoHyphens w:val="0"/>
        <w:spacing w:after="0" w:line="240" w:lineRule="auto"/>
        <w:ind w:left="260" w:firstLine="6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основным способам представления и анализа статистических данных; решать задачи с помощью перебора возможных вариантов.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00"/>
        </w:tabs>
        <w:suppressAutoHyphens w:val="0"/>
        <w:spacing w:after="0" w:line="240" w:lineRule="auto"/>
        <w:ind w:left="1200" w:hanging="25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Применять </w:t>
      </w:r>
      <w:r>
        <w:rPr>
          <w:rFonts w:ascii="Times New Roman" w:eastAsia="Times New Roman" w:hAnsi="Times New Roman"/>
          <w:sz w:val="24"/>
        </w:rPr>
        <w:t>свойства смежных и вертикальных углов при решении задач;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198"/>
        </w:tabs>
        <w:suppressAutoHyphens w:val="0"/>
        <w:spacing w:after="0" w:line="240" w:lineRule="auto"/>
        <w:ind w:left="260" w:firstLine="6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находить </w:t>
      </w:r>
      <w:r>
        <w:rPr>
          <w:rFonts w:ascii="Times New Roman" w:eastAsia="Times New Roman" w:hAnsi="Times New Roman"/>
          <w:sz w:val="24"/>
        </w:rPr>
        <w:t>в конкретных ситуациях равные треугольники и доказывать их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равенство;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80"/>
        </w:tabs>
        <w:suppressAutoHyphens w:val="0"/>
        <w:spacing w:after="0" w:line="240" w:lineRule="auto"/>
        <w:ind w:left="1280" w:hanging="33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устанавливать  </w:t>
      </w:r>
      <w:r>
        <w:rPr>
          <w:rFonts w:ascii="Times New Roman" w:eastAsia="Times New Roman" w:hAnsi="Times New Roman"/>
          <w:sz w:val="24"/>
        </w:rPr>
        <w:t>параллельность  прямых  и  применять  свойства  параллельных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прямых;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00"/>
        </w:tabs>
        <w:suppressAutoHyphens w:val="0"/>
        <w:spacing w:after="0" w:line="240" w:lineRule="auto"/>
        <w:ind w:left="1200" w:hanging="25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применять </w:t>
      </w:r>
      <w:r>
        <w:rPr>
          <w:rFonts w:ascii="Times New Roman" w:eastAsia="Times New Roman" w:hAnsi="Times New Roman"/>
          <w:sz w:val="24"/>
        </w:rPr>
        <w:t>теорему о сумме углов треугольника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200"/>
        </w:tabs>
        <w:suppressAutoHyphens w:val="0"/>
        <w:spacing w:after="0" w:line="240" w:lineRule="auto"/>
        <w:ind w:left="1200" w:hanging="259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выполнять </w:t>
      </w:r>
      <w:r>
        <w:rPr>
          <w:rFonts w:ascii="Times New Roman" w:eastAsia="Times New Roman" w:hAnsi="Times New Roman"/>
          <w:sz w:val="24"/>
        </w:rPr>
        <w:t>основные геометрические построения;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numPr>
          <w:ilvl w:val="0"/>
          <w:numId w:val="39"/>
        </w:numPr>
        <w:tabs>
          <w:tab w:val="left" w:pos="1318"/>
        </w:tabs>
        <w:suppressAutoHyphens w:val="0"/>
        <w:spacing w:after="0" w:line="240" w:lineRule="auto"/>
        <w:ind w:left="260" w:firstLine="6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находить </w:t>
      </w:r>
      <w:r>
        <w:rPr>
          <w:rFonts w:ascii="Times New Roman" w:eastAsia="Times New Roman" w:hAnsi="Times New Roman"/>
          <w:sz w:val="24"/>
        </w:rPr>
        <w:t>решения жизненных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(компетентностных)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задач,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в которых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используются математические средства;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DA03F8" w:rsidRPr="005A2DF7" w:rsidRDefault="009562CD" w:rsidP="005A2DF7">
      <w:pPr>
        <w:numPr>
          <w:ilvl w:val="0"/>
          <w:numId w:val="39"/>
        </w:numPr>
        <w:tabs>
          <w:tab w:val="left" w:pos="1309"/>
        </w:tabs>
        <w:suppressAutoHyphens w:val="0"/>
        <w:spacing w:after="0" w:line="240" w:lineRule="auto"/>
        <w:ind w:left="260" w:firstLine="681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создавать </w:t>
      </w:r>
      <w:r>
        <w:rPr>
          <w:rFonts w:ascii="Times New Roman" w:eastAsia="Times New Roman" w:hAnsi="Times New Roman"/>
          <w:sz w:val="24"/>
        </w:rPr>
        <w:t>продукт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(результат проектной деятельности),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для изучения 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описания которого используются математические средства.</w:t>
      </w:r>
    </w:p>
    <w:p w:rsidR="00DA03F8" w:rsidRDefault="00DA03F8" w:rsidP="005A2DF7">
      <w:pPr>
        <w:spacing w:after="0" w:line="240" w:lineRule="auto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 xml:space="preserve"> </w:t>
      </w: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Требования к результатам обучения учащихся к концу 7-го класса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numPr>
          <w:ilvl w:val="0"/>
          <w:numId w:val="40"/>
        </w:numPr>
        <w:tabs>
          <w:tab w:val="left" w:pos="480"/>
        </w:tabs>
        <w:suppressAutoHyphens w:val="0"/>
        <w:spacing w:after="0" w:line="240" w:lineRule="auto"/>
        <w:ind w:left="480" w:hanging="218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результате изучения курса 7 класса обучающиеся должны</w:t>
      </w:r>
      <w:r>
        <w:rPr>
          <w:rFonts w:ascii="Times New Roman" w:eastAsia="Times New Roman" w:hAnsi="Times New Roman"/>
          <w:i/>
          <w:sz w:val="24"/>
        </w:rPr>
        <w:t>: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b/>
          <w:i/>
          <w:sz w:val="24"/>
        </w:rPr>
      </w:pPr>
    </w:p>
    <w:p w:rsidR="00DA03F8" w:rsidRDefault="009562CD" w:rsidP="005A2DF7">
      <w:pPr>
        <w:spacing w:after="0" w:line="240" w:lineRule="auto"/>
        <w:ind w:left="980" w:right="840" w:hanging="708"/>
        <w:rPr>
          <w:rFonts w:ascii="Times New Roman" w:eastAsia="Times New Roman" w:hAnsi="Times New Roman"/>
          <w:color w:val="333333"/>
          <w:sz w:val="24"/>
          <w:u w:val="single"/>
        </w:rPr>
      </w:pPr>
      <w:r>
        <w:rPr>
          <w:rFonts w:ascii="Times New Roman" w:eastAsia="Times New Roman" w:hAnsi="Times New Roman"/>
          <w:color w:val="333333"/>
          <w:sz w:val="24"/>
          <w:u w:val="single"/>
        </w:rPr>
        <w:t xml:space="preserve">Знать/понимать </w:t>
      </w:r>
    </w:p>
    <w:p w:rsidR="009562CD" w:rsidRPr="00DA03F8" w:rsidRDefault="009562CD" w:rsidP="005A2DF7">
      <w:pPr>
        <w:spacing w:after="0" w:line="240" w:lineRule="auto"/>
        <w:ind w:left="981" w:right="839" w:hanging="709"/>
        <w:rPr>
          <w:rFonts w:ascii="Times New Roman" w:eastAsia="Times New Roman" w:hAnsi="Times New Roman"/>
          <w:color w:val="333333"/>
          <w:sz w:val="24"/>
        </w:rPr>
      </w:pPr>
      <w:r>
        <w:rPr>
          <w:rFonts w:ascii="Times New Roman" w:eastAsia="Times New Roman" w:hAnsi="Times New Roman"/>
          <w:color w:val="333333"/>
          <w:sz w:val="24"/>
        </w:rPr>
        <w:t>существо понятия математического доказательства;</w:t>
      </w:r>
      <w:r w:rsidR="00DA03F8">
        <w:rPr>
          <w:rFonts w:ascii="Times New Roman" w:eastAsia="Times New Roman" w:hAnsi="Times New Roman"/>
          <w:color w:val="333333"/>
          <w:sz w:val="24"/>
        </w:rPr>
        <w:t xml:space="preserve"> примеры доказательстви  </w:t>
      </w:r>
      <w:bookmarkStart w:id="3" w:name="page9"/>
      <w:bookmarkEnd w:id="3"/>
      <w:r>
        <w:rPr>
          <w:rFonts w:ascii="Times New Roman" w:eastAsia="Times New Roman" w:hAnsi="Times New Roman"/>
          <w:color w:val="333333"/>
          <w:sz w:val="24"/>
        </w:rPr>
        <w:t>каким образом геометрия возникла из практических задач землемерия; примеры</w:t>
      </w:r>
    </w:p>
    <w:p w:rsidR="009562CD" w:rsidRDefault="00DA03F8" w:rsidP="005A2DF7">
      <w:pPr>
        <w:spacing w:after="0" w:line="240" w:lineRule="auto"/>
        <w:rPr>
          <w:rFonts w:ascii="Times New Roman" w:eastAsia="Times New Roman" w:hAnsi="Times New Roman"/>
          <w:color w:val="333333"/>
          <w:sz w:val="24"/>
        </w:rPr>
      </w:pPr>
      <w:r>
        <w:rPr>
          <w:rFonts w:ascii="Times New Roman" w:eastAsia="Times New Roman" w:hAnsi="Times New Roman"/>
          <w:color w:val="333333"/>
          <w:sz w:val="24"/>
        </w:rPr>
        <w:t xml:space="preserve">                 </w:t>
      </w:r>
      <w:r w:rsidR="009562CD">
        <w:rPr>
          <w:rFonts w:ascii="Times New Roman" w:eastAsia="Times New Roman" w:hAnsi="Times New Roman"/>
          <w:color w:val="333333"/>
          <w:sz w:val="24"/>
        </w:rPr>
        <w:t>геометрических объектов и утверждений о них, важных для практики;</w:t>
      </w: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Уметь: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hanging="11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распознавать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</w:rPr>
        <w:t>плоские геометрические фигуры, различать их взаимное расположение, аргументировать суждения, используя определения, свойства, признаки;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right="60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изображать планиметрические фигуры; выполнять чертежи по условию задач; вычислять значения геометрических величин;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right="20" w:hanging="1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решать геометрические задачи, опираясь на изученные свойства фигур и отношений между ними, применяя дополнительные построения;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hanging="12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right="20" w:hanging="5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решать основные задачи на построение с помощью циркуля и линейки: угла, равного данному; биссектрисы данного угла; серединного перпендикуляра к отрезку; прямой, параллельной данной прямой; треугольника по трем сторонам.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 w:right="720"/>
        <w:jc w:val="both"/>
        <w:rPr>
          <w:rFonts w:ascii="Times New Roman" w:eastAsia="Times New Roman" w:hAnsi="Times New Roman"/>
          <w:sz w:val="23"/>
        </w:rPr>
      </w:pPr>
      <w:r>
        <w:rPr>
          <w:rFonts w:ascii="Times New Roman" w:eastAsia="Times New Roman" w:hAnsi="Times New Roman"/>
          <w:sz w:val="23"/>
        </w:rPr>
        <w:t>пользоваться языком геометрии для описания предметов окружающего мира; распознавать геометрические фигуры, различать их взаимное расположение;</w:t>
      </w:r>
    </w:p>
    <w:p w:rsidR="009562CD" w:rsidRDefault="009562CD" w:rsidP="005A2DF7">
      <w:pPr>
        <w:spacing w:after="0" w:line="240" w:lineRule="auto"/>
        <w:ind w:left="6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изображать  геометрические  фигуры;  выполнять  чертежи  по  условию  задач;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осуществлять преобразования фигур;</w:t>
      </w:r>
    </w:p>
    <w:p w:rsidR="009562CD" w:rsidRDefault="009562CD" w:rsidP="005A2DF7">
      <w:pPr>
        <w:tabs>
          <w:tab w:val="left" w:pos="2240"/>
          <w:tab w:val="left" w:pos="3980"/>
          <w:tab w:val="left" w:pos="4860"/>
          <w:tab w:val="left" w:pos="5160"/>
          <w:tab w:val="left" w:pos="6060"/>
          <w:tab w:val="left" w:pos="6360"/>
          <w:tab w:val="left" w:pos="7920"/>
          <w:tab w:val="left" w:pos="9460"/>
        </w:tabs>
        <w:spacing w:after="0" w:line="240" w:lineRule="auto"/>
        <w:ind w:left="680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Использовать</w:t>
      </w:r>
      <w:r>
        <w:rPr>
          <w:rFonts w:ascii="Times New Roman" w:eastAsia="Times New Roman" w:hAnsi="Times New Roman"/>
          <w:sz w:val="24"/>
          <w:u w:val="single"/>
        </w:rPr>
        <w:tab/>
        <w:t>приобретенные</w:t>
      </w:r>
      <w:r>
        <w:rPr>
          <w:rFonts w:ascii="Times New Roman" w:eastAsia="Times New Roman" w:hAnsi="Times New Roman"/>
          <w:sz w:val="24"/>
          <w:u w:val="single"/>
        </w:rPr>
        <w:tab/>
        <w:t>знания</w:t>
      </w:r>
      <w:r>
        <w:rPr>
          <w:rFonts w:ascii="Times New Roman" w:eastAsia="Times New Roman" w:hAnsi="Times New Roman"/>
          <w:sz w:val="24"/>
          <w:u w:val="single"/>
        </w:rPr>
        <w:tab/>
        <w:t>и</w:t>
      </w:r>
      <w:r>
        <w:rPr>
          <w:rFonts w:ascii="Times New Roman" w:eastAsia="Times New Roman" w:hAnsi="Times New Roman"/>
          <w:sz w:val="24"/>
          <w:u w:val="single"/>
        </w:rPr>
        <w:tab/>
        <w:t>умения</w:t>
      </w:r>
      <w:r>
        <w:rPr>
          <w:rFonts w:ascii="Times New Roman" w:eastAsia="Times New Roman" w:hAnsi="Times New Roman"/>
          <w:sz w:val="24"/>
          <w:u w:val="single"/>
        </w:rPr>
        <w:tab/>
        <w:t>в</w:t>
      </w:r>
      <w:r>
        <w:rPr>
          <w:rFonts w:ascii="Times New Roman" w:eastAsia="Times New Roman" w:hAnsi="Times New Roman"/>
          <w:sz w:val="24"/>
          <w:u w:val="single"/>
        </w:rPr>
        <w:tab/>
        <w:t>практической</w:t>
      </w:r>
      <w:r>
        <w:rPr>
          <w:rFonts w:ascii="Times New Roman" w:eastAsia="Times New Roman" w:hAnsi="Times New Roman"/>
          <w:sz w:val="24"/>
          <w:u w:val="single"/>
        </w:rPr>
        <w:tab/>
        <w:t>деятельности</w:t>
      </w:r>
      <w:r>
        <w:rPr>
          <w:rFonts w:ascii="Times New Roman" w:eastAsia="Times New Roman" w:hAnsi="Times New Roman"/>
          <w:sz w:val="24"/>
          <w:u w:val="single"/>
        </w:rPr>
        <w:tab/>
        <w:t>и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680"/>
        <w:rPr>
          <w:rFonts w:ascii="Times New Roman" w:eastAsia="Times New Roman" w:hAnsi="Times New Roman"/>
          <w:sz w:val="24"/>
          <w:u w:val="single"/>
        </w:rPr>
      </w:pPr>
      <w:r>
        <w:rPr>
          <w:rFonts w:ascii="Times New Roman" w:eastAsia="Times New Roman" w:hAnsi="Times New Roman"/>
          <w:sz w:val="24"/>
          <w:u w:val="single"/>
        </w:rPr>
        <w:t>повседневной жизни для: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9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описания реальных ситуаций на языке геометрии;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13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1340" w:right="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построений геометрическими инструментами (линейка, угольник, циркуль, транспортир).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Pr="00DA03F8" w:rsidRDefault="009562CD" w:rsidP="005A2DF7">
      <w:pPr>
        <w:spacing w:after="0" w:line="240" w:lineRule="auto"/>
        <w:ind w:left="134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9562CD" w:rsidRDefault="009562CD" w:rsidP="005A2DF7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5A2DF7" w:rsidRDefault="005A2DF7" w:rsidP="005A2DF7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260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Требования к подготовке учащихся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b/>
          <w:i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Общеучебные умения, навыки и способы деятельности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</w:rPr>
      </w:pPr>
    </w:p>
    <w:p w:rsidR="009562CD" w:rsidRDefault="009562CD" w:rsidP="005A2DF7">
      <w:pPr>
        <w:numPr>
          <w:ilvl w:val="0"/>
          <w:numId w:val="41"/>
        </w:numPr>
        <w:tabs>
          <w:tab w:val="left" w:pos="569"/>
        </w:tabs>
        <w:suppressAutoHyphens w:val="0"/>
        <w:spacing w:after="0" w:line="240" w:lineRule="auto"/>
        <w:ind w:left="260" w:firstLine="2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ходе преподавания математики в основной школе, работы над формированием у учащихся перечисленных в программе знаний и умений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-планирования и осуществления алгоритмической деятельности, выполнения заданных и конструирования новых алгоритмов; 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-исследовательской деятельности, развития идей, проведения экспериментов, обобщения, постановки и формулирования новых задач; -ясного, точного, грамотного изложения своих мыслей в устной и письменной речи,</w:t>
      </w:r>
    </w:p>
    <w:p w:rsidR="009562CD" w:rsidRDefault="009562CD" w:rsidP="005A2DF7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9562CD" w:rsidRDefault="009562CD" w:rsidP="005A2DF7">
      <w:pPr>
        <w:spacing w:after="0" w:line="240" w:lineRule="auto"/>
        <w:ind w:left="2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использования различных языков математики, свободного перехода с одного языка на другой для иллюстрации, интерпретации, аргументации и доказательства; -проведения доказательных рассуждений, аргументации, выдвижения гипотез и их обоснования;</w:t>
      </w:r>
    </w:p>
    <w:p w:rsidR="009562CD" w:rsidRDefault="009562CD" w:rsidP="00DA03F8">
      <w:pPr>
        <w:spacing w:line="240" w:lineRule="auto"/>
        <w:ind w:left="260"/>
        <w:rPr>
          <w:rFonts w:ascii="Times New Roman" w:eastAsia="Times New Roman" w:hAnsi="Times New Roman"/>
          <w:sz w:val="24"/>
        </w:rPr>
        <w:sectPr w:rsidR="009562CD">
          <w:pgSz w:w="11900" w:h="16838"/>
          <w:pgMar w:top="1114" w:right="846" w:bottom="1440" w:left="1440" w:header="0" w:footer="0" w:gutter="0"/>
          <w:cols w:space="0" w:equalWidth="0">
            <w:col w:w="9620"/>
          </w:cols>
          <w:docGrid w:linePitch="360"/>
        </w:sectPr>
      </w:pPr>
    </w:p>
    <w:p w:rsidR="009562CD" w:rsidRDefault="009562CD" w:rsidP="00DA03F8">
      <w:pPr>
        <w:spacing w:line="240" w:lineRule="auto"/>
        <w:ind w:left="260"/>
        <w:jc w:val="both"/>
        <w:rPr>
          <w:rFonts w:ascii="Times New Roman" w:eastAsia="Times New Roman" w:hAnsi="Times New Roman"/>
          <w:sz w:val="24"/>
        </w:rPr>
      </w:pPr>
      <w:bookmarkStart w:id="4" w:name="page10"/>
      <w:bookmarkEnd w:id="4"/>
      <w:r>
        <w:rPr>
          <w:rFonts w:ascii="Times New Roman" w:eastAsia="Times New Roman" w:hAnsi="Times New Roman"/>
          <w:sz w:val="24"/>
        </w:rPr>
        <w:lastRenderedPageBreak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5A2DF7" w:rsidRDefault="005A2DF7" w:rsidP="00DA03F8">
      <w:pPr>
        <w:spacing w:line="240" w:lineRule="auto"/>
        <w:ind w:left="1134" w:right="567" w:hanging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3A0C" w:rsidRPr="00EC72CA" w:rsidRDefault="00D23A0C" w:rsidP="00DA03F8">
      <w:pPr>
        <w:spacing w:line="240" w:lineRule="auto"/>
        <w:ind w:left="1134" w:right="567" w:hanging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D23A0C" w:rsidRPr="00EC72CA" w:rsidRDefault="00D23A0C" w:rsidP="00DA03F8">
      <w:pPr>
        <w:pStyle w:val="ListParagraph1"/>
        <w:numPr>
          <w:ilvl w:val="0"/>
          <w:numId w:val="2"/>
        </w:numPr>
        <w:spacing w:line="240" w:lineRule="auto"/>
        <w:ind w:left="0" w:right="56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Начальные геометрические сведения (12 часов)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Основная цель – систематизировать знания учащихся о простейших геометрических фигурах и их свойствах; ввести понятие равенства фигур.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В данной теме вводятся основные геометрические понятия и свойства простейших геометрических фигур на основе наглядных представлений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вводится, и сами аксиомы не формулируются в явном виде. Необходимые 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 наглядного понятия наложения. Определенное внимание должно уделяться практическим приложениям геометрических понятий.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2. Треугольники (1</w:t>
      </w:r>
      <w:r w:rsidR="005F02B0" w:rsidRPr="00EC72C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C72C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Основная цель —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помощью циркуля и линейки. 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приводится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3. Параллельные прямые (13 часов)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Признаки параллельности прямых. Аксиома параллельных прямых. Свойства параллельных прямых. 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 </w:t>
      </w:r>
    </w:p>
    <w:p w:rsidR="00D23A0C" w:rsidRPr="00EC72CA" w:rsidRDefault="00D23A0C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Признаки и свойства параллельных прямых, связанные с углами, образованными при пересечении двух прямых секущей (накрест лежащими, односторонними, </w:t>
      </w:r>
      <w:r w:rsidRPr="00EC72CA">
        <w:rPr>
          <w:rFonts w:ascii="Times New Roman" w:hAnsi="Times New Roman" w:cs="Times New Roman"/>
          <w:sz w:val="24"/>
          <w:szCs w:val="24"/>
        </w:rPr>
        <w:lastRenderedPageBreak/>
        <w:t>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:rsidR="009A2968" w:rsidRPr="00EC72CA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4. Соотношения между сторонами и углами треугольника (21 часов)</w:t>
      </w:r>
    </w:p>
    <w:p w:rsidR="009A2968" w:rsidRPr="00EC72CA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 </w:t>
      </w:r>
    </w:p>
    <w:p w:rsidR="009A2968" w:rsidRPr="00EC72CA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углам(остроугольный, прямоугольный, тупоугольный), а также установить некоторые свойства и признаки равенства прямоугольных треугольников. </w:t>
      </w:r>
    </w:p>
    <w:p w:rsidR="009A2968" w:rsidRPr="00EC72CA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 xml:space="preserve"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 </w:t>
      </w:r>
    </w:p>
    <w:p w:rsidR="009A2968" w:rsidRPr="00EC72CA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sz w:val="24"/>
          <w:szCs w:val="24"/>
        </w:rPr>
      </w:pPr>
      <w:r w:rsidRPr="00EC72CA">
        <w:rPr>
          <w:rFonts w:ascii="Times New Roman" w:hAnsi="Times New Roman" w:cs="Times New Roman"/>
          <w:sz w:val="24"/>
          <w:szCs w:val="24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DF6478" w:rsidRDefault="009A2968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 xml:space="preserve">5. Повторение. </w:t>
      </w:r>
      <w:r w:rsidR="00DF6478" w:rsidRPr="00EC72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72CA">
        <w:rPr>
          <w:rFonts w:ascii="Times New Roman" w:hAnsi="Times New Roman" w:cs="Times New Roman"/>
          <w:b/>
          <w:bCs/>
          <w:sz w:val="24"/>
          <w:szCs w:val="24"/>
        </w:rPr>
        <w:t>Решение задач</w:t>
      </w:r>
      <w:r w:rsidR="00DF6478" w:rsidRPr="00EC72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C72CA">
        <w:rPr>
          <w:rFonts w:ascii="Times New Roman" w:hAnsi="Times New Roman" w:cs="Times New Roman"/>
          <w:b/>
          <w:bCs/>
          <w:sz w:val="24"/>
          <w:szCs w:val="24"/>
        </w:rPr>
        <w:t>(6 часов)</w:t>
      </w:r>
    </w:p>
    <w:p w:rsidR="009562CD" w:rsidRDefault="009562CD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5A2DF7" w:rsidRPr="00EC72CA" w:rsidRDefault="005A2DF7" w:rsidP="00DA03F8">
      <w:pPr>
        <w:pStyle w:val="ListParagraph1"/>
        <w:spacing w:line="240" w:lineRule="auto"/>
        <w:ind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A2968" w:rsidRPr="00EC72CA" w:rsidRDefault="009A296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18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276"/>
        <w:gridCol w:w="7088"/>
      </w:tblGrid>
      <w:tr w:rsidR="00EC72CA" w:rsidRPr="00EC72CA" w:rsidTr="009562CD"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1276" w:type="dxa"/>
          </w:tcPr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7088" w:type="dxa"/>
          </w:tcPr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</w:p>
        </w:tc>
      </w:tr>
      <w:tr w:rsidR="00EC72CA" w:rsidRPr="00EC72CA" w:rsidTr="009562CD"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I. Начальные геометрические сведения.</w:t>
            </w:r>
          </w:p>
        </w:tc>
        <w:tc>
          <w:tcPr>
            <w:tcW w:w="1276" w:type="dxa"/>
          </w:tcPr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Основная цель – систематизировать знания учащихся о простейших геометрических фигурах и их свойствах; ввести понятие равенства фигур.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EC72CA" w:rsidRPr="009562CD" w:rsidRDefault="009562CD" w:rsidP="00DA03F8">
            <w:pPr>
              <w:numPr>
                <w:ilvl w:val="1"/>
                <w:numId w:val="42"/>
              </w:numPr>
              <w:tabs>
                <w:tab w:val="left" w:pos="937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данной теме вводятся основные геометрические понятия и свойства простейших геометрических фигур на основе наглядных представлений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      </w:r>
          </w:p>
        </w:tc>
      </w:tr>
      <w:tr w:rsidR="00EC72CA" w:rsidRPr="00EC72CA" w:rsidTr="009562CD"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II. Треугольники</w:t>
            </w:r>
          </w:p>
        </w:tc>
        <w:tc>
          <w:tcPr>
            <w:tcW w:w="1276" w:type="dxa"/>
          </w:tcPr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18 </w:t>
            </w:r>
          </w:p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Основная цель — ввести понятие теоремы; выработать умение доказывать равенство треугольников с помощью изученных признаков; ввести новый класс задач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— на построение с помощью циркуля и линейки.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EC72CA" w:rsidRP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приводится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      </w:r>
          </w:p>
        </w:tc>
      </w:tr>
      <w:tr w:rsidR="00EC72CA" w:rsidRPr="00EC72CA" w:rsidTr="009562CD"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III. Параллельные прямые</w:t>
            </w:r>
          </w:p>
        </w:tc>
        <w:tc>
          <w:tcPr>
            <w:tcW w:w="1276" w:type="dxa"/>
          </w:tcPr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13  </w:t>
            </w: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Признаки параллельности прямых. Аксиома параллельных прямых. Свойства параллельных прямых.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EC72CA" w:rsidRP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      </w:r>
          </w:p>
        </w:tc>
      </w:tr>
      <w:tr w:rsidR="00EC72CA" w:rsidRPr="00EC72CA" w:rsidTr="009562CD">
        <w:trPr>
          <w:trHeight w:val="3140"/>
        </w:trPr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Глава IV. Соотношения между сторонами и углами треугольника</w:t>
            </w:r>
          </w:p>
        </w:tc>
        <w:tc>
          <w:tcPr>
            <w:tcW w:w="1276" w:type="dxa"/>
          </w:tcPr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20 </w:t>
            </w: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</w:tcPr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9562CD" w:rsidRDefault="009562CD" w:rsidP="00DA03F8">
            <w:pPr>
              <w:numPr>
                <w:ilvl w:val="1"/>
                <w:numId w:val="43"/>
              </w:numPr>
              <w:tabs>
                <w:tab w:val="left" w:pos="1353"/>
              </w:tabs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углам(остроугольный, прямоугольный, тупоугольный), а также установить некоторые свойства и признаки равенства прямоугольных треугольников.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      </w:r>
          </w:p>
          <w:p w:rsid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EC72CA" w:rsidRPr="009562CD" w:rsidRDefault="009562CD" w:rsidP="00DA03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      </w:r>
          </w:p>
        </w:tc>
      </w:tr>
      <w:tr w:rsidR="00EC72CA" w:rsidRPr="00EC72CA" w:rsidTr="009562CD">
        <w:trPr>
          <w:trHeight w:val="740"/>
        </w:trPr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1276" w:type="dxa"/>
          </w:tcPr>
          <w:p w:rsid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C72CA" w:rsidRPr="00EC72CA" w:rsidTr="009562CD">
        <w:trPr>
          <w:trHeight w:val="586"/>
        </w:trPr>
        <w:tc>
          <w:tcPr>
            <w:tcW w:w="1242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:</w:t>
            </w:r>
          </w:p>
        </w:tc>
        <w:tc>
          <w:tcPr>
            <w:tcW w:w="1276" w:type="dxa"/>
          </w:tcPr>
          <w:p w:rsidR="00EC72CA" w:rsidRPr="00EC72CA" w:rsidRDefault="00EC72CA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8" w:type="dxa"/>
          </w:tcPr>
          <w:p w:rsidR="00EC72CA" w:rsidRPr="00EC72CA" w:rsidRDefault="00EC72CA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3A0C" w:rsidRPr="00EC72CA" w:rsidRDefault="00D23A0C" w:rsidP="00DA03F8">
      <w:pPr>
        <w:pStyle w:val="ListParagraph1"/>
        <w:spacing w:line="240" w:lineRule="auto"/>
        <w:ind w:left="1134" w:right="567" w:firstLine="850"/>
        <w:rPr>
          <w:rFonts w:ascii="Times New Roman" w:hAnsi="Times New Roman" w:cs="Times New Roman"/>
          <w:sz w:val="24"/>
          <w:szCs w:val="24"/>
        </w:rPr>
      </w:pPr>
    </w:p>
    <w:p w:rsidR="009A2968" w:rsidRPr="00EC72CA" w:rsidRDefault="009A2968" w:rsidP="00DA03F8">
      <w:pPr>
        <w:tabs>
          <w:tab w:val="left" w:pos="4200"/>
        </w:tabs>
        <w:spacing w:line="240" w:lineRule="auto"/>
        <w:rPr>
          <w:rFonts w:ascii="Times New Roman" w:hAnsi="Times New Roman" w:cs="Times New Roman"/>
          <w:sz w:val="24"/>
          <w:szCs w:val="24"/>
        </w:rPr>
        <w:sectPr w:rsidR="009A2968" w:rsidRPr="00EC72CA" w:rsidSect="00DF6478">
          <w:footerReference w:type="default" r:id="rId7"/>
          <w:type w:val="continuous"/>
          <w:pgSz w:w="11906" w:h="16838"/>
          <w:pgMar w:top="851" w:right="851" w:bottom="851" w:left="1134" w:header="708" w:footer="708" w:gutter="0"/>
          <w:cols w:space="708"/>
          <w:titlePg/>
          <w:docGrid w:linePitch="360"/>
        </w:sectPr>
      </w:pPr>
    </w:p>
    <w:p w:rsidR="00EC72CA" w:rsidRDefault="00EC72CA" w:rsidP="00DA03F8">
      <w:pPr>
        <w:spacing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</w:t>
      </w:r>
    </w:p>
    <w:p w:rsidR="009A2968" w:rsidRPr="00EC72CA" w:rsidRDefault="009A2968" w:rsidP="00DA03F8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2CA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 учебного материала по геометрии для 7 класса</w:t>
      </w:r>
    </w:p>
    <w:tbl>
      <w:tblPr>
        <w:tblpPr w:leftFromText="180" w:rightFromText="180" w:vertAnchor="text" w:horzAnchor="margin" w:tblpXSpec="center" w:tblpY="455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5299"/>
        <w:gridCol w:w="824"/>
        <w:gridCol w:w="1072"/>
        <w:gridCol w:w="1134"/>
      </w:tblGrid>
      <w:tr w:rsidR="00E3690B" w:rsidRPr="00EC72CA" w:rsidTr="00366C94">
        <w:trPr>
          <w:trHeight w:val="283"/>
        </w:trPr>
        <w:tc>
          <w:tcPr>
            <w:tcW w:w="1101" w:type="dxa"/>
            <w:vMerge w:val="restart"/>
            <w:textDirection w:val="btLr"/>
            <w:vAlign w:val="center"/>
          </w:tcPr>
          <w:p w:rsidR="00E3690B" w:rsidRPr="00EC72CA" w:rsidRDefault="00E3690B" w:rsidP="00DA03F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№раздела /</w:t>
            </w:r>
          </w:p>
          <w:p w:rsidR="00E3690B" w:rsidRPr="00EC72CA" w:rsidRDefault="00E3690B" w:rsidP="00DA03F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299" w:type="dxa"/>
            <w:vMerge w:val="restart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24" w:type="dxa"/>
            <w:vMerge w:val="restart"/>
          </w:tcPr>
          <w:p w:rsidR="00E3690B" w:rsidRPr="00EC72CA" w:rsidRDefault="00E3690B" w:rsidP="00DA03F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206" w:type="dxa"/>
            <w:gridSpan w:val="2"/>
            <w:vMerge w:val="restart"/>
            <w:vAlign w:val="center"/>
          </w:tcPr>
          <w:p w:rsidR="00E3690B" w:rsidRPr="00EC72CA" w:rsidRDefault="00E3690B" w:rsidP="00DA03F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</w:tr>
      <w:tr w:rsidR="00E3690B" w:rsidRPr="00EC72CA" w:rsidTr="00366C94">
        <w:trPr>
          <w:trHeight w:val="645"/>
        </w:trPr>
        <w:tc>
          <w:tcPr>
            <w:tcW w:w="1101" w:type="dxa"/>
            <w:vMerge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  <w:gridSpan w:val="2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20"/>
        </w:trPr>
        <w:tc>
          <w:tcPr>
            <w:tcW w:w="1101" w:type="dxa"/>
            <w:vMerge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</w:tr>
      <w:tr w:rsidR="00E3690B" w:rsidRPr="00EC72CA" w:rsidTr="00366C94">
        <w:trPr>
          <w:trHeight w:val="21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299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 – 16 часов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«Начальные геометрические сведения»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73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 xml:space="preserve">Прямая и отрезок 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6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1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8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3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1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углов, 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7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3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43"/>
        </w:trPr>
        <w:tc>
          <w:tcPr>
            <w:tcW w:w="1101" w:type="dxa"/>
          </w:tcPr>
          <w:p w:rsidR="00E3690B" w:rsidRPr="00E3690B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9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60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  Подготовка к контрольной работе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5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1 «Начальные геометрические сведения»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5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«Треугольники»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99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Треугольник. Первый признак равенства треугольников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6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12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9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прямой.  Медианы, биссектрисы и высоты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9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E3690B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15 часов 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</w:tcPr>
          <w:p w:rsidR="00E3690B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4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5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Свойства равнобедренного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09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6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Второй  признак равенства треугольников</w:t>
            </w:r>
          </w:p>
        </w:tc>
        <w:tc>
          <w:tcPr>
            <w:tcW w:w="824" w:type="dxa"/>
          </w:tcPr>
          <w:p w:rsidR="00E3690B" w:rsidRPr="00EC72CA" w:rsidRDefault="00C5378F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4871" w:rsidRPr="00EC72CA" w:rsidTr="00366C94">
        <w:trPr>
          <w:trHeight w:val="270"/>
        </w:trPr>
        <w:tc>
          <w:tcPr>
            <w:tcW w:w="1101" w:type="dxa"/>
          </w:tcPr>
          <w:p w:rsidR="002A4871" w:rsidRPr="00EC72CA" w:rsidRDefault="002A4871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299" w:type="dxa"/>
          </w:tcPr>
          <w:p w:rsidR="002A4871" w:rsidRPr="00EC72CA" w:rsidRDefault="00C5378F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824" w:type="dxa"/>
          </w:tcPr>
          <w:p w:rsidR="002A4871" w:rsidRPr="00EC72CA" w:rsidRDefault="00C5378F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2A4871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2A4871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2A4871" w:rsidRPr="00EC72CA" w:rsidRDefault="002A4871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17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Второй  признак равенства треугольников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2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92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C5378F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07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Окружность. Построение циркулем и линейкой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7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C5378F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082B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1"/>
        </w:trPr>
        <w:tc>
          <w:tcPr>
            <w:tcW w:w="1101" w:type="dxa"/>
          </w:tcPr>
          <w:p w:rsidR="00E3690B" w:rsidRPr="003E0A3B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5299" w:type="dxa"/>
          </w:tcPr>
          <w:p w:rsidR="00E3690B" w:rsidRPr="005371D5" w:rsidRDefault="005371D5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1D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824" w:type="dxa"/>
          </w:tcPr>
          <w:p w:rsidR="00E3690B" w:rsidRPr="00EC72CA" w:rsidRDefault="003E0A3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2B55" w:rsidRPr="00EC72CA" w:rsidTr="00366C94">
        <w:trPr>
          <w:trHeight w:val="255"/>
        </w:trPr>
        <w:tc>
          <w:tcPr>
            <w:tcW w:w="1101" w:type="dxa"/>
          </w:tcPr>
          <w:p w:rsidR="00082B55" w:rsidRPr="00EC72CA" w:rsidRDefault="00082B55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5299" w:type="dxa"/>
          </w:tcPr>
          <w:p w:rsidR="00082B55" w:rsidRPr="00EC72CA" w:rsidRDefault="003E0A3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082B55" w:rsidRPr="00EC72CA" w:rsidRDefault="003E0A3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082B55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082B55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082B55" w:rsidRPr="00EC72CA" w:rsidRDefault="00082B55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58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 2 «Треугольники»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5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0A3B" w:rsidRPr="00EC72CA" w:rsidTr="00366C94">
        <w:trPr>
          <w:trHeight w:val="280"/>
        </w:trPr>
        <w:tc>
          <w:tcPr>
            <w:tcW w:w="1101" w:type="dxa"/>
          </w:tcPr>
          <w:p w:rsidR="003E0A3B" w:rsidRPr="003E0A3B" w:rsidRDefault="003E0A3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:rsidR="003E0A3B" w:rsidRPr="003E0A3B" w:rsidRDefault="003E0A3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 18 часов</w:t>
            </w:r>
          </w:p>
        </w:tc>
        <w:tc>
          <w:tcPr>
            <w:tcW w:w="824" w:type="dxa"/>
          </w:tcPr>
          <w:p w:rsidR="003E0A3B" w:rsidRPr="00EC72CA" w:rsidRDefault="003E0A3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</w:tcPr>
          <w:p w:rsidR="003E0A3B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3E0A3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3E0A3B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69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70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параллельности двух прямых»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1"/>
        </w:trPr>
        <w:tc>
          <w:tcPr>
            <w:tcW w:w="1101" w:type="dxa"/>
          </w:tcPr>
          <w:p w:rsidR="00E3690B" w:rsidRPr="00634C04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</w:t>
            </w:r>
          </w:p>
        </w:tc>
        <w:tc>
          <w:tcPr>
            <w:tcW w:w="824" w:type="dxa"/>
          </w:tcPr>
          <w:p w:rsidR="00E3690B" w:rsidRPr="00EC72CA" w:rsidRDefault="000143E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0A3B" w:rsidRPr="00EC72CA" w:rsidTr="00366C94">
        <w:trPr>
          <w:trHeight w:val="255"/>
        </w:trPr>
        <w:tc>
          <w:tcPr>
            <w:tcW w:w="1101" w:type="dxa"/>
          </w:tcPr>
          <w:p w:rsidR="003E0A3B" w:rsidRPr="00EC72CA" w:rsidRDefault="003E0A3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5299" w:type="dxa"/>
          </w:tcPr>
          <w:p w:rsidR="003E0A3B" w:rsidRPr="00EC72CA" w:rsidRDefault="000143E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аксиомы параллельных прямых</w:t>
            </w:r>
          </w:p>
        </w:tc>
        <w:tc>
          <w:tcPr>
            <w:tcW w:w="824" w:type="dxa"/>
          </w:tcPr>
          <w:p w:rsidR="003E0A3B" w:rsidRPr="00EC72CA" w:rsidRDefault="000143E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3E0A3B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:rsidR="003E0A3B" w:rsidRPr="00EC72CA" w:rsidRDefault="003E0A3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4C04" w:rsidRPr="00EC72CA" w:rsidTr="00366C94">
        <w:trPr>
          <w:trHeight w:val="254"/>
        </w:trPr>
        <w:tc>
          <w:tcPr>
            <w:tcW w:w="1101" w:type="dxa"/>
          </w:tcPr>
          <w:p w:rsidR="00634C04" w:rsidRPr="00EC72CA" w:rsidRDefault="00634C04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37-</w:t>
            </w:r>
          </w:p>
        </w:tc>
        <w:tc>
          <w:tcPr>
            <w:tcW w:w="5299" w:type="dxa"/>
          </w:tcPr>
          <w:p w:rsidR="00634C04" w:rsidRPr="00EC72CA" w:rsidRDefault="00634C04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824" w:type="dxa"/>
          </w:tcPr>
          <w:p w:rsidR="00634C04" w:rsidRPr="00B00FD3" w:rsidRDefault="00B00FD3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634C04" w:rsidRPr="00EC72CA" w:rsidRDefault="00634C04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.01</w:t>
            </w:r>
          </w:p>
        </w:tc>
        <w:tc>
          <w:tcPr>
            <w:tcW w:w="1134" w:type="dxa"/>
          </w:tcPr>
          <w:p w:rsidR="00634C04" w:rsidRPr="00EC72CA" w:rsidRDefault="00634C04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4C04" w:rsidRPr="00EC72CA" w:rsidTr="00366C94">
        <w:trPr>
          <w:trHeight w:val="282"/>
        </w:trPr>
        <w:tc>
          <w:tcPr>
            <w:tcW w:w="1101" w:type="dxa"/>
          </w:tcPr>
          <w:p w:rsidR="00634C04" w:rsidRPr="00EC72CA" w:rsidRDefault="00634C04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299" w:type="dxa"/>
          </w:tcPr>
          <w:p w:rsidR="00634C04" w:rsidRPr="00EC72CA" w:rsidRDefault="00B00FD3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824" w:type="dxa"/>
          </w:tcPr>
          <w:p w:rsidR="00634C04" w:rsidRPr="00B00FD3" w:rsidRDefault="00B00FD3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634C04" w:rsidRPr="00B00FD3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134" w:type="dxa"/>
          </w:tcPr>
          <w:p w:rsidR="00634C04" w:rsidRPr="00EC72CA" w:rsidRDefault="00634C04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92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99" w:type="dxa"/>
          </w:tcPr>
          <w:p w:rsidR="00E3690B" w:rsidRPr="00EC72CA" w:rsidRDefault="00B00FD3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B00FD3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708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«Параллельные прямые»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B00F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11"/>
        </w:trPr>
        <w:tc>
          <w:tcPr>
            <w:tcW w:w="1101" w:type="dxa"/>
            <w:vMerge w:val="restart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99" w:type="dxa"/>
            <w:vMerge w:val="restart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«Параллельные прямые»</w:t>
            </w:r>
          </w:p>
        </w:tc>
        <w:tc>
          <w:tcPr>
            <w:tcW w:w="824" w:type="dxa"/>
            <w:vMerge w:val="restart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vMerge w:val="restart"/>
          </w:tcPr>
          <w:p w:rsidR="00E3690B" w:rsidRPr="00EC72CA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  <w:vMerge w:val="restart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39"/>
        </w:trPr>
        <w:tc>
          <w:tcPr>
            <w:tcW w:w="1101" w:type="dxa"/>
            <w:vMerge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vMerge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9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708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№3 </w:t>
            </w:r>
          </w:p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762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Соотношения между сторонами и углами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3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Теорема о сумме углов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B00FD3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.02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28"/>
        </w:trPr>
        <w:tc>
          <w:tcPr>
            <w:tcW w:w="1101" w:type="dxa"/>
          </w:tcPr>
          <w:p w:rsidR="00E3690B" w:rsidRPr="005B07DB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Решение задач</w:t>
            </w:r>
          </w:p>
        </w:tc>
        <w:tc>
          <w:tcPr>
            <w:tcW w:w="824" w:type="dxa"/>
          </w:tcPr>
          <w:p w:rsidR="00E3690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07DB" w:rsidRPr="00EC72CA" w:rsidTr="00366C94">
        <w:trPr>
          <w:trHeight w:val="254"/>
        </w:trPr>
        <w:tc>
          <w:tcPr>
            <w:tcW w:w="1101" w:type="dxa"/>
          </w:tcPr>
          <w:p w:rsidR="005B07D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99" w:type="dxa"/>
          </w:tcPr>
          <w:p w:rsidR="005B07DB" w:rsidRDefault="005B07DB" w:rsidP="00DA03F8">
            <w:pPr>
              <w:spacing w:line="240" w:lineRule="auto"/>
            </w:pPr>
            <w:r w:rsidRPr="002D109C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Решение задач</w:t>
            </w:r>
          </w:p>
        </w:tc>
        <w:tc>
          <w:tcPr>
            <w:tcW w:w="824" w:type="dxa"/>
          </w:tcPr>
          <w:p w:rsidR="005B07D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5B07D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1134" w:type="dxa"/>
          </w:tcPr>
          <w:p w:rsidR="005B07D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07DB" w:rsidRPr="00EC72CA" w:rsidTr="00366C94">
        <w:trPr>
          <w:trHeight w:val="282"/>
        </w:trPr>
        <w:tc>
          <w:tcPr>
            <w:tcW w:w="1101" w:type="dxa"/>
          </w:tcPr>
          <w:p w:rsidR="005B07D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99" w:type="dxa"/>
          </w:tcPr>
          <w:p w:rsidR="005B07DB" w:rsidRDefault="005B07DB" w:rsidP="00DA03F8">
            <w:pPr>
              <w:spacing w:line="240" w:lineRule="auto"/>
            </w:pPr>
            <w:r w:rsidRPr="002D109C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треугольника. Решение задач</w:t>
            </w:r>
          </w:p>
        </w:tc>
        <w:tc>
          <w:tcPr>
            <w:tcW w:w="824" w:type="dxa"/>
          </w:tcPr>
          <w:p w:rsidR="005B07D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5B07D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5B07D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1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 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="005B07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.03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1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7.03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07DB" w:rsidRPr="00EC72CA" w:rsidTr="00366C94">
        <w:trPr>
          <w:trHeight w:val="115"/>
        </w:trPr>
        <w:tc>
          <w:tcPr>
            <w:tcW w:w="1101" w:type="dxa"/>
          </w:tcPr>
          <w:p w:rsidR="005B07DB" w:rsidRPr="00EC72CA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</w:tcPr>
          <w:p w:rsidR="005B07DB" w:rsidRPr="005B07DB" w:rsidRDefault="005B07D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– 13 часов</w:t>
            </w:r>
          </w:p>
        </w:tc>
        <w:tc>
          <w:tcPr>
            <w:tcW w:w="824" w:type="dxa"/>
          </w:tcPr>
          <w:p w:rsidR="005B07DB" w:rsidRPr="00EC72CA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</w:tcPr>
          <w:p w:rsid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07D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7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.03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78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задач. Подготовка к контрольной работе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.03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2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№4 </w:t>
            </w:r>
          </w:p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9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 и некоторые их свойства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420"/>
        </w:trPr>
        <w:tc>
          <w:tcPr>
            <w:tcW w:w="1101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99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bottom w:val="single" w:sz="2" w:space="0" w:color="auto"/>
            </w:tcBorders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13"/>
        </w:trPr>
        <w:tc>
          <w:tcPr>
            <w:tcW w:w="1101" w:type="dxa"/>
            <w:tcBorders>
              <w:top w:val="single" w:sz="2" w:space="0" w:color="auto"/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99" w:type="dxa"/>
            <w:tcBorders>
              <w:top w:val="single" w:sz="2" w:space="0" w:color="auto"/>
              <w:bottom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</w:t>
            </w:r>
            <w:r w:rsidR="005B0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</w:p>
        </w:tc>
        <w:tc>
          <w:tcPr>
            <w:tcW w:w="824" w:type="dxa"/>
            <w:tcBorders>
              <w:top w:val="single" w:sz="2" w:space="0" w:color="auto"/>
              <w:bottom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2" w:space="0" w:color="auto"/>
              <w:bottom w:val="single" w:sz="2" w:space="0" w:color="auto"/>
            </w:tcBorders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85"/>
        </w:trPr>
        <w:tc>
          <w:tcPr>
            <w:tcW w:w="1101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5299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2" w:space="0" w:color="auto"/>
            </w:tcBorders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25"/>
        </w:trPr>
        <w:tc>
          <w:tcPr>
            <w:tcW w:w="1101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99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bottom w:val="single" w:sz="2" w:space="0" w:color="auto"/>
            </w:tcBorders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15"/>
        </w:trPr>
        <w:tc>
          <w:tcPr>
            <w:tcW w:w="1101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99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824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  <w:tcBorders>
              <w:top w:val="single" w:sz="2" w:space="0" w:color="auto"/>
            </w:tcBorders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274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.04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75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 ,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17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99" w:type="dxa"/>
          </w:tcPr>
          <w:p w:rsidR="00E3690B" w:rsidRPr="00A14E16" w:rsidRDefault="00A14E16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E1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5B07DB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36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99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348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299" w:type="dxa"/>
          </w:tcPr>
          <w:p w:rsidR="005B07DB" w:rsidRPr="00EC72CA" w:rsidRDefault="005B07D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 №5</w:t>
            </w:r>
          </w:p>
          <w:p w:rsidR="00E3690B" w:rsidRPr="00EC72CA" w:rsidRDefault="005B07D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511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99" w:type="dxa"/>
          </w:tcPr>
          <w:p w:rsidR="00E3690B" w:rsidRPr="00EC72CA" w:rsidRDefault="005B07DB" w:rsidP="00DA03F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EC72C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C72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4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2" w:type="dxa"/>
          </w:tcPr>
          <w:p w:rsidR="00E3690B" w:rsidRPr="00EC72CA" w:rsidRDefault="005B07D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3690B"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.05</w:t>
            </w: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90B" w:rsidRPr="00EC72CA" w:rsidTr="00366C94">
        <w:trPr>
          <w:trHeight w:val="60"/>
        </w:trPr>
        <w:tc>
          <w:tcPr>
            <w:tcW w:w="1101" w:type="dxa"/>
          </w:tcPr>
          <w:p w:rsidR="00E3690B" w:rsidRPr="00EC72CA" w:rsidRDefault="00E3690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</w:tcPr>
          <w:p w:rsidR="00E3690B" w:rsidRPr="005B07DB" w:rsidRDefault="005B07DB" w:rsidP="00DA03F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7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24" w:type="dxa"/>
          </w:tcPr>
          <w:p w:rsidR="00E3690B" w:rsidRPr="005B07DB" w:rsidRDefault="005B07DB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07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 часа</w:t>
            </w:r>
          </w:p>
        </w:tc>
        <w:tc>
          <w:tcPr>
            <w:tcW w:w="1072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690B" w:rsidRPr="00EC72CA" w:rsidRDefault="00E3690B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A2968" w:rsidRPr="00EC72CA" w:rsidRDefault="009A2968" w:rsidP="00DA03F8">
      <w:pPr>
        <w:pStyle w:val="a7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A2968" w:rsidRPr="00EC72CA" w:rsidRDefault="009A2968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2DF7" w:rsidRDefault="005A2DF7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07DB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Pr="00EC72CA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Pr="005D3590" w:rsidRDefault="005B07DB" w:rsidP="00DA03F8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2</w:t>
      </w:r>
    </w:p>
    <w:p w:rsidR="005B07DB" w:rsidRPr="005D3590" w:rsidRDefault="005B07DB" w:rsidP="00DA03F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3590">
        <w:rPr>
          <w:rFonts w:ascii="Times New Roman" w:hAnsi="Times New Roman"/>
          <w:b/>
          <w:sz w:val="24"/>
          <w:szCs w:val="24"/>
        </w:rPr>
        <w:t>График контрольных работ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938"/>
        <w:gridCol w:w="1441"/>
      </w:tblGrid>
      <w:tr w:rsidR="005B07DB" w:rsidRPr="005D3590" w:rsidTr="00DE6832">
        <w:tc>
          <w:tcPr>
            <w:tcW w:w="817" w:type="dxa"/>
          </w:tcPr>
          <w:p w:rsidR="005B07DB" w:rsidRPr="005D3590" w:rsidRDefault="005B07DB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59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5B07DB" w:rsidRPr="005D3590" w:rsidRDefault="005B07DB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590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441" w:type="dxa"/>
          </w:tcPr>
          <w:p w:rsidR="005B07DB" w:rsidRPr="005D3590" w:rsidRDefault="005B07DB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3590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5B07DB" w:rsidRPr="005D3590" w:rsidTr="00DE6832">
        <w:tc>
          <w:tcPr>
            <w:tcW w:w="817" w:type="dxa"/>
          </w:tcPr>
          <w:p w:rsidR="005B07DB" w:rsidRPr="005D3590" w:rsidRDefault="005B07DB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35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5B07DB" w:rsidRPr="005D3590" w:rsidRDefault="005371D5" w:rsidP="00DA03F8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1</w:t>
            </w:r>
            <w:r w:rsidR="005B07DB" w:rsidRPr="005D359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Начальные геометрические сведения</w:t>
            </w:r>
            <w:r w:rsidR="005B07DB" w:rsidRPr="005D359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1" w:type="dxa"/>
          </w:tcPr>
          <w:p w:rsidR="005B07DB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B07DB" w:rsidRPr="005D359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5371D5" w:rsidRPr="005D3590" w:rsidTr="00DE6832">
        <w:tc>
          <w:tcPr>
            <w:tcW w:w="817" w:type="dxa"/>
          </w:tcPr>
          <w:p w:rsidR="005371D5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5371D5" w:rsidRDefault="005371D5" w:rsidP="00DA03F8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1441" w:type="dxa"/>
          </w:tcPr>
          <w:p w:rsidR="005371D5" w:rsidRDefault="005371D5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</w:tr>
      <w:tr w:rsidR="005371D5" w:rsidRPr="005D3590" w:rsidTr="00DE6832">
        <w:tc>
          <w:tcPr>
            <w:tcW w:w="817" w:type="dxa"/>
          </w:tcPr>
          <w:p w:rsidR="005371D5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5371D5" w:rsidRDefault="005371D5" w:rsidP="00DA03F8">
            <w:pPr>
              <w:spacing w:line="240" w:lineRule="auto"/>
            </w:pPr>
            <w:r w:rsidRPr="00BE13FC">
              <w:rPr>
                <w:rFonts w:ascii="Times New Roman" w:hAnsi="Times New Roman"/>
                <w:sz w:val="24"/>
                <w:szCs w:val="24"/>
              </w:rPr>
              <w:t>Контрольная работа № 2 «</w:t>
            </w:r>
            <w:r>
              <w:rPr>
                <w:rFonts w:ascii="Times New Roman" w:hAnsi="Times New Roman"/>
                <w:sz w:val="24"/>
                <w:szCs w:val="24"/>
              </w:rPr>
              <w:t>Треугольники</w:t>
            </w:r>
            <w:r w:rsidRPr="00BE13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1" w:type="dxa"/>
          </w:tcPr>
          <w:p w:rsidR="005371D5" w:rsidRDefault="005371D5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</w:tr>
      <w:tr w:rsidR="005371D5" w:rsidRPr="005D3590" w:rsidTr="00DE6832">
        <w:tc>
          <w:tcPr>
            <w:tcW w:w="817" w:type="dxa"/>
          </w:tcPr>
          <w:p w:rsidR="005371D5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5371D5" w:rsidRDefault="005371D5" w:rsidP="00DA03F8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3</w:t>
            </w:r>
            <w:r w:rsidRPr="00BE13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Параллельные прямые</w:t>
            </w:r>
            <w:r w:rsidRPr="00BE13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1" w:type="dxa"/>
          </w:tcPr>
          <w:p w:rsidR="005371D5" w:rsidRDefault="005371D5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</w:tr>
      <w:tr w:rsidR="005371D5" w:rsidRPr="005D3590" w:rsidTr="00DE6832">
        <w:tc>
          <w:tcPr>
            <w:tcW w:w="817" w:type="dxa"/>
          </w:tcPr>
          <w:p w:rsidR="005371D5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5371D5" w:rsidRDefault="005371D5" w:rsidP="00DA03F8">
            <w:pPr>
              <w:spacing w:line="240" w:lineRule="auto"/>
            </w:pPr>
            <w:r w:rsidRPr="00BE13FC">
              <w:rPr>
                <w:rFonts w:ascii="Times New Roman" w:hAnsi="Times New Roman"/>
                <w:sz w:val="24"/>
                <w:szCs w:val="24"/>
              </w:rPr>
              <w:t>Контрольная работа № 2 «</w:t>
            </w:r>
            <w:r w:rsidR="00A14E16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треугольника</w:t>
            </w:r>
            <w:r w:rsidRPr="00BE13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41" w:type="dxa"/>
          </w:tcPr>
          <w:p w:rsidR="005371D5" w:rsidRDefault="005371D5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A14E16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5371D5" w:rsidRPr="005D3590" w:rsidTr="00DE6832">
        <w:tc>
          <w:tcPr>
            <w:tcW w:w="817" w:type="dxa"/>
          </w:tcPr>
          <w:p w:rsidR="005371D5" w:rsidRPr="005D3590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5371D5" w:rsidRDefault="005371D5" w:rsidP="00DA03F8">
            <w:pPr>
              <w:spacing w:line="240" w:lineRule="auto"/>
            </w:pPr>
            <w:r w:rsidRPr="00BE13FC">
              <w:rPr>
                <w:rFonts w:ascii="Times New Roman" w:hAnsi="Times New Roman"/>
                <w:sz w:val="24"/>
                <w:szCs w:val="24"/>
              </w:rPr>
              <w:t>Контрольная работа № 2 «Параллельность в пространстве»</w:t>
            </w:r>
          </w:p>
        </w:tc>
        <w:tc>
          <w:tcPr>
            <w:tcW w:w="1441" w:type="dxa"/>
          </w:tcPr>
          <w:p w:rsidR="005371D5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</w:tr>
      <w:tr w:rsidR="00A14E16" w:rsidRPr="005D3590" w:rsidTr="00DE6832">
        <w:tc>
          <w:tcPr>
            <w:tcW w:w="817" w:type="dxa"/>
          </w:tcPr>
          <w:p w:rsidR="00A14E16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A14E16" w:rsidRPr="00BE13FC" w:rsidRDefault="00A14E16" w:rsidP="00DA03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41" w:type="dxa"/>
          </w:tcPr>
          <w:p w:rsidR="00A14E16" w:rsidRDefault="00A14E16" w:rsidP="00DA03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</w:tr>
    </w:tbl>
    <w:p w:rsidR="004F3F54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07DB" w:rsidRPr="00EC72CA" w:rsidRDefault="005B07DB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2DF7" w:rsidRDefault="005A2DF7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4E16" w:rsidRPr="00EC72CA" w:rsidRDefault="00A14E16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4F3F54" w:rsidRPr="00EC72CA" w:rsidSect="00EC72CA">
          <w:pgSz w:w="11906" w:h="16838"/>
          <w:pgMar w:top="851" w:right="851" w:bottom="1134" w:left="851" w:header="708" w:footer="708" w:gutter="0"/>
          <w:cols w:space="708"/>
          <w:docGrid w:linePitch="360"/>
        </w:sectPr>
      </w:pPr>
    </w:p>
    <w:p w:rsidR="004F3F54" w:rsidRPr="00EC72CA" w:rsidRDefault="004F3F54" w:rsidP="00DA03F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</w:t>
      </w:r>
      <w:r w:rsidRPr="00EC72CA"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письменных контрольных работ обучающихся по математике.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Ответ оценивается отметкой «5», если: 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работа выполнена полностью;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в логических рассуждениях и обосновании решения нет пробелов и ошибок;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«4» ставится в следующих случаях: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«3» ставится, если: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«2» ставится, если: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«1» ставится, если: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21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4F3F54" w:rsidRPr="00EC72CA" w:rsidRDefault="004F3F54" w:rsidP="00DA03F8">
      <w:pPr>
        <w:pStyle w:val="ad"/>
        <w:spacing w:after="0" w:line="240" w:lineRule="auto"/>
        <w:ind w:firstLine="54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4F3F54" w:rsidRPr="00EC72CA" w:rsidRDefault="004F3F54" w:rsidP="00DA03F8">
      <w:pPr>
        <w:pStyle w:val="1"/>
        <w:rPr>
          <w:i w:val="0"/>
          <w:color w:val="000000"/>
          <w:sz w:val="24"/>
          <w:u w:val="none"/>
        </w:rPr>
      </w:pPr>
      <w:r w:rsidRPr="00EC72CA">
        <w:rPr>
          <w:i w:val="0"/>
          <w:color w:val="000000"/>
          <w:sz w:val="24"/>
          <w:u w:val="none"/>
        </w:rPr>
        <w:t>2.</w:t>
      </w:r>
      <w:r w:rsidRPr="00EC72CA">
        <w:rPr>
          <w:i w:val="0"/>
          <w:color w:val="000000"/>
          <w:sz w:val="24"/>
        </w:rPr>
        <w:t>Оценка устных ответов обучающихся по математике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Ответ оценивается отметкой «5», если ученик: 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правильно выполнил рисунки, чертежи, графики, сопутствующие ответу;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продемонстрировал знание теории ранее изученных сопутствующих тем,  сформированность и устойчивость используемых при ответе умений и навыков;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отвечал самостоятельно, без наводящих вопросов учителя;</w:t>
      </w:r>
    </w:p>
    <w:p w:rsidR="004F3F54" w:rsidRPr="00EC72CA" w:rsidRDefault="004F3F54" w:rsidP="00DA03F8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«3» ставится в следующих случаях: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</w:t>
      </w: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учителя;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19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4F3F54" w:rsidRPr="00EC72CA" w:rsidRDefault="004F3F54" w:rsidP="00DA03F8">
      <w:pPr>
        <w:pStyle w:val="ad"/>
        <w:spacing w:after="0" w:line="240" w:lineRule="auto"/>
        <w:ind w:left="24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«2» ставится в следующих случаях: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не раскрыто основное содержание учебного материала;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4F3F54" w:rsidRPr="00EC72CA" w:rsidRDefault="004F3F54" w:rsidP="00DA03F8">
      <w:pPr>
        <w:pStyle w:val="ad"/>
        <w:widowControl w:val="0"/>
        <w:numPr>
          <w:ilvl w:val="0"/>
          <w:numId w:val="20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F3F54" w:rsidRPr="00EC72CA" w:rsidRDefault="004F3F54" w:rsidP="00DA03F8">
      <w:pPr>
        <w:pStyle w:val="ad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Отметка «1» ставится, если:</w:t>
      </w:r>
    </w:p>
    <w:p w:rsidR="004F3F54" w:rsidRPr="00EC72CA" w:rsidRDefault="004F3F54" w:rsidP="00DA03F8">
      <w:pPr>
        <w:widowControl w:val="0"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4F3F54" w:rsidRPr="00EC72CA" w:rsidRDefault="004F3F54" w:rsidP="00DA03F8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C72CA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Общая классификация ошибок.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EC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Грубыми считаются ошибки: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незнание наименований единиц измерения;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выделить в ответе главное;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применять знания, алгоритмы для решения задач;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делать выводы и обобщения;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читать и строить графики;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пользоваться первоисточниками, учебником и справочниками;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потеря корня или сохранение постороннего корня;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отбрасывание без объяснений одного из них;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равнозначные им ошибки;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вычислительные ошибки, если они не являются опиской;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 логические ошибки.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3.2. К </w:t>
      </w:r>
      <w:r w:rsidRPr="00EC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негрубым ошибкам</w:t>
      </w: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 следует отнести: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неточность графика;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нерациональные методы работы со справочной и другой литературой;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неумение решать задачи, выполнять задания в общем виде.</w:t>
      </w:r>
    </w:p>
    <w:p w:rsidR="004F3F54" w:rsidRPr="00EC72CA" w:rsidRDefault="004F3F54" w:rsidP="00DA03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 w:rsidRPr="00EC72C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Недочетами</w:t>
      </w:r>
      <w:r w:rsidRPr="00EC72CA">
        <w:rPr>
          <w:rFonts w:ascii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нерациональные приемы вычислений и преобразований;</w:t>
      </w:r>
    </w:p>
    <w:p w:rsidR="004F3F54" w:rsidRPr="00EC72CA" w:rsidRDefault="004F3F54" w:rsidP="00DA03F8">
      <w:pPr>
        <w:widowControl w:val="0"/>
        <w:numPr>
          <w:ilvl w:val="2"/>
          <w:numId w:val="16"/>
        </w:numPr>
        <w:tabs>
          <w:tab w:val="clear" w:pos="2340"/>
          <w:tab w:val="num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color w:val="000000"/>
          <w:sz w:val="24"/>
          <w:szCs w:val="24"/>
        </w:rPr>
        <w:t>небрежное выполнение записей, чертежей, схем, графиков.</w:t>
      </w: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Контрольно-измерительные материалы</w:t>
      </w: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1 по теме «Начальные понятия геометрии. Смежные и вертикальные углы».</w:t>
      </w:r>
    </w:p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1"/>
      </w:tblGrid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1.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Точка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делит отрезок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длиной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EC72C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12 см</w:t>
              </w:r>
            </w:smartTag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два отрезка так, что длина одного из них в 3 раза больше длины другого. Найдите длину отрезков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АМ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ВМ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2.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Градусные меры двух смежных углов относятся друг к другу как 3:5. Найдите эти углы.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3.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двух углов, полученных при пересечении двух прямых, равна 144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о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Найдите градусную меру всех четырёх углов, получившихся при пересечении этих двух прямых.</w:t>
            </w:r>
          </w:p>
        </w:tc>
      </w:tr>
    </w:tbl>
    <w:p w:rsidR="00DF6478" w:rsidRPr="00EC72CA" w:rsidRDefault="00DF6478" w:rsidP="00DA03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2 по теме «Треугольник».</w:t>
      </w:r>
    </w:p>
    <w:p w:rsidR="00DF6478" w:rsidRPr="00EC72CA" w:rsidRDefault="00DF6478" w:rsidP="00DA03F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1"/>
      </w:tblGrid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1.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Отрезки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пересекаются в точке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так, что </w:t>
            </w:r>
            <w:r w:rsidRPr="00EC72CA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1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1pt;height:15.8pt" o:ole="">
                  <v:imagedata r:id="rId8" o:title=""/>
                </v:shape>
                <o:OLEObject Type="Embed" ProgID="Equation.3" ShapeID="_x0000_i1025" DrawAspect="Content" ObjectID="_1630769911" r:id="rId9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ВО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=9 см. Найти длину отрезка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равнобедренном треугольнике с периметром </w:t>
            </w:r>
            <w:smartTag w:uri="urn:schemas-microsoft-com:office:smarttags" w:element="metricconverter">
              <w:smartTagPr>
                <w:attr w:name="ProductID" w:val="84 см"/>
              </w:smartTagPr>
              <w:r w:rsidRPr="00EC72C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84 см</w:t>
              </w:r>
            </w:smartTag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боковая сторона относится к основанию как 5:2. Найдите стороны треугольника.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3.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Луч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биссектриса угла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 сторонах угла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отмечены точки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так, что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660" w:dyaOrig="279">
                <v:shape id="_x0000_i1026" type="#_x0000_t75" style="width:83.1pt;height:14.25pt" o:ole="">
                  <v:imagedata r:id="rId10" o:title=""/>
                </v:shape>
                <o:OLEObject Type="Embed" ProgID="Equation.3" ShapeID="_x0000_i1026" DrawAspect="Content" ObjectID="_1630769912" r:id="rId11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Докажите, что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 № 3 по теме «Параллельные прямые».</w:t>
      </w: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1"/>
      </w:tblGrid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1.</w:t>
            </w:r>
          </w:p>
          <w:p w:rsidR="00DF6478" w:rsidRPr="00EC72CA" w:rsidRDefault="00D53153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17.55pt;margin-top:6.6pt;width:155pt;height:71.8pt;z-index:251660288" stroked="f">
                  <v:textbox>
                    <w:txbxContent>
                      <w:p w:rsidR="00DE6832" w:rsidRPr="00793B97" w:rsidRDefault="00DE6832" w:rsidP="00DF6478">
                        <w:pPr>
                          <w:jc w:val="both"/>
                        </w:pPr>
                        <w:r w:rsidRPr="00793B97">
                          <w:rPr>
                            <w:u w:val="single"/>
                          </w:rPr>
                          <w:t>Дано</w:t>
                        </w:r>
                        <w:r w:rsidRPr="00793B97">
                          <w:t xml:space="preserve">: </w:t>
                        </w:r>
                        <w:r w:rsidRPr="00793B97">
                          <w:rPr>
                            <w:position w:val="-6"/>
                          </w:rPr>
                          <w:object w:dxaOrig="520" w:dyaOrig="279">
                            <v:shape id="_x0000_i1035" type="#_x0000_t75" style="width:26.9pt;height:14.25pt" o:ole="">
                              <v:imagedata r:id="rId12" o:title=""/>
                            </v:shape>
                            <o:OLEObject Type="Embed" ProgID="Equation.3" ShapeID="_x0000_i1035" DrawAspect="Content" ObjectID="_1630769921" r:id="rId13"/>
                          </w:object>
                        </w:r>
                        <w:r w:rsidRPr="00793B97">
                          <w:t xml:space="preserve">, </w:t>
                        </w:r>
                        <w:r w:rsidRPr="00793B97">
                          <w:rPr>
                            <w:position w:val="-6"/>
                          </w:rPr>
                          <w:object w:dxaOrig="180" w:dyaOrig="220">
                            <v:shape id="_x0000_i1036" type="#_x0000_t75" style="width:9.5pt;height:11.1pt" o:ole="">
                              <v:imagedata r:id="rId14" o:title=""/>
                            </v:shape>
                            <o:OLEObject Type="Embed" ProgID="Equation.3" ShapeID="_x0000_i1036" DrawAspect="Content" ObjectID="_1630769922" r:id="rId15"/>
                          </w:object>
                        </w:r>
                        <w:r w:rsidRPr="00793B97">
                          <w:t xml:space="preserve"> – секущая, </w:t>
                        </w:r>
                        <w:r w:rsidRPr="00793B97">
                          <w:rPr>
                            <w:position w:val="-6"/>
                          </w:rPr>
                          <w:object w:dxaOrig="360" w:dyaOrig="279">
                            <v:shape id="_x0000_i1037" type="#_x0000_t75" style="width:19pt;height:14.25pt" o:ole="">
                              <v:imagedata r:id="rId16" o:title=""/>
                            </v:shape>
                            <o:OLEObject Type="Embed" ProgID="Equation.3" ShapeID="_x0000_i1037" DrawAspect="Content" ObjectID="_1630769923" r:id="rId17"/>
                          </w:object>
                        </w:r>
                        <w:r w:rsidRPr="00793B97">
                          <w:t xml:space="preserve"> больше </w:t>
                        </w:r>
                        <w:r w:rsidRPr="00793B97">
                          <w:rPr>
                            <w:position w:val="-6"/>
                          </w:rPr>
                          <w:object w:dxaOrig="360" w:dyaOrig="279">
                            <v:shape id="_x0000_i1038" type="#_x0000_t75" style="width:19pt;height:14.25pt" o:ole="">
                              <v:imagedata r:id="rId18" o:title=""/>
                            </v:shape>
                            <o:OLEObject Type="Embed" ProgID="Equation.3" ShapeID="_x0000_i1038" DrawAspect="Content" ObjectID="_1630769924" r:id="rId19"/>
                          </w:object>
                        </w:r>
                        <w:r w:rsidRPr="00793B97">
                          <w:t xml:space="preserve"> в два раза.</w:t>
                        </w:r>
                      </w:p>
                      <w:p w:rsidR="00DE6832" w:rsidRPr="00793B97" w:rsidRDefault="00DE6832" w:rsidP="00DF6478">
                        <w:pPr>
                          <w:jc w:val="both"/>
                        </w:pPr>
                        <w:r w:rsidRPr="00793B97">
                          <w:rPr>
                            <w:u w:val="single"/>
                          </w:rPr>
                          <w:t>Найти</w:t>
                        </w:r>
                        <w:r w:rsidRPr="00793B97">
                          <w:t>: все обозначенные углы.</w:t>
                        </w:r>
                      </w:p>
                    </w:txbxContent>
                  </v:textbox>
                </v:shape>
              </w:pict>
            </w:r>
            <w:r w:rsidR="00DF6478"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object w:dxaOrig="3375" w:dyaOrig="2670">
                <v:shape id="_x0000_i1027" type="#_x0000_t75" style="width:121.85pt;height:95.75pt" o:ole="">
                  <v:imagedata r:id="rId20" o:title=""/>
                </v:shape>
                <o:OLEObject Type="Embed" ProgID="PBrush" ShapeID="_x0000_i1027" DrawAspect="Content" ObjectID="_1630769913" r:id="rId21"/>
              </w:object>
            </w:r>
            <w:r w:rsidR="00DF6478"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="00DF6478"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Отрезки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D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пересекаются в точке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делятся точкой пересечения пополам. Докажите, что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960" w:dyaOrig="279">
                <v:shape id="_x0000_i1028" type="#_x0000_t75" style="width:48.25pt;height:14.25pt" o:ole="">
                  <v:imagedata r:id="rId22" o:title=""/>
                </v:shape>
                <o:OLEObject Type="Embed" ProgID="Equation.3" ShapeID="_x0000_i1028" DrawAspect="Content" ObjectID="_1630769914" r:id="rId23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3.</w:t>
            </w:r>
          </w:p>
          <w:p w:rsidR="00DF6478" w:rsidRPr="00EC72CA" w:rsidRDefault="00DF6478" w:rsidP="00DA03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сторонах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треугольника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отмечены точки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соответственно.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320" w:dyaOrig="320">
                <v:shape id="_x0000_i1029" type="#_x0000_t75" style="width:65.65pt;height:15.8pt" o:ole="">
                  <v:imagedata r:id="rId24" o:title=""/>
                </v:shape>
                <o:OLEObject Type="Embed" ProgID="Equation.3" ShapeID="_x0000_i1029" DrawAspect="Content" ObjectID="_1630769915" r:id="rId25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280" w:dyaOrig="320">
                <v:shape id="_x0000_i1030" type="#_x0000_t75" style="width:64.1pt;height:15.8pt" o:ole="">
                  <v:imagedata r:id="rId26" o:title=""/>
                </v:shape>
                <o:OLEObject Type="Embed" ProgID="Equation.3" ShapeID="_x0000_i1030" DrawAspect="Content" ObjectID="_1630769916" r:id="rId27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320" w:dyaOrig="320">
                <v:shape id="_x0000_i1031" type="#_x0000_t75" style="width:65.65pt;height:15.8pt" o:ole="">
                  <v:imagedata r:id="rId28" o:title=""/>
                </v:shape>
                <o:OLEObject Type="Embed" ProgID="Equation.3" ShapeID="_x0000_i1031" DrawAspect="Content" ObjectID="_1630769917" r:id="rId29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Докажите, что прямые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МР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ВТ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 общую точку (пересекаются).</w:t>
            </w:r>
          </w:p>
        </w:tc>
      </w:tr>
    </w:tbl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C72CA">
        <w:rPr>
          <w:rFonts w:ascii="Times New Roman" w:hAnsi="Times New Roman" w:cs="Times New Roman"/>
          <w:b/>
          <w:color w:val="000000"/>
          <w:sz w:val="24"/>
          <w:szCs w:val="24"/>
        </w:rPr>
        <w:t>Контрольная работа № 4 по теме «Соотношение между сторонами и углами треугольника. Прямоугольный треугольник».</w:t>
      </w:r>
    </w:p>
    <w:p w:rsidR="00DF6478" w:rsidRPr="00EC72CA" w:rsidRDefault="00DF6478" w:rsidP="00DA03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1"/>
      </w:tblGrid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en-US"/>
              </w:rPr>
              <w:t>I</w:t>
            </w:r>
            <w:r w:rsidRPr="00EC72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DF6478" w:rsidRPr="00EC72CA" w:rsidTr="00F92513">
        <w:tc>
          <w:tcPr>
            <w:tcW w:w="8751" w:type="dxa"/>
          </w:tcPr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1.</w:t>
            </w:r>
          </w:p>
          <w:p w:rsidR="00DF6478" w:rsidRPr="00EC72CA" w:rsidRDefault="00DF6478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Катет прямоугольного треугольника, прилежащий к углу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380" w:dyaOrig="320">
                <v:shape id="_x0000_i1032" type="#_x0000_t75" style="width:19pt;height:15.8pt" o:ole="">
                  <v:imagedata r:id="rId30" o:title=""/>
                </v:shape>
                <o:OLEObject Type="Embed" ProgID="Equation.3" ShapeID="_x0000_i1032" DrawAspect="Content" ObjectID="_1630769918" r:id="rId31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 гипотенуза в сумме составляют </w:t>
            </w:r>
            <w:smartTag w:uri="urn:schemas-microsoft-com:office:smarttags" w:element="metricconverter">
              <w:smartTagPr>
                <w:attr w:name="ProductID" w:val="37,8 см"/>
              </w:smartTagPr>
              <w:r w:rsidRPr="00EC72C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37,8 см</w:t>
              </w:r>
            </w:smartTag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Найдите наибольшую сторону этого треугольника.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2.</w:t>
            </w:r>
          </w:p>
          <w:p w:rsidR="00DF6478" w:rsidRPr="00EC72CA" w:rsidRDefault="00DF6478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треугольнике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72CA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2000" w:dyaOrig="360">
                <v:shape id="_x0000_i1033" type="#_x0000_t75" style="width:100.5pt;height:19pt" o:ole="">
                  <v:imagedata r:id="rId32" o:title=""/>
                </v:shape>
                <o:OLEObject Type="Embed" ProgID="Equation.3" ShapeID="_x0000_i1033" DrawAspect="Content" ObjectID="_1630769919" r:id="rId33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Сравните отрезки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EC72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ВС</w: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F6478" w:rsidRPr="00EC72CA" w:rsidRDefault="00DF6478" w:rsidP="00DA03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3.</w:t>
            </w:r>
          </w:p>
          <w:p w:rsidR="00DF6478" w:rsidRPr="00EC72CA" w:rsidRDefault="00DF6478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треугольнике АВС </w:t>
            </w:r>
            <w:r w:rsidRPr="00EC72CA">
              <w:rPr>
                <w:rFonts w:ascii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1579" w:dyaOrig="320">
                <v:shape id="_x0000_i1034" type="#_x0000_t75" style="width:78.35pt;height:15.8pt" o:ole="">
                  <v:imagedata r:id="rId34" o:title=""/>
                </v:shape>
                <o:OLEObject Type="Embed" ProgID="Equation.3" ShapeID="_x0000_i1034" DrawAspect="Content" ObjectID="_1630769920" r:id="rId35"/>
              </w:object>
            </w: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DF6478" w:rsidRPr="00EC72CA" w:rsidRDefault="00DF6478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Установите вид треугольника АВС. </w:t>
            </w:r>
          </w:p>
          <w:p w:rsidR="00DF6478" w:rsidRPr="00EC72CA" w:rsidRDefault="00DF6478" w:rsidP="00DA0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72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Постройте этот треугольник на стороне АВ.</w:t>
            </w:r>
          </w:p>
        </w:tc>
      </w:tr>
    </w:tbl>
    <w:p w:rsidR="00DF6478" w:rsidRPr="00EC72CA" w:rsidRDefault="00DF6478" w:rsidP="00DA03F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Итоговая контрольная работа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1.В равнобедренном треугольнике АВС с основанием АС на медиане ВД отмечена точка К, а на сторонах АВ и ВС- тоски М и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соответственно. Известно, что угол ВКМ равен углу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BKN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угол 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BMK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=110.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найдите угол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BNK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Докажите, что прямые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MN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и 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BK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взаимно перпендикулярны.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 сторонах АВ,ВС и СА треугольника АВС отмечены точки Д,Е,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соответственно. Известно, что угол равен 61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угол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CEF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=60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угол 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ADF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 61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Найдите угол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DFE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докажите , что прямые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пересекаются.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прямоугольном треугольнике АВС катет АВ равен 3 см., а угол с равен 15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0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катете АВ отмечена точка Д так, что угол СВД равен 15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0 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найдите длину отрезка ВД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Докажите, что ВС меньше 12 см.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 треугольнике АВС угол А равен 55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0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Внутри треугольника отмечена точка о так, что угол АОВ равен углу СОВ и АО равен ОС.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А)Найдите угол АСВ.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Докажите, что прямая ВО является серединным перпендикуляром к стороне АС.</w:t>
      </w:r>
    </w:p>
    <w:p w:rsidR="00DF6478" w:rsidRPr="00EC72CA" w:rsidRDefault="00DF6478" w:rsidP="00DA03F8">
      <w:pPr>
        <w:tabs>
          <w:tab w:val="left" w:pos="2700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2.На прямой последовательно отложены отрезки  А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,СД. Точки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расположены по разные стороны от этой прямой, причем угол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ABE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равен1 40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,угол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ACF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равен    40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, угол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FBD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равен 49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,угол  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ACE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равен 48</w:t>
      </w: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tabs>
          <w:tab w:val="left" w:pos="6390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2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DF6478" w:rsidRPr="00EC72CA" w:rsidRDefault="00DF6478" w:rsidP="00DA03F8">
      <w:pPr>
        <w:tabs>
          <w:tab w:val="left" w:pos="6390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6478" w:rsidRPr="00EC72CA" w:rsidRDefault="00DF6478" w:rsidP="00DA03F8">
      <w:pPr>
        <w:tabs>
          <w:tab w:val="left" w:pos="6390"/>
        </w:tabs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AAC" w:rsidRPr="00EC72CA" w:rsidRDefault="00DF3AAC" w:rsidP="00DA03F8">
      <w:pPr>
        <w:tabs>
          <w:tab w:val="left" w:pos="42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F3AAC" w:rsidRPr="00EC72CA" w:rsidSect="00E309A1">
      <w:type w:val="continuous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206" w:rsidRDefault="00A53206" w:rsidP="009A2968">
      <w:pPr>
        <w:spacing w:after="0" w:line="240" w:lineRule="auto"/>
      </w:pPr>
      <w:r>
        <w:separator/>
      </w:r>
    </w:p>
  </w:endnote>
  <w:endnote w:type="continuationSeparator" w:id="1">
    <w:p w:rsidR="00A53206" w:rsidRDefault="00A53206" w:rsidP="009A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832" w:rsidRDefault="00DE683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206" w:rsidRDefault="00A53206" w:rsidP="009A2968">
      <w:pPr>
        <w:spacing w:after="0" w:line="240" w:lineRule="auto"/>
      </w:pPr>
      <w:r>
        <w:separator/>
      </w:r>
    </w:p>
  </w:footnote>
  <w:footnote w:type="continuationSeparator" w:id="1">
    <w:p w:rsidR="00A53206" w:rsidRDefault="00A53206" w:rsidP="009A2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15"/>
    <w:multiLevelType w:val="hybridMultilevel"/>
    <w:tmpl w:val="419AC24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6"/>
    <w:multiLevelType w:val="hybridMultilevel"/>
    <w:tmpl w:val="5577F8E0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7"/>
    <w:multiLevelType w:val="hybridMultilevel"/>
    <w:tmpl w:val="440BADF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C"/>
    <w:multiLevelType w:val="hybridMultilevel"/>
    <w:tmpl w:val="5C482A9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D"/>
    <w:multiLevelType w:val="hybridMultilevel"/>
    <w:tmpl w:val="2463B9E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1"/>
    <w:multiLevelType w:val="hybridMultilevel"/>
    <w:tmpl w:val="580BD78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385558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7"/>
    <w:multiLevelType w:val="hybridMultilevel"/>
    <w:tmpl w:val="1D4ED43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8E26EFB"/>
    <w:multiLevelType w:val="multilevel"/>
    <w:tmpl w:val="A0AC6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EEE4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8D6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4DEA0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D0F2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2B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0081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B2E6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67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0DE111CD"/>
    <w:multiLevelType w:val="multilevel"/>
    <w:tmpl w:val="47AA9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4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D2DE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9C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3D661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12279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D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C10E94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04CE7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E28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CCC5D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F8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907A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A9AE4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295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2ABF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C657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03A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14B47ECD"/>
    <w:multiLevelType w:val="multilevel"/>
    <w:tmpl w:val="7F823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EB07E3"/>
    <w:multiLevelType w:val="multilevel"/>
    <w:tmpl w:val="61A6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A9A20F0"/>
    <w:multiLevelType w:val="multilevel"/>
    <w:tmpl w:val="910A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>
    <w:nsid w:val="2D0B2C4B"/>
    <w:multiLevelType w:val="multilevel"/>
    <w:tmpl w:val="D7EE7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B02BC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4A8C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A6D8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C2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AE1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5C0A0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DAB2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CFF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A5B7F17"/>
    <w:multiLevelType w:val="multilevel"/>
    <w:tmpl w:val="D2CC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D5E016C"/>
    <w:multiLevelType w:val="multilevel"/>
    <w:tmpl w:val="6C88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8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414370B9"/>
    <w:multiLevelType w:val="multilevel"/>
    <w:tmpl w:val="8324A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A119B3"/>
    <w:multiLevelType w:val="multilevel"/>
    <w:tmpl w:val="2814E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AAF3706"/>
    <w:multiLevelType w:val="multilevel"/>
    <w:tmpl w:val="1A603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236510"/>
    <w:multiLevelType w:val="multilevel"/>
    <w:tmpl w:val="E4647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5BE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AA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907A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3A56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4C6F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626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B4A1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A1C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9762E47"/>
    <w:multiLevelType w:val="multilevel"/>
    <w:tmpl w:val="163E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0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0"/>
  </w:num>
  <w:num w:numId="3">
    <w:abstractNumId w:val="38"/>
  </w:num>
  <w:num w:numId="4">
    <w:abstractNumId w:val="40"/>
  </w:num>
  <w:num w:numId="5">
    <w:abstractNumId w:val="19"/>
  </w:num>
  <w:num w:numId="6">
    <w:abstractNumId w:val="22"/>
  </w:num>
  <w:num w:numId="7">
    <w:abstractNumId w:val="18"/>
  </w:num>
  <w:num w:numId="8">
    <w:abstractNumId w:val="10"/>
  </w:num>
  <w:num w:numId="9">
    <w:abstractNumId w:val="11"/>
  </w:num>
  <w:num w:numId="10">
    <w:abstractNumId w:val="24"/>
  </w:num>
  <w:num w:numId="11">
    <w:abstractNumId w:val="14"/>
  </w:num>
  <w:num w:numId="12">
    <w:abstractNumId w:val="41"/>
  </w:num>
  <w:num w:numId="13">
    <w:abstractNumId w:val="15"/>
  </w:num>
  <w:num w:numId="14">
    <w:abstractNumId w:val="35"/>
  </w:num>
  <w:num w:numId="15">
    <w:abstractNumId w:val="32"/>
  </w:num>
  <w:num w:numId="16">
    <w:abstractNumId w:val="31"/>
  </w:num>
  <w:num w:numId="17">
    <w:abstractNumId w:val="39"/>
  </w:num>
  <w:num w:numId="18">
    <w:abstractNumId w:val="13"/>
  </w:num>
  <w:num w:numId="19">
    <w:abstractNumId w:val="27"/>
  </w:num>
  <w:num w:numId="20">
    <w:abstractNumId w:val="42"/>
  </w:num>
  <w:num w:numId="21">
    <w:abstractNumId w:val="28"/>
  </w:num>
  <w:num w:numId="22">
    <w:abstractNumId w:val="20"/>
  </w:num>
  <w:num w:numId="23">
    <w:abstractNumId w:val="9"/>
  </w:num>
  <w:num w:numId="24">
    <w:abstractNumId w:val="21"/>
  </w:num>
  <w:num w:numId="25">
    <w:abstractNumId w:val="33"/>
  </w:num>
  <w:num w:numId="26">
    <w:abstractNumId w:val="34"/>
  </w:num>
  <w:num w:numId="27">
    <w:abstractNumId w:val="36"/>
  </w:num>
  <w:num w:numId="28">
    <w:abstractNumId w:val="29"/>
  </w:num>
  <w:num w:numId="29">
    <w:abstractNumId w:val="26"/>
  </w:num>
  <w:num w:numId="30">
    <w:abstractNumId w:val="30"/>
  </w:num>
  <w:num w:numId="31">
    <w:abstractNumId w:val="17"/>
  </w:num>
  <w:num w:numId="32">
    <w:abstractNumId w:val="12"/>
  </w:num>
  <w:num w:numId="33">
    <w:abstractNumId w:val="25"/>
  </w:num>
  <w:num w:numId="34">
    <w:abstractNumId w:val="16"/>
  </w:num>
  <w:num w:numId="35">
    <w:abstractNumId w:val="23"/>
  </w:num>
  <w:num w:numId="36">
    <w:abstractNumId w:val="1"/>
  </w:num>
  <w:num w:numId="37">
    <w:abstractNumId w:val="2"/>
  </w:num>
  <w:num w:numId="38">
    <w:abstractNumId w:val="3"/>
  </w:num>
  <w:num w:numId="39">
    <w:abstractNumId w:val="4"/>
  </w:num>
  <w:num w:numId="40">
    <w:abstractNumId w:val="5"/>
  </w:num>
  <w:num w:numId="41">
    <w:abstractNumId w:val="6"/>
  </w:num>
  <w:num w:numId="42">
    <w:abstractNumId w:val="7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A0C"/>
    <w:rsid w:val="00005147"/>
    <w:rsid w:val="000143EB"/>
    <w:rsid w:val="00024C89"/>
    <w:rsid w:val="00082B55"/>
    <w:rsid w:val="0010152D"/>
    <w:rsid w:val="00194E04"/>
    <w:rsid w:val="002013BB"/>
    <w:rsid w:val="0028310C"/>
    <w:rsid w:val="002A4871"/>
    <w:rsid w:val="002F440A"/>
    <w:rsid w:val="003033F2"/>
    <w:rsid w:val="00366C94"/>
    <w:rsid w:val="00385FC4"/>
    <w:rsid w:val="003D7A79"/>
    <w:rsid w:val="003E0A3B"/>
    <w:rsid w:val="00431518"/>
    <w:rsid w:val="004B15C4"/>
    <w:rsid w:val="004F3F54"/>
    <w:rsid w:val="004F6486"/>
    <w:rsid w:val="005371D5"/>
    <w:rsid w:val="005A2DF7"/>
    <w:rsid w:val="005B07DB"/>
    <w:rsid w:val="005E775E"/>
    <w:rsid w:val="005F02B0"/>
    <w:rsid w:val="00634C04"/>
    <w:rsid w:val="009562CD"/>
    <w:rsid w:val="009A2968"/>
    <w:rsid w:val="00A14E16"/>
    <w:rsid w:val="00A53206"/>
    <w:rsid w:val="00AB2F46"/>
    <w:rsid w:val="00AC5D03"/>
    <w:rsid w:val="00B00FD3"/>
    <w:rsid w:val="00C5378F"/>
    <w:rsid w:val="00C84AC7"/>
    <w:rsid w:val="00D23A0C"/>
    <w:rsid w:val="00D53153"/>
    <w:rsid w:val="00D80574"/>
    <w:rsid w:val="00D80DB5"/>
    <w:rsid w:val="00DA03F8"/>
    <w:rsid w:val="00DE6832"/>
    <w:rsid w:val="00DF3AAC"/>
    <w:rsid w:val="00DF6478"/>
    <w:rsid w:val="00E309A1"/>
    <w:rsid w:val="00E3690B"/>
    <w:rsid w:val="00EC72CA"/>
    <w:rsid w:val="00F24C48"/>
    <w:rsid w:val="00F9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0C"/>
    <w:pPr>
      <w:suppressAutoHyphens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4F3F54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F440A"/>
    <w:pPr>
      <w:keepNext/>
      <w:keepLines/>
      <w:suppressAutoHyphens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23A0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link w:val="a3"/>
    <w:uiPriority w:val="99"/>
    <w:locked/>
    <w:rsid w:val="00D23A0C"/>
    <w:rPr>
      <w:rFonts w:ascii="Calibri" w:eastAsia="Calibri" w:hAnsi="Calibri" w:cs="Calibri"/>
    </w:rPr>
  </w:style>
  <w:style w:type="paragraph" w:styleId="a5">
    <w:name w:val="Normal (Web)"/>
    <w:basedOn w:val="a"/>
    <w:rsid w:val="00D23A0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D23A0C"/>
  </w:style>
  <w:style w:type="paragraph" w:styleId="a6">
    <w:name w:val="List Paragraph"/>
    <w:basedOn w:val="a"/>
    <w:uiPriority w:val="34"/>
    <w:qFormat/>
    <w:rsid w:val="00D23A0C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paragraph" w:styleId="a7">
    <w:name w:val="Body Text Indent"/>
    <w:basedOn w:val="a"/>
    <w:link w:val="a8"/>
    <w:uiPriority w:val="99"/>
    <w:rsid w:val="009A2968"/>
    <w:pPr>
      <w:suppressAutoHyphens w:val="0"/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9A2968"/>
    <w:rPr>
      <w:rFonts w:ascii="Calibri" w:eastAsia="SimSun" w:hAnsi="Calibri" w:cs="Calibri"/>
      <w:kern w:val="1"/>
      <w:lang w:eastAsia="ar-SA"/>
    </w:rPr>
  </w:style>
  <w:style w:type="paragraph" w:customStyle="1" w:styleId="ParagraphStyle">
    <w:name w:val="Paragraph Style"/>
    <w:uiPriority w:val="99"/>
    <w:rsid w:val="009A29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0">
    <w:name w:val="c0"/>
    <w:basedOn w:val="a0"/>
    <w:uiPriority w:val="99"/>
    <w:rsid w:val="009A2968"/>
  </w:style>
  <w:style w:type="paragraph" w:styleId="a9">
    <w:name w:val="header"/>
    <w:basedOn w:val="a"/>
    <w:link w:val="aa"/>
    <w:uiPriority w:val="99"/>
    <w:semiHidden/>
    <w:unhideWhenUsed/>
    <w:rsid w:val="009A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2968"/>
    <w:rPr>
      <w:rFonts w:ascii="Calibri" w:eastAsia="SimSun" w:hAnsi="Calibri" w:cs="Calibri"/>
      <w:kern w:val="1"/>
      <w:lang w:eastAsia="ar-SA"/>
    </w:rPr>
  </w:style>
  <w:style w:type="paragraph" w:styleId="ab">
    <w:name w:val="footer"/>
    <w:basedOn w:val="a"/>
    <w:link w:val="ac"/>
    <w:uiPriority w:val="99"/>
    <w:unhideWhenUsed/>
    <w:rsid w:val="009A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2968"/>
    <w:rPr>
      <w:rFonts w:ascii="Calibri" w:eastAsia="SimSun" w:hAnsi="Calibri" w:cs="Calibri"/>
      <w:kern w:val="1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4F3F5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F3F54"/>
    <w:rPr>
      <w:rFonts w:ascii="Calibri" w:eastAsia="SimSun" w:hAnsi="Calibri" w:cs="Calibri"/>
      <w:kern w:val="1"/>
      <w:lang w:eastAsia="ar-SA"/>
    </w:rPr>
  </w:style>
  <w:style w:type="character" w:customStyle="1" w:styleId="10">
    <w:name w:val="Заголовок 1 Знак"/>
    <w:basedOn w:val="a0"/>
    <w:link w:val="1"/>
    <w:rsid w:val="004F3F5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styleId="af">
    <w:name w:val="Strong"/>
    <w:basedOn w:val="a0"/>
    <w:qFormat/>
    <w:rsid w:val="002013BB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F440A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customStyle="1" w:styleId="c12">
    <w:name w:val="c12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71">
    <w:name w:val="c71"/>
    <w:basedOn w:val="a0"/>
    <w:rsid w:val="002F440A"/>
  </w:style>
  <w:style w:type="character" w:customStyle="1" w:styleId="c2">
    <w:name w:val="c2"/>
    <w:basedOn w:val="a0"/>
    <w:rsid w:val="002F440A"/>
  </w:style>
  <w:style w:type="character" w:customStyle="1" w:styleId="c44">
    <w:name w:val="c44"/>
    <w:basedOn w:val="a0"/>
    <w:rsid w:val="002F440A"/>
  </w:style>
  <w:style w:type="character" w:customStyle="1" w:styleId="c32">
    <w:name w:val="c32"/>
    <w:basedOn w:val="a0"/>
    <w:rsid w:val="002F440A"/>
  </w:style>
  <w:style w:type="paragraph" w:customStyle="1" w:styleId="c64">
    <w:name w:val="c64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c87">
    <w:name w:val="c87"/>
    <w:basedOn w:val="a0"/>
    <w:rsid w:val="002F440A"/>
  </w:style>
  <w:style w:type="paragraph" w:customStyle="1" w:styleId="c69">
    <w:name w:val="c69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34">
    <w:name w:val="c34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22">
    <w:name w:val="c22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c127">
    <w:name w:val="c127"/>
    <w:basedOn w:val="a"/>
    <w:rsid w:val="002F440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19</Pages>
  <Words>5218</Words>
  <Characters>29743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Admon</dc:creator>
  <cp:lastModifiedBy>Admin</cp:lastModifiedBy>
  <cp:revision>4</cp:revision>
  <cp:lastPrinted>2019-09-23T15:52:00Z</cp:lastPrinted>
  <dcterms:created xsi:type="dcterms:W3CDTF">2019-09-23T13:33:00Z</dcterms:created>
  <dcterms:modified xsi:type="dcterms:W3CDTF">2019-09-23T15:52:00Z</dcterms:modified>
</cp:coreProperties>
</file>