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FE" w:rsidRDefault="00E715FE">
      <w:r>
        <w:rPr>
          <w:noProof/>
          <w:lang w:eastAsia="ru-RU"/>
        </w:rPr>
        <w:drawing>
          <wp:inline distT="0" distB="0" distL="0" distR="0">
            <wp:extent cx="6600825" cy="1733550"/>
            <wp:effectExtent l="19050" t="0" r="9525" b="0"/>
            <wp:docPr id="1" name="Рисунок 1" descr="C:\Users\школа\Pictures\_________________59300acfb19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_________________59300acfb191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312" cy="173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5FE" w:rsidRPr="00465A95" w:rsidRDefault="00E715FE" w:rsidP="00E715FE">
      <w:pPr>
        <w:rPr>
          <w:b/>
        </w:rPr>
      </w:pPr>
    </w:p>
    <w:p w:rsidR="00530E53" w:rsidRPr="00465A95" w:rsidRDefault="00465A95" w:rsidP="00E715FE">
      <w:pPr>
        <w:pStyle w:val="a5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noProof/>
          <w:color w:val="FF0000"/>
          <w:sz w:val="36"/>
          <w:szCs w:val="36"/>
          <w:lang w:eastAsia="ru-RU"/>
        </w:rPr>
        <w:pict>
          <v:oval id="_x0000_s1032" style="position:absolute;left:0;text-align:left;margin-left:-28.8pt;margin-top:15.8pt;width:120pt;height:73.5pt;z-index:251664384">
            <v:textbox>
              <w:txbxContent>
                <w:p w:rsidR="00E715FE" w:rsidRPr="00465A95" w:rsidRDefault="00465A95">
                  <w:pPr>
                    <w:rPr>
                      <w:rFonts w:ascii="Arial Black" w:hAnsi="Arial Black"/>
                      <w:b/>
                      <w:color w:val="0070C0"/>
                    </w:rPr>
                  </w:pPr>
                  <w:r w:rsidRPr="00465A95">
                    <w:rPr>
                      <w:rFonts w:ascii="Arial Black" w:hAnsi="Arial Black"/>
                      <w:b/>
                      <w:color w:val="0070C0"/>
                    </w:rPr>
                    <w:t>ДОСТУПНО</w:t>
                  </w:r>
                </w:p>
              </w:txbxContent>
            </v:textbox>
          </v:oval>
        </w:pict>
      </w:r>
      <w:r w:rsidR="00E715FE" w:rsidRPr="00465A95">
        <w:rPr>
          <w:rFonts w:ascii="Monotype Corsiva" w:hAnsi="Monotype Corsiva"/>
          <w:b/>
          <w:color w:val="FF0000"/>
          <w:sz w:val="36"/>
          <w:szCs w:val="36"/>
        </w:rPr>
        <w:t>МБОУ Кичкинская СОШ</w:t>
      </w:r>
    </w:p>
    <w:p w:rsidR="00E715FE" w:rsidRPr="00465A95" w:rsidRDefault="00E715FE" w:rsidP="00E715FE">
      <w:pPr>
        <w:pStyle w:val="a5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465A95">
        <w:rPr>
          <w:rFonts w:ascii="Monotype Corsiva" w:hAnsi="Monotype Corsiva"/>
          <w:b/>
          <w:noProof/>
          <w:color w:val="FF0000"/>
          <w:sz w:val="36"/>
          <w:szCs w:val="36"/>
          <w:lang w:eastAsia="ru-RU"/>
        </w:rPr>
        <w:pict>
          <v:oval id="_x0000_s1031" style="position:absolute;left:0;text-align:left;margin-left:451.2pt;margin-top:8.35pt;width:96pt;height:83.25pt;z-index:251663360">
            <v:textbox>
              <w:txbxContent>
                <w:p w:rsidR="00465A95" w:rsidRPr="00465A95" w:rsidRDefault="00465A95">
                  <w:pPr>
                    <w:rPr>
                      <w:rFonts w:ascii="Arial Black" w:hAnsi="Arial Black"/>
                      <w:color w:val="0070C0"/>
                    </w:rPr>
                  </w:pPr>
                  <w:r w:rsidRPr="00465A95">
                    <w:rPr>
                      <w:rFonts w:ascii="Arial Black" w:hAnsi="Arial Black"/>
                      <w:color w:val="0070C0"/>
                    </w:rPr>
                    <w:t>ВКУСНО</w:t>
                  </w:r>
                </w:p>
              </w:txbxContent>
            </v:textbox>
          </v:oval>
        </w:pict>
      </w:r>
      <w:r w:rsidRPr="00465A95">
        <w:rPr>
          <w:rFonts w:ascii="Monotype Corsiva" w:hAnsi="Monotype Corsiva"/>
          <w:b/>
          <w:color w:val="FF0000"/>
          <w:sz w:val="36"/>
          <w:szCs w:val="36"/>
        </w:rPr>
        <w:t>Заветинский район Ростовская область</w:t>
      </w:r>
    </w:p>
    <w:p w:rsidR="00E715FE" w:rsidRDefault="00E715FE" w:rsidP="00E715FE">
      <w:pPr>
        <w:pStyle w:val="a5"/>
        <w:jc w:val="center"/>
        <w:rPr>
          <w:rFonts w:ascii="Monotype Corsiva" w:hAnsi="Monotype Corsiva"/>
          <w:color w:val="FF0000"/>
          <w:sz w:val="36"/>
          <w:szCs w:val="36"/>
        </w:rPr>
      </w:pPr>
    </w:p>
    <w:p w:rsidR="00E715FE" w:rsidRDefault="00E715FE" w:rsidP="00E715FE">
      <w:pPr>
        <w:pStyle w:val="a5"/>
        <w:jc w:val="center"/>
        <w:rPr>
          <w:rFonts w:ascii="Monotype Corsiva" w:hAnsi="Monotype Corsiva"/>
          <w:color w:val="FF0000"/>
          <w:sz w:val="36"/>
          <w:szCs w:val="36"/>
        </w:rPr>
      </w:pPr>
    </w:p>
    <w:p w:rsidR="00E715FE" w:rsidRDefault="00465A95" w:rsidP="00E715FE">
      <w:pPr>
        <w:pStyle w:val="a5"/>
        <w:jc w:val="center"/>
        <w:rPr>
          <w:rFonts w:ascii="Monotype Corsiva" w:hAnsi="Monotype Corsiva"/>
          <w:color w:val="FF0000"/>
          <w:sz w:val="36"/>
          <w:szCs w:val="36"/>
        </w:rPr>
      </w:pPr>
      <w:r>
        <w:rPr>
          <w:rFonts w:ascii="Monotype Corsiva" w:hAnsi="Monotype Corsiva"/>
          <w:noProof/>
          <w:color w:val="FF0000"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86.7pt;margin-top:2.55pt;width:64.5pt;height:34.5pt;flip:y;z-index:251659264" o:connectortype="straight">
            <v:stroke endarrow="block"/>
          </v:shape>
        </w:pict>
      </w:r>
      <w:r>
        <w:rPr>
          <w:rFonts w:ascii="Monotype Corsiva" w:hAnsi="Monotype Corsiva"/>
          <w:noProof/>
          <w:color w:val="FF0000"/>
          <w:sz w:val="36"/>
          <w:szCs w:val="36"/>
          <w:lang w:eastAsia="ru-RU"/>
        </w:rPr>
        <w:pict>
          <v:shape id="_x0000_s1028" type="#_x0000_t32" style="position:absolute;left:0;text-align:left;margin-left:51.45pt;margin-top:8.55pt;width:54pt;height:28.5pt;flip:x y;z-index:251660288" o:connectortype="straight">
            <v:stroke endarrow="block"/>
          </v:shape>
        </w:pict>
      </w:r>
      <w:r>
        <w:rPr>
          <w:rFonts w:ascii="Monotype Corsiva" w:hAnsi="Monotype Corsiva"/>
          <w:noProof/>
          <w:color w:val="FF0000"/>
          <w:sz w:val="36"/>
          <w:szCs w:val="36"/>
          <w:lang w:eastAsia="ru-RU"/>
        </w:rPr>
        <w:pict>
          <v:oval id="_x0000_s1026" style="position:absolute;left:0;text-align:left;margin-left:100.3pt;margin-top:15.3pt;width:303.65pt;height:69.75pt;z-index:251658240">
            <v:textbox>
              <w:txbxContent>
                <w:p w:rsidR="00E715FE" w:rsidRPr="00465A95" w:rsidRDefault="00E715FE" w:rsidP="00E715FE">
                  <w:pPr>
                    <w:jc w:val="center"/>
                    <w:rPr>
                      <w:rFonts w:ascii="Arial Black" w:hAnsi="Arial Black"/>
                      <w:color w:val="0070C0"/>
                      <w:sz w:val="32"/>
                      <w:szCs w:val="32"/>
                    </w:rPr>
                  </w:pPr>
                  <w:r w:rsidRPr="00465A95">
                    <w:rPr>
                      <w:rFonts w:ascii="Arial Black" w:hAnsi="Arial Black"/>
                      <w:color w:val="0070C0"/>
                      <w:sz w:val="32"/>
                      <w:szCs w:val="32"/>
                    </w:rPr>
                    <w:t>ЛЬГОТНОЕ ПИТАНИЕ</w:t>
                  </w:r>
                </w:p>
              </w:txbxContent>
            </v:textbox>
          </v:oval>
        </w:pict>
      </w:r>
    </w:p>
    <w:p w:rsidR="00E715FE" w:rsidRPr="00E715FE" w:rsidRDefault="00E715FE" w:rsidP="00E715FE">
      <w:pPr>
        <w:pStyle w:val="a5"/>
        <w:jc w:val="center"/>
        <w:rPr>
          <w:rFonts w:ascii="Monotype Corsiva" w:hAnsi="Monotype Corsiva"/>
          <w:color w:val="FF0000"/>
          <w:sz w:val="36"/>
          <w:szCs w:val="36"/>
        </w:rPr>
      </w:pPr>
      <w:proofErr w:type="spellStart"/>
      <w:r>
        <w:rPr>
          <w:rFonts w:ascii="Monotype Corsiva" w:hAnsi="Monotype Corsiva"/>
          <w:color w:val="FF0000"/>
          <w:sz w:val="36"/>
          <w:szCs w:val="36"/>
        </w:rPr>
        <w:t>ЛЛьготное</w:t>
      </w:r>
      <w:proofErr w:type="spellEnd"/>
    </w:p>
    <w:p w:rsidR="00E715FE" w:rsidRDefault="00E715FE" w:rsidP="00E715FE">
      <w:pPr>
        <w:jc w:val="center"/>
      </w:pPr>
    </w:p>
    <w:p w:rsidR="00E715FE" w:rsidRDefault="00465A95" w:rsidP="00E715FE">
      <w:pPr>
        <w:jc w:val="center"/>
      </w:pPr>
      <w:r>
        <w:rPr>
          <w:noProof/>
          <w:lang w:eastAsia="ru-RU"/>
        </w:rPr>
        <w:pict>
          <v:shape id="_x0000_s1029" type="#_x0000_t32" style="position:absolute;left:0;text-align:left;margin-left:363.45pt;margin-top:11.7pt;width:40.5pt;height:41.25pt;z-index:251661312" o:connectortype="straight">
            <v:stroke endarrow="block"/>
          </v:shape>
        </w:pict>
      </w:r>
      <w:r w:rsidR="00E715FE">
        <w:rPr>
          <w:noProof/>
          <w:lang w:eastAsia="ru-RU"/>
        </w:rPr>
        <w:pict>
          <v:shape id="_x0000_s1030" type="#_x0000_t32" style="position:absolute;left:0;text-align:left;margin-left:80.7pt;margin-top:14.7pt;width:37.5pt;height:38.25pt;flip:x;z-index:251662336" o:connectortype="straight">
            <v:stroke endarrow="block"/>
          </v:shape>
        </w:pict>
      </w:r>
    </w:p>
    <w:p w:rsidR="00E715FE" w:rsidRDefault="00465A95" w:rsidP="00E715FE">
      <w:pPr>
        <w:jc w:val="center"/>
      </w:pPr>
      <w:r>
        <w:rPr>
          <w:noProof/>
          <w:lang w:eastAsia="ru-RU"/>
        </w:rPr>
        <w:pict>
          <v:oval id="_x0000_s1034" style="position:absolute;left:0;text-align:left;margin-left:403.95pt;margin-top:14.75pt;width:102.75pt;height:60pt;z-index:251666432">
            <v:textbox>
              <w:txbxContent>
                <w:p w:rsidR="00465A95" w:rsidRPr="00465A95" w:rsidRDefault="00465A95">
                  <w:pPr>
                    <w:rPr>
                      <w:rFonts w:ascii="Arial Black" w:hAnsi="Arial Black"/>
                      <w:color w:val="0070C0"/>
                    </w:rPr>
                  </w:pPr>
                  <w:r w:rsidRPr="00465A95">
                    <w:rPr>
                      <w:rFonts w:ascii="Arial Black" w:hAnsi="Arial Black"/>
                      <w:color w:val="0070C0"/>
                    </w:rPr>
                    <w:t>ПОЛЕЗНО</w:t>
                  </w:r>
                </w:p>
              </w:txbxContent>
            </v:textbox>
          </v:oval>
        </w:pict>
      </w:r>
      <w:r w:rsidR="00E715FE">
        <w:rPr>
          <w:noProof/>
          <w:lang w:eastAsia="ru-RU"/>
        </w:rPr>
        <w:pict>
          <v:oval id="_x0000_s1033" style="position:absolute;left:0;text-align:left;margin-left:-3.3pt;margin-top:21.5pt;width:108.75pt;height:53.25pt;z-index:251665408">
            <v:textbox>
              <w:txbxContent>
                <w:p w:rsidR="00465A95" w:rsidRPr="00465A95" w:rsidRDefault="00465A95">
                  <w:pPr>
                    <w:rPr>
                      <w:rFonts w:ascii="Arial Black" w:hAnsi="Arial Black"/>
                      <w:color w:val="0070C0"/>
                    </w:rPr>
                  </w:pPr>
                  <w:r w:rsidRPr="00465A95">
                    <w:rPr>
                      <w:rFonts w:ascii="Arial Black" w:hAnsi="Arial Black"/>
                      <w:color w:val="0070C0"/>
                    </w:rPr>
                    <w:t>ВАЖНО</w:t>
                  </w:r>
                </w:p>
              </w:txbxContent>
            </v:textbox>
          </v:oval>
        </w:pict>
      </w:r>
    </w:p>
    <w:p w:rsidR="00E715FE" w:rsidRDefault="00E715FE" w:rsidP="00E715FE">
      <w:pPr>
        <w:jc w:val="center"/>
      </w:pPr>
    </w:p>
    <w:p w:rsidR="00E715FE" w:rsidRDefault="00E715FE" w:rsidP="00E715FE">
      <w:pPr>
        <w:jc w:val="center"/>
      </w:pPr>
    </w:p>
    <w:p w:rsidR="00465A95" w:rsidRDefault="00465A95" w:rsidP="00E715FE">
      <w:pPr>
        <w:jc w:val="center"/>
      </w:pPr>
    </w:p>
    <w:p w:rsidR="00465A95" w:rsidRPr="00465A95" w:rsidRDefault="00465A95" w:rsidP="00465A95">
      <w:pPr>
        <w:jc w:val="both"/>
        <w:rPr>
          <w:rFonts w:ascii="Monotype Corsiva" w:hAnsi="Monotype Corsiva"/>
          <w:b/>
          <w:color w:val="7030A0"/>
          <w:sz w:val="44"/>
          <w:szCs w:val="44"/>
        </w:rPr>
      </w:pPr>
      <w:r w:rsidRPr="00465A95">
        <w:rPr>
          <w:rFonts w:ascii="Monotype Corsiva" w:hAnsi="Monotype Corsiva"/>
          <w:b/>
          <w:color w:val="7030A0"/>
          <w:sz w:val="44"/>
          <w:szCs w:val="44"/>
        </w:rPr>
        <w:t>С 1 сентября 2020-2021 учебного года  в муниципальном бюджетном общеобразовательном учреждении Кичкинская средняя общеобразовательная школа, организовано льготное питание для обучающихся 5-11 классов (количество- 38 чел), бесплатное горячее питание для 1-4 классов (количество-51 чел).</w:t>
      </w:r>
    </w:p>
    <w:sectPr w:rsidR="00465A95" w:rsidRPr="00465A95" w:rsidSect="00465A9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5FE"/>
    <w:rsid w:val="00465A95"/>
    <w:rsid w:val="00530E53"/>
    <w:rsid w:val="00C4544B"/>
    <w:rsid w:val="00E7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15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2020-09-30T11:14:00Z</dcterms:created>
  <dcterms:modified xsi:type="dcterms:W3CDTF">2020-09-30T11:33:00Z</dcterms:modified>
</cp:coreProperties>
</file>