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4A" w:rsidRDefault="00695B4A" w:rsidP="00695B4A">
      <w:pPr>
        <w:ind w:firstLine="567"/>
        <w:jc w:val="center"/>
        <w:rPr>
          <w:color w:val="000000"/>
        </w:rPr>
      </w:pP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 xml:space="preserve">                                    Профилактика энтеровирусной инфекции</w:t>
      </w: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В Ростовской области в текущем году зарегистрировано 3 лабораторно подтвержденных случаев энтеровирусной инфекции (далее – ЭВИ), что на уровне аналогичного периода прошлого года. Проведенный комплекс противоэпидемических мероприятий позволил не допустить распространение инфекции.</w:t>
      </w: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 xml:space="preserve">Территориальный отдел Управления </w:t>
      </w:r>
      <w:proofErr w:type="spellStart"/>
      <w:r>
        <w:rPr>
          <w:color w:val="000000"/>
        </w:rPr>
        <w:t>Роспотребнадзора</w:t>
      </w:r>
      <w:proofErr w:type="spellEnd"/>
      <w:r>
        <w:rPr>
          <w:color w:val="000000"/>
        </w:rPr>
        <w:t xml:space="preserve"> по Ростовской области в Миллеровском, </w:t>
      </w:r>
      <w:proofErr w:type="spellStart"/>
      <w:r>
        <w:rPr>
          <w:color w:val="000000"/>
        </w:rPr>
        <w:t>Чертковском</w:t>
      </w:r>
      <w:proofErr w:type="spellEnd"/>
      <w:r>
        <w:rPr>
          <w:color w:val="000000"/>
        </w:rPr>
        <w:t>, Тарасовском районах еще раз напоминает, об основных мерах профилактики энтеровирусной инфекции:</w:t>
      </w: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- соблюдать правила личной гигиены, тщательно мыть руки с мылом перед едой, после посещения туалета, после возвращения с улицы;</w:t>
      </w: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- не употреблять для питья водопроводную воду, воду из открытых водоемов, колодцев, других источников водоснабжения;</w:t>
      </w: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- пользуйтесь индивидуальной посудой, держите в чистоте детские соски, предметы ухода за детьми;</w:t>
      </w: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- проводите влажную уборку с использованием дезинфицирующих средств;</w:t>
      </w: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- чаще проветривайте помещения;</w:t>
      </w: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- соблюдайте «респираторный этикет»: при кашле и чихании рекомендуется прикрывать нос и рот одноразовыми платками и выбрасывать в урну после использования, затем вымыть руки или обработать влажной салфеткой;</w:t>
      </w: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- не купаться в открытых водоемах, где купание не рекомендуется;</w:t>
      </w: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- соблюдать правила гигиены при приготовлении пищи – раздельно использовать разделочный кухонный инвентарь (ножи, доски) для сырых и готовых к употреблению (хлеб, овощи, и т.п.) продуктов;</w:t>
      </w: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- фрукты, ягоды, овощи тщательно мыть сначала под проточной водой, затем промыть бутилированной водой, или кипяченой водой;</w:t>
      </w: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- соблюдать режим мытья столовой и кухонной посуды, с использованием моющих средств и ошпаривания (если не используется посудомоечная машина);</w:t>
      </w: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- не допускать соприкосновения (совместного хранения) сырых продуктов и продуктов, готовых к употреблению;</w:t>
      </w: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- хранить различные продукты в индивидуальной упаковке (таре), не допускать загрязнения, порчи продуктов;</w:t>
      </w: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- соблюдать температурный режим хранения скоропортящихся продуктов, не допускать использования продуктов с истекшим сроком годности;</w:t>
      </w: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 xml:space="preserve">- защищать пищу от мух, насекомых, грызунов, домашних животных. </w:t>
      </w:r>
    </w:p>
    <w:p w:rsidR="00695B4A" w:rsidRDefault="00695B4A" w:rsidP="00695B4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 xml:space="preserve">Соблюдение простых мер профилактики в большинстве случаев позволит предотвратить инфицирование возбудителями </w:t>
      </w:r>
      <w:proofErr w:type="spellStart"/>
      <w:r>
        <w:rPr>
          <w:color w:val="000000"/>
        </w:rPr>
        <w:t>энтеровируса</w:t>
      </w:r>
      <w:proofErr w:type="spellEnd"/>
      <w:r>
        <w:rPr>
          <w:color w:val="000000"/>
        </w:rPr>
        <w:t xml:space="preserve">. </w:t>
      </w:r>
    </w:p>
    <w:p w:rsidR="00695B4A" w:rsidRDefault="00695B4A" w:rsidP="00695B4A">
      <w:pPr>
        <w:widowControl w:val="0"/>
        <w:ind w:firstLine="567"/>
        <w:jc w:val="both"/>
      </w:pPr>
      <w:r>
        <w:rPr>
          <w:color w:val="000000"/>
        </w:rPr>
        <w:t>Помните, что заболевание легче предупредить, соблюдая элементарные меры профилактики, чем лечить.</w:t>
      </w:r>
    </w:p>
    <w:p w:rsidR="00695B4A" w:rsidRDefault="00695B4A" w:rsidP="00695B4A">
      <w:pPr>
        <w:widowControl w:val="0"/>
        <w:ind w:firstLine="709"/>
        <w:jc w:val="both"/>
      </w:pPr>
    </w:p>
    <w:p w:rsidR="00695B4A" w:rsidRDefault="00695B4A" w:rsidP="00695B4A">
      <w:pPr>
        <w:widowControl w:val="0"/>
        <w:ind w:firstLine="709"/>
        <w:jc w:val="both"/>
      </w:pPr>
    </w:p>
    <w:p w:rsidR="00695B4A" w:rsidRDefault="00695B4A" w:rsidP="00695B4A">
      <w:pPr>
        <w:widowControl w:val="0"/>
        <w:ind w:firstLine="709"/>
        <w:jc w:val="both"/>
      </w:pPr>
      <w:r>
        <w:t xml:space="preserve">                       </w:t>
      </w:r>
    </w:p>
    <w:p w:rsidR="00695B4A" w:rsidRDefault="00695B4A" w:rsidP="00695B4A">
      <w:pPr>
        <w:widowControl w:val="0"/>
        <w:ind w:firstLine="709"/>
        <w:jc w:val="both"/>
      </w:pPr>
    </w:p>
    <w:p w:rsidR="00695B4A" w:rsidRDefault="00695B4A" w:rsidP="00695B4A">
      <w:pPr>
        <w:widowControl w:val="0"/>
        <w:ind w:firstLine="709"/>
        <w:jc w:val="both"/>
      </w:pPr>
    </w:p>
    <w:p w:rsidR="00695B4A" w:rsidRDefault="00695B4A" w:rsidP="00695B4A">
      <w:pPr>
        <w:widowControl w:val="0"/>
        <w:ind w:firstLine="709"/>
        <w:jc w:val="both"/>
      </w:pPr>
    </w:p>
    <w:p w:rsidR="00695B4A" w:rsidRDefault="00695B4A" w:rsidP="00695B4A">
      <w:pPr>
        <w:widowControl w:val="0"/>
        <w:ind w:firstLine="709"/>
        <w:jc w:val="both"/>
      </w:pPr>
    </w:p>
    <w:p w:rsidR="008018B7" w:rsidRDefault="008018B7">
      <w:bookmarkStart w:id="0" w:name="_GoBack"/>
      <w:bookmarkEnd w:id="0"/>
    </w:p>
    <w:sectPr w:rsidR="00801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33"/>
    <w:rsid w:val="00133C33"/>
    <w:rsid w:val="00695B4A"/>
    <w:rsid w:val="0080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5601D-FC3E-4D97-A3CD-54581642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2023-07-20T06:26:00Z</dcterms:created>
  <dcterms:modified xsi:type="dcterms:W3CDTF">2023-07-20T06:26:00Z</dcterms:modified>
</cp:coreProperties>
</file>