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81058" w14:textId="77777777" w:rsidR="007C67F2" w:rsidRDefault="00391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МУНИЦИПАЛЬНОЕ КАЗЕННОЕ ОБЩЕОБРАЗОВАТЕЛЬНОЕ УЧРЕЖДЕНИЕ</w:t>
      </w:r>
    </w:p>
    <w:p w14:paraId="64C7EAE4" w14:textId="576A1683" w:rsidR="007C67F2" w:rsidRDefault="00391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«СРЕДНЯЯ </w:t>
      </w:r>
      <w:r w:rsidR="00557134">
        <w:rPr>
          <w:rFonts w:ascii="Times New Roman" w:eastAsia="Times New Roman" w:hAnsi="Times New Roman" w:cs="Times New Roman"/>
          <w:b/>
        </w:rPr>
        <w:t xml:space="preserve">ОБЩЕОБРАЗОВАТЕЛЬНАЯ </w:t>
      </w:r>
      <w:r>
        <w:rPr>
          <w:rFonts w:ascii="Times New Roman" w:eastAsia="Times New Roman" w:hAnsi="Times New Roman" w:cs="Times New Roman"/>
          <w:b/>
        </w:rPr>
        <w:t>ШКОЛА</w:t>
      </w:r>
      <w:r w:rsidR="00557134">
        <w:rPr>
          <w:rFonts w:ascii="Times New Roman" w:eastAsia="Times New Roman" w:hAnsi="Times New Roman" w:cs="Times New Roman"/>
          <w:b/>
        </w:rPr>
        <w:t>№8</w:t>
      </w:r>
      <w:r>
        <w:rPr>
          <w:rFonts w:ascii="Times New Roman" w:eastAsia="Times New Roman" w:hAnsi="Times New Roman" w:cs="Times New Roman"/>
          <w:b/>
        </w:rPr>
        <w:t>»</w:t>
      </w:r>
    </w:p>
    <w:p w14:paraId="648B0E62" w14:textId="0C9C288B" w:rsidR="007C67F2" w:rsidRDefault="00557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С.УБОРКА ЧУГУЕВСКОГО</w:t>
      </w:r>
      <w:r w:rsidR="00391D8B">
        <w:rPr>
          <w:rFonts w:ascii="Times New Roman" w:eastAsia="Times New Roman" w:hAnsi="Times New Roman" w:cs="Times New Roman"/>
          <w:b/>
        </w:rPr>
        <w:t xml:space="preserve"> РАЙОНА </w:t>
      </w:r>
    </w:p>
    <w:p w14:paraId="40BF39D3" w14:textId="77777777" w:rsidR="007C67F2" w:rsidRDefault="007C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31A3450" w14:textId="77777777" w:rsidR="007C67F2" w:rsidRDefault="007C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1"/>
        <w:gridCol w:w="4882"/>
      </w:tblGrid>
      <w:tr w:rsidR="007C67F2" w14:paraId="4EF32CB9" w14:textId="77777777">
        <w:tc>
          <w:tcPr>
            <w:tcW w:w="50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5A0AE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«Согласовано»</w:t>
            </w:r>
          </w:p>
          <w:p w14:paraId="3301EEDB" w14:textId="5730A9DF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Зам. директора по У</w:t>
            </w:r>
            <w:r w:rsidR="00557134"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Р</w:t>
            </w:r>
          </w:p>
          <w:p w14:paraId="6C352883" w14:textId="218C779B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</w:t>
            </w:r>
            <w:r w:rsidR="00557134">
              <w:rPr>
                <w:rFonts w:ascii="Times New Roman" w:eastAsia="Times New Roman" w:hAnsi="Times New Roman" w:cs="Times New Roman"/>
              </w:rPr>
              <w:t>Ю.В.Кравченко</w:t>
            </w:r>
          </w:p>
          <w:p w14:paraId="4E602B71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«____»________________2021г.</w:t>
            </w:r>
          </w:p>
        </w:tc>
        <w:tc>
          <w:tcPr>
            <w:tcW w:w="53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F5FA5" w14:textId="77777777" w:rsidR="007C67F2" w:rsidRDefault="00391D8B">
            <w:pPr>
              <w:spacing w:after="0" w:line="240" w:lineRule="auto"/>
              <w:ind w:left="249" w:right="627" w:firstLine="1134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«Утверждаю»</w:t>
            </w:r>
          </w:p>
          <w:p w14:paraId="7DB535B9" w14:textId="5D7B3E39" w:rsidR="007C67F2" w:rsidRDefault="00391D8B">
            <w:pPr>
              <w:spacing w:after="0" w:line="240" w:lineRule="auto"/>
              <w:ind w:left="249" w:firstLine="11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МКОУ С</w:t>
            </w:r>
            <w:r w:rsidR="00557134">
              <w:rPr>
                <w:rFonts w:ascii="Times New Roman" w:eastAsia="Times New Roman" w:hAnsi="Times New Roman" w:cs="Times New Roman"/>
              </w:rPr>
              <w:t>О</w:t>
            </w:r>
            <w:r>
              <w:rPr>
                <w:rFonts w:ascii="Times New Roman" w:eastAsia="Times New Roman" w:hAnsi="Times New Roman" w:cs="Times New Roman"/>
              </w:rPr>
              <w:t>Ш</w:t>
            </w:r>
            <w:r w:rsidR="00557134">
              <w:rPr>
                <w:rFonts w:ascii="Times New Roman" w:eastAsia="Times New Roman" w:hAnsi="Times New Roman" w:cs="Times New Roman"/>
              </w:rPr>
              <w:t xml:space="preserve"> №8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2BDAF2EB" w14:textId="0580E658" w:rsidR="007C67F2" w:rsidRDefault="00391D8B">
            <w:pPr>
              <w:spacing w:after="0" w:line="240" w:lineRule="auto"/>
              <w:ind w:left="249" w:firstLine="11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</w:t>
            </w:r>
            <w:r w:rsidR="00557134">
              <w:rPr>
                <w:rFonts w:ascii="Times New Roman" w:eastAsia="Times New Roman" w:hAnsi="Times New Roman" w:cs="Times New Roman"/>
              </w:rPr>
              <w:t>С,Р,Щукина</w:t>
            </w:r>
          </w:p>
          <w:p w14:paraId="09A5ECD4" w14:textId="3D116648" w:rsidR="007C67F2" w:rsidRDefault="00391D8B">
            <w:pPr>
              <w:spacing w:after="0" w:line="240" w:lineRule="auto"/>
              <w:ind w:left="249" w:firstLine="113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«____»___________________2021г.</w:t>
            </w:r>
          </w:p>
          <w:p w14:paraId="3D7B311F" w14:textId="77777777" w:rsidR="007C67F2" w:rsidRDefault="007C67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A183D44" w14:textId="77777777" w:rsidR="007C67F2" w:rsidRDefault="007C67F2">
            <w:pPr>
              <w:spacing w:after="0" w:line="240" w:lineRule="auto"/>
              <w:jc w:val="both"/>
            </w:pPr>
          </w:p>
        </w:tc>
      </w:tr>
    </w:tbl>
    <w:p w14:paraId="620798EF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5882FFF6" w14:textId="77777777" w:rsidR="007C67F2" w:rsidRDefault="007C67F2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40"/>
        </w:rPr>
      </w:pPr>
    </w:p>
    <w:p w14:paraId="34A252DD" w14:textId="77777777" w:rsidR="007C67F2" w:rsidRDefault="00391D8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ПРОГРАММА  НАСТАВНИЧЕСТВА</w:t>
      </w:r>
      <w:r>
        <w:rPr>
          <w:rFonts w:ascii="Times New Roman" w:eastAsia="Times New Roman" w:hAnsi="Times New Roman" w:cs="Times New Roman"/>
          <w:color w:val="000000"/>
          <w:sz w:val="40"/>
        </w:rPr>
        <w:t xml:space="preserve"> </w:t>
      </w:r>
    </w:p>
    <w:p w14:paraId="5251C199" w14:textId="77777777" w:rsidR="007C67F2" w:rsidRDefault="00391D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«УЧИТЕЛЬ - УЧИТЕЛЬ»</w:t>
      </w:r>
      <w:r>
        <w:rPr>
          <w:rFonts w:ascii="Times New Roman" w:eastAsia="Times New Roman" w:hAnsi="Times New Roman" w:cs="Times New Roman"/>
          <w:b/>
          <w:i/>
          <w:sz w:val="40"/>
        </w:rPr>
        <w:t xml:space="preserve"> </w:t>
      </w:r>
    </w:p>
    <w:p w14:paraId="257CF834" w14:textId="585A27AC" w:rsidR="007C67F2" w:rsidRDefault="00391D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2021/202</w:t>
      </w:r>
      <w:r w:rsidR="00557134">
        <w:rPr>
          <w:rFonts w:ascii="Times New Roman" w:eastAsia="Times New Roman" w:hAnsi="Times New Roman" w:cs="Times New Roman"/>
          <w:b/>
          <w:sz w:val="40"/>
        </w:rPr>
        <w:t>2</w:t>
      </w:r>
      <w:r>
        <w:rPr>
          <w:rFonts w:ascii="Times New Roman" w:eastAsia="Times New Roman" w:hAnsi="Times New Roman" w:cs="Times New Roman"/>
          <w:b/>
          <w:sz w:val="40"/>
        </w:rPr>
        <w:t xml:space="preserve"> уч.года</w:t>
      </w:r>
    </w:p>
    <w:p w14:paraId="3AB8D4CE" w14:textId="77777777" w:rsidR="007C67F2" w:rsidRDefault="007C67F2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FC8C73D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4905849" w14:textId="77777777" w:rsidR="007C67F2" w:rsidRDefault="00391D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</w:t>
      </w:r>
    </w:p>
    <w:p w14:paraId="2097BC4B" w14:textId="77777777" w:rsidR="007C67F2" w:rsidRDefault="00391D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</w:t>
      </w:r>
    </w:p>
    <w:p w14:paraId="781F3F91" w14:textId="00A43DEF" w:rsidR="007C67F2" w:rsidRDefault="00391D8B">
      <w:pPr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Составител</w:t>
      </w:r>
      <w:r w:rsidR="00557134">
        <w:rPr>
          <w:rFonts w:ascii="Times New Roman" w:eastAsia="Times New Roman" w:hAnsi="Times New Roman" w:cs="Times New Roman"/>
          <w:b/>
          <w:i/>
          <w:sz w:val="24"/>
        </w:rPr>
        <w:t>ь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: </w:t>
      </w:r>
      <w:r w:rsidR="00B7320A">
        <w:rPr>
          <w:rFonts w:ascii="Times New Roman" w:eastAsia="Times New Roman" w:hAnsi="Times New Roman" w:cs="Times New Roman"/>
          <w:b/>
          <w:i/>
          <w:sz w:val="24"/>
        </w:rPr>
        <w:t>Зайчик Н.Н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     </w:t>
      </w:r>
    </w:p>
    <w:p w14:paraId="7FAA86F8" w14:textId="77777777" w:rsidR="007C67F2" w:rsidRDefault="007C67F2">
      <w:pPr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4C08DAEB" w14:textId="77777777" w:rsidR="007C67F2" w:rsidRDefault="00391D8B">
      <w:pPr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Срок реализации: 1 год</w:t>
      </w:r>
    </w:p>
    <w:p w14:paraId="0AC348E9" w14:textId="77777777" w:rsidR="007C67F2" w:rsidRDefault="007C67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0D0B677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1F49FF6" w14:textId="77777777" w:rsidR="007C67F2" w:rsidRDefault="007C67F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161B4C4" w14:textId="77777777" w:rsidR="0077425B" w:rsidRDefault="0077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BE6A0AF" w14:textId="77777777" w:rsidR="0077425B" w:rsidRDefault="0077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242D073" w14:textId="77777777" w:rsidR="0077425B" w:rsidRDefault="0077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0E00D80" w14:textId="77777777" w:rsidR="0077425B" w:rsidRDefault="0077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384175F" w14:textId="77777777" w:rsidR="0077425B" w:rsidRDefault="0077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450B97" w14:textId="77777777" w:rsidR="0077425B" w:rsidRDefault="0077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1CEFB18" w14:textId="77777777" w:rsidR="0077425B" w:rsidRDefault="0077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357DFE9" w14:textId="77777777" w:rsidR="0077425B" w:rsidRDefault="0077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401A869" w14:textId="77777777" w:rsidR="0077425B" w:rsidRDefault="0077425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A98B12" w14:textId="1D35CCE1" w:rsidR="007C67F2" w:rsidRDefault="00391D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202</w:t>
      </w:r>
      <w:r w:rsidR="00B7320A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14:paraId="1E447F1A" w14:textId="2C5535D1" w:rsidR="007C67F2" w:rsidRDefault="00391D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Содержание программы</w:t>
      </w:r>
    </w:p>
    <w:p w14:paraId="44CCD907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1AEC52A" w14:textId="77777777" w:rsidR="007C67F2" w:rsidRDefault="007C67F2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8CE8F5C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I. </w:t>
      </w:r>
      <w:r>
        <w:rPr>
          <w:rFonts w:ascii="Times New Roman" w:eastAsia="Times New Roman" w:hAnsi="Times New Roman" w:cs="Times New Roman"/>
          <w:b/>
          <w:sz w:val="24"/>
        </w:rPr>
        <w:t>Пояснительная записка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…………………………………………………………………..3-6</w:t>
      </w:r>
    </w:p>
    <w:p w14:paraId="175E919F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 Актуальность разработки программы наставничества ………………………………..3-4</w:t>
      </w:r>
    </w:p>
    <w:p w14:paraId="22053909" w14:textId="77777777" w:rsidR="007C67F2" w:rsidRDefault="00391D8B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Взаимосвязь с другими документами организации ……………………………………4-5</w:t>
      </w:r>
    </w:p>
    <w:p w14:paraId="3D69D18E" w14:textId="77777777" w:rsidR="007C67F2" w:rsidRDefault="00391D8B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 и задачи программы наставничества………………………………………………5</w:t>
      </w:r>
    </w:p>
    <w:p w14:paraId="1F9912C6" w14:textId="77777777" w:rsidR="007C67F2" w:rsidRDefault="00391D8B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Срок реализации программы……………………………………………………………..5-6</w:t>
      </w:r>
    </w:p>
    <w:p w14:paraId="4E71F5C5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1.5 Применяемые формы наставничества и технологии…………………………………….6.</w:t>
      </w:r>
    </w:p>
    <w:p w14:paraId="04EE571E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II.</w:t>
      </w:r>
      <w:r>
        <w:rPr>
          <w:rFonts w:ascii="Times New Roman" w:eastAsia="Times New Roman" w:hAnsi="Times New Roman" w:cs="Times New Roman"/>
          <w:b/>
          <w:sz w:val="24"/>
        </w:rPr>
        <w:t>Содержание программы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……………………………………………………………………6</w:t>
      </w:r>
    </w:p>
    <w:p w14:paraId="4690D77D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 Основные участники программы и их функции………………………………………   6-7</w:t>
      </w:r>
    </w:p>
    <w:p w14:paraId="3DA7BC17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 Механизм управления программой наставничества…………………………………  .7-10</w:t>
      </w:r>
    </w:p>
    <w:p w14:paraId="66E7847C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III.</w:t>
      </w:r>
      <w:r>
        <w:rPr>
          <w:rFonts w:ascii="Times New Roman,BoldItalic" w:eastAsia="Times New Roman,BoldItalic" w:hAnsi="Times New Roman,BoldItalic" w:cs="Times New Roman,BoldItalic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Оценка результатов программы и ее эффективности</w:t>
      </w:r>
      <w:r>
        <w:rPr>
          <w:rFonts w:ascii="Times New Roman" w:eastAsia="Times New Roman" w:hAnsi="Times New Roman" w:cs="Times New Roman"/>
          <w:sz w:val="24"/>
        </w:rPr>
        <w:t>……………………………10-12</w:t>
      </w:r>
    </w:p>
    <w:p w14:paraId="5AD289D9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 Организация контроля и оценки………………………………………………………….10</w:t>
      </w:r>
    </w:p>
    <w:p w14:paraId="59FF2CE3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 Показатели и критерии оценки результативности программы наставничества……….12</w:t>
      </w:r>
    </w:p>
    <w:p w14:paraId="2D69DF40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</w:rPr>
        <w:t>План реализации мероприятий программы наставничества на учебный год..</w:t>
      </w:r>
      <w:r>
        <w:rPr>
          <w:rFonts w:ascii="Times New Roman" w:eastAsia="Times New Roman" w:hAnsi="Times New Roman" w:cs="Times New Roman"/>
          <w:sz w:val="24"/>
        </w:rPr>
        <w:t>12-15</w:t>
      </w:r>
    </w:p>
    <w:p w14:paraId="51A66B79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Приложения</w:t>
      </w: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………………………………………………………………………………15-17</w:t>
      </w:r>
    </w:p>
    <w:p w14:paraId="7875D6E6" w14:textId="77777777" w:rsidR="007C67F2" w:rsidRDefault="007C67F2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14:paraId="5BC21C81" w14:textId="77777777" w:rsidR="007C67F2" w:rsidRDefault="007C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0CC70E2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E1356C7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6F517D7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3A05D36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A24ACBE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03E3D7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48A1D1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974D2BA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1C4F087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B4C4569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80F82DF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61C618E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9D75570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4F55CC9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3F58695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D38A378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0E42C48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C837908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AC70E8F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1866368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A07681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5EF1817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07C1368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3014995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370B9EF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699F9BD" w14:textId="77777777" w:rsidR="007C67F2" w:rsidRDefault="007C6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C0EA180" w14:textId="77777777" w:rsidR="007C67F2" w:rsidRDefault="00391D8B">
      <w:pPr>
        <w:numPr>
          <w:ilvl w:val="0"/>
          <w:numId w:val="2"/>
        </w:numPr>
        <w:tabs>
          <w:tab w:val="left" w:pos="2977"/>
        </w:tabs>
        <w:spacing w:after="0" w:line="240" w:lineRule="auto"/>
        <w:ind w:left="1800" w:hanging="72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ПОЯСНИТЕЛЬНАЯ ЗАПИСКА</w:t>
      </w:r>
    </w:p>
    <w:p w14:paraId="78567D2B" w14:textId="77777777" w:rsidR="007C67F2" w:rsidRDefault="007C67F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14:paraId="290CDA60" w14:textId="77777777" w:rsidR="007C67F2" w:rsidRDefault="00391D8B">
      <w:pPr>
        <w:numPr>
          <w:ilvl w:val="0"/>
          <w:numId w:val="3"/>
        </w:numPr>
        <w:tabs>
          <w:tab w:val="left" w:pos="284"/>
          <w:tab w:val="left" w:pos="426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Актуальность разработки программы наставничества </w:t>
      </w:r>
    </w:p>
    <w:p w14:paraId="6D22632C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14:paraId="5B438811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Поддержка молодых специалистов, а также вновь прибывших специалистов в конкретное  образовательное учреждение – одна из ключевых задач образовательной политики.</w:t>
      </w:r>
    </w:p>
    <w:p w14:paraId="48C7E265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14:paraId="37451DF3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 w14:paraId="719AC446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14:paraId="596898D4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</w:t>
      </w:r>
      <w:r>
        <w:rPr>
          <w:rFonts w:ascii="Times New Roman" w:eastAsia="Times New Roman" w:hAnsi="Times New Roman" w:cs="Times New Roman"/>
          <w:sz w:val="24"/>
        </w:rPr>
        <w:t xml:space="preserve">, а также  оказывать методическую помощь в работе.  </w:t>
      </w:r>
    </w:p>
    <w:p w14:paraId="1CBBF055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Решению этих стратегических задач будет способствовать создание гибкой и мобильной системы наставничества, способной оптимизировать процесс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 и вновь прибывшего специалиста получить поддержку опытных педагогов-наставников, которые готовы оказать им теоретическую и практическую  помощь на рабочем месте, повысить их профессиональную компетентность.</w:t>
      </w:r>
    </w:p>
    <w:p w14:paraId="70FFB542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D990A7" w14:textId="6A4C0BC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программа очень актуальна для нашей школы, так как у нас работает </w:t>
      </w:r>
      <w:r w:rsidR="006147B5">
        <w:rPr>
          <w:rFonts w:ascii="Times New Roman" w:eastAsia="Times New Roman" w:hAnsi="Times New Roman" w:cs="Times New Roman"/>
          <w:sz w:val="24"/>
        </w:rPr>
        <w:t>два</w:t>
      </w:r>
      <w:r>
        <w:rPr>
          <w:rFonts w:ascii="Times New Roman" w:eastAsia="Times New Roman" w:hAnsi="Times New Roman" w:cs="Times New Roman"/>
          <w:sz w:val="24"/>
        </w:rPr>
        <w:t xml:space="preserve"> молод</w:t>
      </w:r>
      <w:r w:rsidR="006147B5">
        <w:rPr>
          <w:rFonts w:ascii="Times New Roman" w:eastAsia="Times New Roman" w:hAnsi="Times New Roman" w:cs="Times New Roman"/>
          <w:sz w:val="24"/>
        </w:rPr>
        <w:t>ых</w:t>
      </w:r>
      <w:r>
        <w:rPr>
          <w:rFonts w:ascii="Times New Roman" w:eastAsia="Times New Roman" w:hAnsi="Times New Roman" w:cs="Times New Roman"/>
          <w:sz w:val="24"/>
        </w:rPr>
        <w:t xml:space="preserve"> учител</w:t>
      </w:r>
      <w:r w:rsidR="006147B5">
        <w:rPr>
          <w:rFonts w:ascii="Times New Roman" w:eastAsia="Times New Roman" w:hAnsi="Times New Roman" w:cs="Times New Roman"/>
          <w:sz w:val="24"/>
        </w:rPr>
        <w:t>я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618F0AE4" w14:textId="77777777" w:rsidR="007C67F2" w:rsidRDefault="007C67F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7A1BDD2" w14:textId="77777777" w:rsidR="007C67F2" w:rsidRDefault="00391D8B">
      <w:pPr>
        <w:numPr>
          <w:ilvl w:val="0"/>
          <w:numId w:val="4"/>
        </w:numPr>
        <w:tabs>
          <w:tab w:val="left" w:pos="284"/>
          <w:tab w:val="left" w:pos="426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Взаимосвязь с другими документами организации </w:t>
      </w:r>
    </w:p>
    <w:p w14:paraId="22FBF7D5" w14:textId="026CD16D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наставничества «учитель-учитель» </w:t>
      </w:r>
      <w:r>
        <w:rPr>
          <w:rFonts w:ascii="Times New Roman" w:eastAsia="Times New Roman" w:hAnsi="Times New Roman" w:cs="Times New Roman"/>
          <w:sz w:val="24"/>
        </w:rPr>
        <w:t xml:space="preserve">в соответствии с распоряжением Министерства образования Российской Федерации от 25.12.2019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и в целях реализации в данной образовательной организации региональных проектов национального проекта «Образование»: </w:t>
      </w:r>
      <w:r>
        <w:rPr>
          <w:rFonts w:ascii="Times New Roman,Bold" w:eastAsia="Times New Roman,Bold" w:hAnsi="Times New Roman,Bold" w:cs="Times New Roman,Bold"/>
          <w:b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>Современная школа</w:t>
      </w:r>
      <w:r>
        <w:rPr>
          <w:rFonts w:ascii="Times New Roman,Bold" w:eastAsia="Times New Roman,Bold" w:hAnsi="Times New Roman,Bold" w:cs="Times New Roman,Bold"/>
          <w:b/>
          <w:sz w:val="24"/>
        </w:rPr>
        <w:t xml:space="preserve">»; </w:t>
      </w:r>
      <w:r>
        <w:rPr>
          <w:rFonts w:ascii="Times New Roman" w:eastAsia="Times New Roman" w:hAnsi="Times New Roman" w:cs="Times New Roman"/>
          <w:b/>
          <w:sz w:val="24"/>
        </w:rPr>
        <w:t>«</w:t>
      </w:r>
      <w:r>
        <w:rPr>
          <w:rFonts w:ascii="Times New Roman" w:eastAsia="Times New Roman" w:hAnsi="Times New Roman" w:cs="Times New Roman"/>
          <w:sz w:val="24"/>
        </w:rPr>
        <w:t xml:space="preserve">Успех каждого ребёнка»; «Молодые профессионалы (Повышение конкурентоспособности профессионального образования)»; «Учитель будущего». </w:t>
      </w:r>
    </w:p>
    <w:p w14:paraId="6498E398" w14:textId="53073DC3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Составленная нами программа тесно связана с действующими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документами  школы: ООП </w:t>
      </w:r>
      <w:r w:rsidR="006147B5"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ОО,</w:t>
      </w:r>
      <w:r w:rsidR="006147B5">
        <w:rPr>
          <w:rFonts w:ascii="Times New Roman" w:eastAsia="Times New Roman" w:hAnsi="Times New Roman" w:cs="Times New Roman"/>
          <w:color w:val="000000"/>
          <w:sz w:val="24"/>
        </w:rPr>
        <w:t>ООП НОО, ООП ООО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рабочими программами по предметам и внеурочной деятельности, планом воспитательной работы, </w:t>
      </w:r>
      <w:r>
        <w:rPr>
          <w:rFonts w:ascii="Times New Roman" w:eastAsia="Times New Roman" w:hAnsi="Times New Roman" w:cs="Times New Roman"/>
          <w:sz w:val="24"/>
        </w:rPr>
        <w:t xml:space="preserve"> электронным</w:t>
      </w:r>
      <w:r w:rsidR="006147B5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журналами и журналом по технике безопасности.</w:t>
      </w:r>
    </w:p>
    <w:p w14:paraId="58602252" w14:textId="77777777" w:rsidR="007C67F2" w:rsidRDefault="00391D8B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и задачи программы наставничества</w:t>
      </w:r>
    </w:p>
    <w:p w14:paraId="7B119766" w14:textId="10E6EB54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наставничества МКОУ </w:t>
      </w:r>
      <w:r w:rsidR="006147B5">
        <w:rPr>
          <w:rFonts w:ascii="Times New Roman" w:eastAsia="Times New Roman" w:hAnsi="Times New Roman" w:cs="Times New Roman"/>
          <w:sz w:val="24"/>
        </w:rPr>
        <w:t xml:space="preserve">СОШ №8 </w:t>
      </w:r>
      <w:r>
        <w:rPr>
          <w:rFonts w:ascii="Times New Roman" w:eastAsia="Times New Roman" w:hAnsi="Times New Roman" w:cs="Times New Roman"/>
          <w:sz w:val="24"/>
        </w:rPr>
        <w:t xml:space="preserve">направлена на достижение следующей </w:t>
      </w:r>
      <w:r>
        <w:rPr>
          <w:rFonts w:ascii="Times New Roman" w:eastAsia="Times New Roman" w:hAnsi="Times New Roman" w:cs="Times New Roman"/>
          <w:b/>
          <w:sz w:val="24"/>
        </w:rPr>
        <w:t>цели</w:t>
      </w:r>
      <w:r>
        <w:rPr>
          <w:rFonts w:ascii="Times New Roman" w:eastAsia="Times New Roman" w:hAnsi="Times New Roman" w:cs="Times New Roman"/>
          <w:sz w:val="24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 молодых и вновь прибывших специалистов, проживающих на территории РФ.</w:t>
      </w:r>
    </w:p>
    <w:p w14:paraId="6CEA2EAB" w14:textId="77777777" w:rsidR="007C67F2" w:rsidRDefault="00391D8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14:paraId="6F0D57D2" w14:textId="77777777" w:rsidR="007C67F2" w:rsidRDefault="00391D8B">
      <w:pPr>
        <w:numPr>
          <w:ilvl w:val="0"/>
          <w:numId w:val="6"/>
        </w:num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Адаптировать молодых и вновь прибывших специалистов для </w:t>
      </w:r>
      <w:r>
        <w:rPr>
          <w:rFonts w:ascii="Times New Roman" w:eastAsia="Times New Roman" w:hAnsi="Times New Roman" w:cs="Times New Roman"/>
          <w:sz w:val="24"/>
        </w:rPr>
        <w:t>вхождения в полноценный рабочий режим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школы</w:t>
      </w:r>
      <w:r>
        <w:rPr>
          <w:rFonts w:ascii="Times New Roman" w:eastAsia="Times New Roman" w:hAnsi="Times New Roman" w:cs="Times New Roman"/>
          <w:sz w:val="24"/>
        </w:rPr>
        <w:t xml:space="preserve"> через освоение  норм, требований и традиций школы и с целью закрепления их в образовательной организации.</w:t>
      </w:r>
    </w:p>
    <w:p w14:paraId="6DEEFD4F" w14:textId="77777777" w:rsidR="007C67F2" w:rsidRDefault="00391D8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2)Выявить склонности, потребности, возможности и трудности в работе наставляемых педагогов через беседы и наблюдения.</w:t>
      </w:r>
    </w:p>
    <w:p w14:paraId="0478C0CE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3)Спланировать систему мероприятий для </w:t>
      </w:r>
      <w:r>
        <w:rPr>
          <w:rFonts w:ascii="Times New Roman" w:eastAsia="Times New Roman" w:hAnsi="Times New Roman" w:cs="Times New Roman"/>
          <w:sz w:val="24"/>
        </w:rPr>
        <w:t xml:space="preserve">передачи навыков, знаний, формирования ценностей у  педагогов с целью  </w:t>
      </w:r>
      <w:r>
        <w:rPr>
          <w:rFonts w:ascii="Times New Roman" w:eastAsia="Times New Roman" w:hAnsi="Times New Roman" w:cs="Times New Roman"/>
          <w:color w:val="000000"/>
          <w:sz w:val="24"/>
        </w:rPr>
        <w:t>повышения личностного и профессионального уровня наставляемых, а также качества обучения младших школьников.</w:t>
      </w:r>
    </w:p>
    <w:p w14:paraId="2789511D" w14:textId="48960600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4)Ежегодно отслеживать динамику развития профессиональной деятельности каждого наставляемого  педагога </w:t>
      </w:r>
      <w:r w:rsidR="006147B5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59F99ACD" w14:textId="77777777" w:rsidR="007C67F2" w:rsidRDefault="00391D8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5)</w:t>
      </w:r>
      <w:r>
        <w:rPr>
          <w:rFonts w:ascii="Times New Roman" w:eastAsia="Times New Roman" w:hAnsi="Times New Roman" w:cs="Times New Roman"/>
          <w:sz w:val="24"/>
        </w:rPr>
        <w:t>Оценить результаты программы и ее эффективность.</w:t>
      </w:r>
    </w:p>
    <w:p w14:paraId="57B49F6F" w14:textId="77777777" w:rsidR="007C67F2" w:rsidRDefault="00391D8B">
      <w:pPr>
        <w:numPr>
          <w:ilvl w:val="0"/>
          <w:numId w:val="7"/>
        </w:numPr>
        <w:tabs>
          <w:tab w:val="left" w:pos="284"/>
          <w:tab w:val="left" w:pos="426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 реализации программы</w:t>
      </w:r>
    </w:p>
    <w:p w14:paraId="475553EB" w14:textId="2FAF7D5D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Данная программа наставничества   МКОУ </w:t>
      </w:r>
      <w:r w:rsidR="006147B5">
        <w:rPr>
          <w:rFonts w:ascii="Times New Roman" w:eastAsia="Times New Roman" w:hAnsi="Times New Roman" w:cs="Times New Roman"/>
          <w:sz w:val="24"/>
        </w:rPr>
        <w:t>СОШ №8</w:t>
      </w:r>
      <w:r>
        <w:rPr>
          <w:rFonts w:ascii="Times New Roman" w:eastAsia="Times New Roman" w:hAnsi="Times New Roman" w:cs="Times New Roman"/>
          <w:sz w:val="24"/>
        </w:rPr>
        <w:t xml:space="preserve"> рассчитана на 1 год.   Это связано с тем, что план кафедры учителей начальных классов составляется на год, в котором назначаются наставники для молодых и новых специалистов, а так же по причине того, что через год может поменяться кадровый состав школы или руководитель, опытные наставники могут уйти на заслуженный отдых, молодые и новые педагоги поменять место работы и так удобнее будет сделать анализ о проделанной работе наставников с наставляемыми. Поэтому срок реализации данной программы наставничества удобнее сделать на год, чтобы её можно было скорректировать под сложившуюся ситуацию, добавить новую или удалить устаревшую информацию, так как мы в настоящее время находимся в современных условиях неопределенности.  </w:t>
      </w:r>
    </w:p>
    <w:p w14:paraId="2F813C1C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Начало реализации программы наставничества с 1.09.2021 г., срок окончания  1.09 2022 года.   </w:t>
      </w:r>
    </w:p>
    <w:p w14:paraId="0BEBBA91" w14:textId="77777777" w:rsidR="007C67F2" w:rsidRDefault="00391D8B">
      <w:pPr>
        <w:numPr>
          <w:ilvl w:val="0"/>
          <w:numId w:val="8"/>
        </w:numPr>
        <w:tabs>
          <w:tab w:val="left" w:pos="284"/>
          <w:tab w:val="left" w:pos="426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Применяемые формы наставничества и технологии</w:t>
      </w:r>
    </w:p>
    <w:p w14:paraId="6D610F96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Основной </w:t>
      </w:r>
      <w:r>
        <w:rPr>
          <w:rFonts w:ascii="Times New Roman" w:eastAsia="Times New Roman" w:hAnsi="Times New Roman" w:cs="Times New Roman"/>
          <w:b/>
          <w:sz w:val="24"/>
        </w:rPr>
        <w:t>формой</w:t>
      </w:r>
      <w:r>
        <w:rPr>
          <w:rFonts w:ascii="Times New Roman" w:eastAsia="Times New Roman" w:hAnsi="Times New Roman" w:cs="Times New Roman"/>
          <w:sz w:val="24"/>
        </w:rPr>
        <w:t xml:space="preserve"> наставничества данной программы является «учитель-учитель». Данная форма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</w:p>
    <w:p w14:paraId="3F9FCF33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Технологии, которые будут применяться в данной программе на 2021 – 2022 учебный год, подобраны исходя из практики работы опытных учителей  школы с наставниками, с учётом нехватки времени наставников и в связи со сложившейся эпидемиологической ситуации в регионе и стране.</w:t>
      </w:r>
    </w:p>
    <w:p w14:paraId="70DCABF8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Применяемые в программе элементы </w:t>
      </w:r>
      <w:r>
        <w:rPr>
          <w:rFonts w:ascii="Times New Roman" w:eastAsia="Times New Roman" w:hAnsi="Times New Roman" w:cs="Times New Roman"/>
          <w:b/>
          <w:sz w:val="24"/>
        </w:rPr>
        <w:t>технологий</w:t>
      </w:r>
      <w:r>
        <w:rPr>
          <w:rFonts w:ascii="Times New Roman" w:eastAsia="Times New Roman" w:hAnsi="Times New Roman" w:cs="Times New Roman"/>
          <w:sz w:val="24"/>
        </w:rPr>
        <w:t>: традиционная модель наставничества, ситуационное наставничество, партнёрское, саморегулируемое наставничество, реверсивное,  виртуальное, тьюторство, медиация, проектная.</w:t>
      </w:r>
    </w:p>
    <w:p w14:paraId="5CBE3E21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Так, например, наставляемые встречаться будут с наставниками по ситуации или сами выберут себе партнёра или наставника, консультации между ними будут проходить чаще всего дистанционно,  чтобы пройти аттестацию наставляемые могут выбрать себе тьютора, для работы с детьми  над проектно – исследовательской деятельностью они воспользуются опытом наставника, который занимается  проектной деятельностью, если у наставляемого возникнут свои личные проблемы или проблемы с детьми, родителями, возникнут трудности при решении педагогических ситуаций, то им на помощь придёт школьная  служба  медиации, а также молодые специалисты сами помогут опытным педагогам в освоении современных технологий, терминов, техники и т.д.</w:t>
      </w:r>
    </w:p>
    <w:p w14:paraId="09626DB4" w14:textId="77777777" w:rsidR="007C67F2" w:rsidRDefault="007C67F2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0175395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II.СОДЕРЖАНИЕ ПРОГРАММЫ</w:t>
      </w:r>
    </w:p>
    <w:p w14:paraId="39EE2FA8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2.1 Основные участники программы и их функции </w:t>
      </w:r>
    </w:p>
    <w:p w14:paraId="01A7002D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Наставляемые: </w:t>
      </w:r>
    </w:p>
    <w:p w14:paraId="7EBE5E0A" w14:textId="3C29B958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55A7B">
        <w:rPr>
          <w:rFonts w:ascii="Times New Roman" w:eastAsia="Times New Roman" w:hAnsi="Times New Roman" w:cs="Times New Roman"/>
          <w:b/>
          <w:sz w:val="24"/>
        </w:rPr>
        <w:t>Журавская С.В.</w:t>
      </w:r>
      <w:r>
        <w:rPr>
          <w:rFonts w:ascii="Times New Roman" w:eastAsia="Times New Roman" w:hAnsi="Times New Roman" w:cs="Times New Roman"/>
          <w:sz w:val="24"/>
        </w:rPr>
        <w:t xml:space="preserve"> 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 </w:t>
      </w:r>
    </w:p>
    <w:p w14:paraId="46348AF2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Наставник для молодого специалиста:</w:t>
      </w:r>
    </w:p>
    <w:p w14:paraId="68C34346" w14:textId="7B46389A" w:rsidR="007C67F2" w:rsidRDefault="00391D8B">
      <w:pPr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1069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Куратор программы </w:t>
      </w:r>
      <w:r w:rsidR="00655A7B">
        <w:rPr>
          <w:rFonts w:ascii="Times New Roman" w:eastAsia="Times New Roman" w:hAnsi="Times New Roman" w:cs="Times New Roman"/>
          <w:sz w:val="24"/>
        </w:rPr>
        <w:t>Зайчик Н.Н.</w:t>
      </w:r>
    </w:p>
    <w:p w14:paraId="5E898C9B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Исходя из практики работы по наставничеству, молодые или прибывшие учителя сами находят себе наставников, которые близки  им по своим параметрам, перенимают у них опыт, от которых начинается старт  их карьерного роста, поэтому наставниками могут являться все остальные члены кафедры начального образования и другие члены педагогического коллектива школы. </w:t>
      </w:r>
    </w:p>
    <w:p w14:paraId="5DE3FF48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реализации поставленных в программе  задач все наставники выполняют две </w:t>
      </w:r>
      <w:r>
        <w:rPr>
          <w:rFonts w:ascii="Times New Roman" w:eastAsia="Times New Roman" w:hAnsi="Times New Roman" w:cs="Times New Roman"/>
          <w:b/>
          <w:sz w:val="24"/>
        </w:rPr>
        <w:t xml:space="preserve">функции </w:t>
      </w:r>
      <w:r>
        <w:rPr>
          <w:rFonts w:ascii="Times New Roman" w:eastAsia="Times New Roman" w:hAnsi="Times New Roman" w:cs="Times New Roman"/>
          <w:sz w:val="24"/>
        </w:rPr>
        <w:t xml:space="preserve">или относятся к двум типам </w:t>
      </w:r>
      <w:r>
        <w:rPr>
          <w:rFonts w:ascii="Times New Roman" w:eastAsia="Times New Roman" w:hAnsi="Times New Roman" w:cs="Times New Roman"/>
          <w:b/>
          <w:sz w:val="24"/>
        </w:rPr>
        <w:t>наставников:</w:t>
      </w:r>
    </w:p>
    <w:p w14:paraId="0EC5595B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 </w:t>
      </w:r>
      <w:r>
        <w:rPr>
          <w:rFonts w:ascii="Times New Roman" w:eastAsia="Times New Roman" w:hAnsi="Times New Roman" w:cs="Times New Roman"/>
          <w:b/>
          <w:i/>
          <w:sz w:val="24"/>
        </w:rPr>
        <w:t>Наставник-консультант</w:t>
      </w:r>
      <w:r>
        <w:rPr>
          <w:rFonts w:ascii="Times New Roman" w:eastAsia="Times New Roman" w:hAnsi="Times New Roman" w:cs="Times New Roman"/>
          <w:sz w:val="24"/>
        </w:rPr>
        <w:t xml:space="preserve"> 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 </w:t>
      </w:r>
    </w:p>
    <w:p w14:paraId="4401B6A0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 </w:t>
      </w:r>
      <w:r>
        <w:rPr>
          <w:rFonts w:ascii="Times New Roman" w:eastAsia="Times New Roman" w:hAnsi="Times New Roman" w:cs="Times New Roman"/>
          <w:b/>
          <w:i/>
          <w:sz w:val="24"/>
        </w:rPr>
        <w:t>Наставник-предметник</w:t>
      </w:r>
      <w:r>
        <w:rPr>
          <w:rFonts w:ascii="Times New Roman" w:eastAsia="Times New Roman" w:hAnsi="Times New Roman" w:cs="Times New Roman"/>
          <w:sz w:val="24"/>
        </w:rPr>
        <w:t xml:space="preserve"> –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</w:p>
    <w:p w14:paraId="10C7E54E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Для дальнейшей корректировки программы можно использовать примерный перечень функций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управления программой наставничества</w:t>
      </w:r>
      <w:r>
        <w:rPr>
          <w:rFonts w:ascii="Times New Roman" w:eastAsia="Times New Roman" w:hAnsi="Times New Roman" w:cs="Times New Roman"/>
          <w:sz w:val="24"/>
        </w:rPr>
        <w:t xml:space="preserve"> и примерный перечень необходимых мероприятий и видов деятельности (Приложение 1)</w:t>
      </w:r>
    </w:p>
    <w:p w14:paraId="5FB49842" w14:textId="77777777" w:rsidR="007C67F2" w:rsidRDefault="007C67F2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2E41FB49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2.2. Механизм управления программой</w:t>
      </w:r>
    </w:p>
    <w:p w14:paraId="3451FB28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Основное взаимодействие между участниками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>«опытный педагог – молодой специалист»,</w:t>
      </w:r>
      <w:r>
        <w:rPr>
          <w:rFonts w:ascii="Times New Roman" w:eastAsia="Times New Roman" w:hAnsi="Times New Roman" w:cs="Times New Roman"/>
          <w:sz w:val="24"/>
        </w:rPr>
        <w:t xml:space="preserve">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работы.</w:t>
      </w:r>
    </w:p>
    <w:p w14:paraId="481D0CFD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Основными </w:t>
      </w:r>
      <w:r>
        <w:rPr>
          <w:rFonts w:ascii="Times New Roman" w:eastAsia="Times New Roman" w:hAnsi="Times New Roman" w:cs="Times New Roman"/>
          <w:b/>
          <w:sz w:val="24"/>
        </w:rPr>
        <w:t>принципами</w:t>
      </w:r>
      <w:r>
        <w:rPr>
          <w:rFonts w:ascii="Times New Roman" w:eastAsia="Times New Roman" w:hAnsi="Times New Roman" w:cs="Times New Roman"/>
          <w:sz w:val="24"/>
        </w:rPr>
        <w:t xml:space="preserve"> работы с молодыми и вновь прибывшими специалистами являются:  </w:t>
      </w:r>
    </w:p>
    <w:p w14:paraId="1D882F7D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Обязательность</w:t>
      </w:r>
      <w:r>
        <w:rPr>
          <w:rFonts w:ascii="Times New Roman" w:eastAsia="Times New Roman" w:hAnsi="Times New Roman" w:cs="Times New Roman"/>
          <w:sz w:val="24"/>
        </w:rPr>
        <w:t xml:space="preserve"> - проведение работы с каждым специалистом, приступившим к работе в учреждении вне зависимости от должности и направления деятельности.  </w:t>
      </w:r>
    </w:p>
    <w:p w14:paraId="0C927F44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Индивидуальность</w:t>
      </w:r>
      <w:r>
        <w:rPr>
          <w:rFonts w:ascii="Times New Roman" w:eastAsia="Times New Roman" w:hAnsi="Times New Roman" w:cs="Times New Roman"/>
          <w:sz w:val="24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 </w:t>
      </w:r>
    </w:p>
    <w:p w14:paraId="6B2917A9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Непрерывность</w:t>
      </w:r>
      <w:r>
        <w:rPr>
          <w:rFonts w:ascii="Times New Roman" w:eastAsia="Times New Roman" w:hAnsi="Times New Roman" w:cs="Times New Roman"/>
          <w:sz w:val="24"/>
        </w:rPr>
        <w:t xml:space="preserve"> - целенаправленный процесс адаптации и развития специалиста продолжается на протяжении 3 лет.  </w:t>
      </w:r>
    </w:p>
    <w:p w14:paraId="227DA4EF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Эффективность</w:t>
      </w:r>
      <w:r>
        <w:rPr>
          <w:rFonts w:ascii="Times New Roman" w:eastAsia="Times New Roman" w:hAnsi="Times New Roman" w:cs="Times New Roman"/>
          <w:sz w:val="24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14:paraId="492D2616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Требования, предъявляемые к наставнику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641AFBD9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</w:t>
      </w:r>
    </w:p>
    <w:p w14:paraId="7A3C9636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</w:t>
      </w:r>
    </w:p>
    <w:p w14:paraId="015B826B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 </w:t>
      </w:r>
    </w:p>
    <w:p w14:paraId="2EA6EC75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-знакомить молодого специалиста со школой, с расположением учебных классов, кабинетов, служебных и бытовых помещений;</w:t>
      </w:r>
    </w:p>
    <w:p w14:paraId="54CA1713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14:paraId="67E41FAF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-проводить необходимое обучение;</w:t>
      </w:r>
    </w:p>
    <w:p w14:paraId="35A074C3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14:paraId="67AC1DCD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-разрабатывать совместно с молодым специалистом план профессионального становления; </w:t>
      </w:r>
    </w:p>
    <w:p w14:paraId="51002DD1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-давать конкретные задания с определенным сроком их выполнения;</w:t>
      </w:r>
    </w:p>
    <w:p w14:paraId="0EEA9DCB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контролировать работу, оказывать необходимую помощь; </w:t>
      </w:r>
    </w:p>
    <w:p w14:paraId="59B439AE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14:paraId="7215A63E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14:paraId="43979727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</w:t>
      </w:r>
    </w:p>
    <w:p w14:paraId="298E8C1C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14:paraId="5CA1D8F3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14:paraId="480CC6C2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Требования к молодому специалисту: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31CA35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14:paraId="6A2722E7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выполнять план профессионального становления в установленные сроки; </w:t>
      </w:r>
    </w:p>
    <w:p w14:paraId="7A72D4FA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постоянно работать над повышением профессионального мастерства, овладевать практическими навыками по занимаемой должности;</w:t>
      </w:r>
    </w:p>
    <w:p w14:paraId="22616B97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учиться у наставника передовым методам и формам работы, правильно строить свои взаимоотношения с ним;</w:t>
      </w:r>
    </w:p>
    <w:p w14:paraId="0E694192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совершенствовать свой общеобразовательный и культурный уровень;</w:t>
      </w:r>
    </w:p>
    <w:p w14:paraId="77053CFA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периодически отчитываться о своей работе перед наставником и руководителем методического объединения.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0132D7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Формы и методы работы с молодыми и новыми специалистами</w:t>
      </w:r>
      <w:r>
        <w:rPr>
          <w:rFonts w:ascii="Times New Roman" w:eastAsia="Times New Roman" w:hAnsi="Times New Roman" w:cs="Times New Roman"/>
          <w:sz w:val="24"/>
        </w:rPr>
        <w:t xml:space="preserve">:  беседы;  собеседования;  тренинговые занятия;  встречи с опытными учителями;  открытые уроки, внеклассные мероприятия;  тематические педсоветы, семинары;  методические </w:t>
      </w:r>
      <w:r>
        <w:rPr>
          <w:rFonts w:ascii="Times New Roman" w:eastAsia="Times New Roman" w:hAnsi="Times New Roman" w:cs="Times New Roman"/>
          <w:sz w:val="24"/>
        </w:rPr>
        <w:lastRenderedPageBreak/>
        <w:t>консультации; посещение и взаимопосещение уроков;  анкетирование, тестирование;  участие в различных очных и дистанционных мероприятиях;  прохождение курсов.</w:t>
      </w:r>
    </w:p>
    <w:p w14:paraId="0C082ADD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Ответственность за реализацию программы наставничества внутри образовательной организации берут на себя: </w:t>
      </w:r>
    </w:p>
    <w:p w14:paraId="30612213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 администрация организации  - участников; </w:t>
      </w:r>
    </w:p>
    <w:p w14:paraId="1964F8D0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● наставники - участники программы;</w:t>
      </w:r>
    </w:p>
    <w:p w14:paraId="51AA0918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● педагог-психолог, социальный педагог.</w:t>
      </w:r>
    </w:p>
    <w:p w14:paraId="42699560" w14:textId="77777777" w:rsidR="007C67F2" w:rsidRDefault="00391D8B">
      <w:pPr>
        <w:spacing w:after="0" w:line="360" w:lineRule="auto"/>
        <w:jc w:val="center"/>
        <w:rPr>
          <w:rFonts w:ascii="Calibri" w:eastAsia="Calibri" w:hAnsi="Calibri" w:cs="Calibri"/>
          <w:b/>
          <w:color w:val="222222"/>
          <w:sz w:val="28"/>
          <w:shd w:val="clear" w:color="auto" w:fill="FFFFFF"/>
        </w:rPr>
      </w:pPr>
      <w:r>
        <w:object w:dxaOrig="8822" w:dyaOrig="6220" w14:anchorId="00EE834C">
          <v:rect id="rectole0000000000" o:spid="_x0000_i1025" style="width:441pt;height:310.8pt" o:ole="" o:preferrelative="t" stroked="f">
            <v:imagedata r:id="rId5" o:title=""/>
          </v:rect>
          <o:OLEObject Type="Embed" ProgID="StaticMetafile" ShapeID="rectole0000000000" DrawAspect="Content" ObjectID="_1699253615" r:id="rId6"/>
        </w:objec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Рис.1 </w:t>
      </w:r>
      <w:r>
        <w:rPr>
          <w:rFonts w:ascii="Times New Roman" w:eastAsia="Times New Roman" w:hAnsi="Times New Roman" w:cs="Times New Roman"/>
          <w:b/>
          <w:color w:val="222222"/>
          <w:sz w:val="24"/>
          <w:shd w:val="clear" w:color="auto" w:fill="FFFFFF"/>
        </w:rPr>
        <w:t>Форма наставничества «учитель – учитель»</w:t>
      </w:r>
    </w:p>
    <w:p w14:paraId="67945FAA" w14:textId="77777777" w:rsidR="007C67F2" w:rsidRDefault="007C67F2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226DACB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III.</w:t>
      </w:r>
      <w:r>
        <w:rPr>
          <w:rFonts w:ascii="Times New Roman,BoldItalic" w:eastAsia="Times New Roman,BoldItalic" w:hAnsi="Times New Roman,BoldItalic" w:cs="Times New Roman,BoldItalic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ОЦЕНКА РЕЗУЛЬТАТОВ ПРОГРАММЫ И ЕЕ ЭФФЕКТИВНОСТИ</w:t>
      </w:r>
    </w:p>
    <w:p w14:paraId="67A47602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 Организация контроля и оценки</w:t>
      </w:r>
    </w:p>
    <w:p w14:paraId="2B5029E2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Контролировать и оценивать работу наставляемых, наставников и всей программы в целом будет руководитель РМО учителей технологии (куратор). </w:t>
      </w:r>
    </w:p>
    <w:p w14:paraId="3D637FF2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Оценка будет происходить в качестве </w:t>
      </w:r>
      <w:r>
        <w:rPr>
          <w:rFonts w:ascii="Times New Roman" w:eastAsia="Times New Roman" w:hAnsi="Times New Roman" w:cs="Times New Roman"/>
          <w:b/>
          <w:sz w:val="24"/>
        </w:rPr>
        <w:t xml:space="preserve">текущего контроля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b/>
          <w:sz w:val="24"/>
        </w:rPr>
        <w:t xml:space="preserve"> итогового контроля.</w:t>
      </w:r>
    </w:p>
    <w:p w14:paraId="2D302D46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Текущий контроль </w:t>
      </w:r>
      <w:r>
        <w:rPr>
          <w:rFonts w:ascii="Times New Roman" w:eastAsia="Times New Roman" w:hAnsi="Times New Roman" w:cs="Times New Roman"/>
          <w:sz w:val="24"/>
        </w:rPr>
        <w:t>будет происходить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 раз в четверть по итогам составленного наставляемыми и наставниками отчёта по форме (Приложение 2), на заседании учителей, как один из рассматриваемых вопросов, а так же на совещании при директоре.</w:t>
      </w:r>
    </w:p>
    <w:p w14:paraId="2C459F69" w14:textId="77777777" w:rsidR="007C67F2" w:rsidRDefault="00391D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Итоговый контроль будет происходить </w:t>
      </w:r>
      <w:r>
        <w:rPr>
          <w:rFonts w:ascii="Times New Roman" w:eastAsia="Times New Roman" w:hAnsi="Times New Roman" w:cs="Times New Roman"/>
          <w:sz w:val="24"/>
        </w:rPr>
        <w:t xml:space="preserve">на педагогическом совете, специально посвящённый теме наставничества и на итоговом заседании учителей на основании </w:t>
      </w:r>
      <w:r>
        <w:rPr>
          <w:rFonts w:ascii="Times New Roman" w:eastAsia="Times New Roman" w:hAnsi="Times New Roman" w:cs="Times New Roman"/>
          <w:sz w:val="24"/>
        </w:rPr>
        <w:lastRenderedPageBreak/>
        <w:t>таблицы результативности программы наставничества за истёкший год, а так же рефлексивного самоанализа наставляемых реализации ИППР (Приложение 3).</w:t>
      </w:r>
    </w:p>
    <w:p w14:paraId="060155D7" w14:textId="77777777" w:rsidR="007C67F2" w:rsidRDefault="007C67F2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</w:p>
    <w:p w14:paraId="663E231C" w14:textId="77777777" w:rsidR="007C67F2" w:rsidRDefault="00391D8B" w:rsidP="00391D8B">
      <w:pPr>
        <w:tabs>
          <w:tab w:val="left" w:pos="284"/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IV. ПЛАН РЕАЛИЗАЦИИ МЕРОПРИЯТИЙ ПРОГРАММЫ НАСТАВНИЧЕСТВА НА 2021-2022 УЧЕБНЫЙ ГОД</w:t>
      </w:r>
    </w:p>
    <w:p w14:paraId="78D5D943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Ожидаемые результаты.</w:t>
      </w:r>
      <w:r>
        <w:rPr>
          <w:rFonts w:ascii="Times New Roman" w:eastAsia="Times New Roman" w:hAnsi="Times New Roman" w:cs="Times New Roman"/>
          <w:sz w:val="24"/>
        </w:rPr>
        <w:t xml:space="preserve"> 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 </w:t>
      </w:r>
    </w:p>
    <w:p w14:paraId="3EFCD55A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Среди оцениваемых результатов: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491BAD6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 повышение уровня удовлетворенности собственной работой и улучшение психоэмоционального состояния; </w:t>
      </w:r>
    </w:p>
    <w:p w14:paraId="65B94EC0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 рост числа специалистов, желающих продолжать свою работу в качестве педагога в данном коллективе / образовательной организации; </w:t>
      </w:r>
    </w:p>
    <w:p w14:paraId="110EFFA2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● качественный рост успеваемости и улучшение поведения в подшефных наставляемым классах; </w:t>
      </w:r>
    </w:p>
    <w:p w14:paraId="0771A234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● сокращение числа конфликтов с педагогическим и родительским сообществами;</w:t>
      </w:r>
    </w:p>
    <w:p w14:paraId="2D6848C8" w14:textId="77777777" w:rsidR="007C67F2" w:rsidRDefault="00391D8B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● рост числа собственных профессиональных работ: статей, исследований, методических практик молодого специалиста.</w:t>
      </w:r>
    </w:p>
    <w:p w14:paraId="14BCFAB9" w14:textId="77777777" w:rsidR="007C67F2" w:rsidRDefault="007C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30EB4B6C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4DB93B43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62348B0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2A86F7E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32C9E94D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0707EF1D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66CF198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C7D27B1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5868721D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141"/>
        <w:gridCol w:w="1403"/>
        <w:gridCol w:w="1561"/>
        <w:gridCol w:w="1776"/>
        <w:gridCol w:w="2042"/>
      </w:tblGrid>
      <w:tr w:rsidR="007C67F2" w14:paraId="4500170B" w14:textId="7777777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EA0F2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138A9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мероприятия/виды деятельности по его подготовке и организации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76F94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 проведения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065D9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Категория(и) участников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FEA95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72B2D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Ожидаемый результат</w:t>
            </w:r>
          </w:p>
        </w:tc>
      </w:tr>
      <w:tr w:rsidR="007C67F2" w14:paraId="1609CC47" w14:textId="7777777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0D597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EDE77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Изучение и систематизация документов и материалов по проблеме наставничества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9688E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2CC3A9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B0D73" w14:textId="41413720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Администрация,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FD3B7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Изучение распоряжения Министерства просвещения Российской Федерации № Р-145 от 25 декабря 2019 г.</w:t>
            </w:r>
          </w:p>
        </w:tc>
      </w:tr>
      <w:tr w:rsidR="007C67F2" w14:paraId="35FC100B" w14:textId="7777777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E8D7F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7027A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Подготовка нормативной базы реализации программы наставничества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6C4C8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Август-сентябрь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80AEB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7A02D" w14:textId="7DECA76E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Администрация,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8D124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Разработка и утверждение «дорожной карты» внедрения системы наставничества</w:t>
            </w:r>
          </w:p>
        </w:tc>
      </w:tr>
      <w:tr w:rsidR="007C67F2" w14:paraId="1E87CD17" w14:textId="7777777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05828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2B387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Информирование родителей, педагогов, обучающихся о возможностях и целях программы наставничества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DEFF9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Сентябрь, октябрь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C0A8F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Учителя. родители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DFE65" w14:textId="7AE01ADF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по УВР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A5387E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педагогического коллектива образовательной организации о реализации программы наставничества.</w:t>
            </w:r>
          </w:p>
          <w:p w14:paraId="2274FE69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Информирование родителей о реализуемой программе наставничества на родительских собраниях.</w:t>
            </w:r>
          </w:p>
          <w:p w14:paraId="7D50C44E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Размещение информации на сайте школы.</w:t>
            </w:r>
          </w:p>
        </w:tc>
      </w:tr>
      <w:tr w:rsidR="007C67F2" w14:paraId="18125248" w14:textId="7777777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D39C6F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252731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5D469C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6AB746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Учителя, ученики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5D8C9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Кураторы проектной группы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A87A3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(внутри школы)</w:t>
            </w:r>
          </w:p>
        </w:tc>
      </w:tr>
      <w:tr w:rsidR="007C67F2" w14:paraId="7D7F151A" w14:textId="7777777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B545F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08D8B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Обучение наставников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2B67B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F743C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4AFCD6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Куратор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26BD2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Проведение методической учебы с наставниками по работе с наставляемыми</w:t>
            </w:r>
          </w:p>
        </w:tc>
      </w:tr>
      <w:tr w:rsidR="007C67F2" w14:paraId="4BA1B70D" w14:textId="7777777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98108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B7C9AC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Организация комплекса встреч наставника с наставляемым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0CD69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14:paraId="5F950DC8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  <w:p w14:paraId="743EAD49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Февраль-апрель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ABE7C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Учителя, ученики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BA635B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Наставники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25866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Проведение первой, организационной, встречи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наставника и наставляемого.</w:t>
            </w:r>
          </w:p>
          <w:p w14:paraId="64861FB0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Пробная встреча наставника и наставляемого.</w:t>
            </w:r>
          </w:p>
          <w:p w14:paraId="087A8C97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Регулярные встречи наставника и наставляемого: совместная работа наставника и наставляемого.</w:t>
            </w:r>
          </w:p>
          <w:p w14:paraId="607034AD" w14:textId="77777777" w:rsidR="007C67F2" w:rsidRDefault="007C67F2">
            <w:pPr>
              <w:spacing w:after="0" w:line="240" w:lineRule="auto"/>
              <w:jc w:val="center"/>
            </w:pPr>
          </w:p>
        </w:tc>
      </w:tr>
      <w:tr w:rsidR="007C67F2" w14:paraId="5E46426E" w14:textId="7777777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83E46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9C105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EEC27F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A84858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Учителя, ученики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C395F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Наставники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1F6D0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Анкетирование. Форматы анкет обратной связи для промежуточной оценки</w:t>
            </w:r>
          </w:p>
        </w:tc>
      </w:tr>
      <w:tr w:rsidR="007C67F2" w14:paraId="216794DE" w14:textId="7777777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6F70FE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4EA3DA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Отчеты по итогам наставнической программы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0CB65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- июнь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7BC6E" w14:textId="77777777" w:rsidR="007C67F2" w:rsidRDefault="007C67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4A087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Администрация, кураторы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4F2958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мониторинга личной удовлетворенности участием в программе наставничества.</w:t>
            </w:r>
          </w:p>
          <w:p w14:paraId="7DF1E7B0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мониторинга качества реализации  программы наставничества.</w:t>
            </w:r>
          </w:p>
          <w:p w14:paraId="44523928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Мониторинг и оценка влияния программ на всех участников.</w:t>
            </w:r>
          </w:p>
        </w:tc>
      </w:tr>
      <w:tr w:rsidR="007C67F2" w14:paraId="3CCFA39B" w14:textId="77777777">
        <w:trPr>
          <w:trHeight w:val="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C6BA41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40C87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Мотивация и поощрение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18ABC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Июнь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41327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Учителя, ученики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FBC99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Администрация, кураторы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4315F8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Приказ о поощрении участников программы наставничества.</w:t>
            </w:r>
          </w:p>
          <w:p w14:paraId="44AEA382" w14:textId="77777777" w:rsidR="007C67F2" w:rsidRDefault="00391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Формирование благодарственных писем участникам.</w:t>
            </w:r>
          </w:p>
          <w:p w14:paraId="7AC398F3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Размещение информации на сайте школы</w:t>
            </w:r>
          </w:p>
        </w:tc>
      </w:tr>
    </w:tbl>
    <w:p w14:paraId="04C43892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6BAE28C" w14:textId="77777777" w:rsidR="007C67F2" w:rsidRDefault="007C67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7A9206D2" w14:textId="77777777" w:rsidR="007C67F2" w:rsidRDefault="007C67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4F1CB121" w14:textId="77777777" w:rsidR="007C67F2" w:rsidRDefault="007C67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14:paraId="1AC42F29" w14:textId="77777777" w:rsidR="007C67F2" w:rsidRDefault="007C67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7351E825" w14:textId="77777777" w:rsidR="007C67F2" w:rsidRDefault="007C67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2843D2BF" w14:textId="77777777" w:rsidR="007C67F2" w:rsidRDefault="007C67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4CF8B43D" w14:textId="77777777" w:rsidR="007C67F2" w:rsidRDefault="007C67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1E3BFF42" w14:textId="77777777" w:rsidR="007C67F2" w:rsidRDefault="007C6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14:paraId="7EBC48FC" w14:textId="77777777" w:rsidR="007C67F2" w:rsidRDefault="00391D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(Приложение 1)</w:t>
      </w:r>
    </w:p>
    <w:p w14:paraId="1848ECBA" w14:textId="77777777" w:rsidR="007C67F2" w:rsidRDefault="00391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Примерный перечень необходимых мероприятий и видов деятельности                                                                              </w:t>
      </w:r>
    </w:p>
    <w:p w14:paraId="40AE54BE" w14:textId="77777777" w:rsidR="007C67F2" w:rsidRDefault="007C67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941"/>
        <w:gridCol w:w="5265"/>
        <w:gridCol w:w="1697"/>
      </w:tblGrid>
      <w:tr w:rsidR="007C67F2" w14:paraId="739239E4" w14:textId="77777777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5C733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№ п/п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7E8FC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Функция управления программой наставничества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1F651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Необходимые мероприятия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37B6A" w14:textId="77777777" w:rsidR="007C67F2" w:rsidRDefault="00391D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Кто реализует</w:t>
            </w:r>
          </w:p>
        </w:tc>
      </w:tr>
      <w:tr w:rsidR="007C67F2" w14:paraId="7DF62745" w14:textId="77777777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C3DC5C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98B11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Планирование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8D642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рамках данной функции необходимо подготовить условия для запуска программы наставничества,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формировать необходимый пакет нормативных документов для запуска программы. Важно проинформировать коллектив (разработать анкету для формирования запросов обучающихся); поставить цели и задачи программы наставничества, период времени реализации программы; сформулировать желаемые результаты в количественном и качественном выражении (примеры формулировок см. ранее). Разработать дорожную карту реализации программы.</w:t>
            </w:r>
          </w:p>
          <w:p w14:paraId="1990559B" w14:textId="77777777" w:rsidR="007C67F2" w:rsidRDefault="00391D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Сформировать базы наставников и наставляемых с соответствии с формуляром-образцом (привлечь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родителей, классных руководителей, педагогов- психологов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)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30D48E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Куратор программы</w:t>
            </w:r>
          </w:p>
          <w:p w14:paraId="59571CBB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Команда программы</w:t>
            </w:r>
          </w:p>
        </w:tc>
      </w:tr>
      <w:tr w:rsidR="007C67F2" w14:paraId="4350BBDC" w14:textId="77777777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4D6D23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0C749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Организация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A00C1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Рекомендуется провести отбор наставников по заранее разработанным критериям в соответствии с поставленными целями программы. Для этих целей важно изучить требования, предъявляемые к наставникам; разработать оценочные процедуры  и критерии оценивания; подготовить необходимый пакет документов (тесты, кейсы, оценочные листы). Создать группу оценщиков. </w:t>
            </w:r>
          </w:p>
          <w:p w14:paraId="4F8BBFA8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Привлечь менторов, коучей для обучения наставников. </w:t>
            </w:r>
          </w:p>
          <w:p w14:paraId="3F447E2D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Предоставить методические материалы по взаимодействию в парах и группах.</w:t>
            </w:r>
          </w:p>
          <w:p w14:paraId="41A95EA3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 необходимости обеспечить психологическое сопровождение для взаимодействия в парах и группах.</w:t>
            </w:r>
          </w:p>
          <w:p w14:paraId="19A06856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Разработать памятку наставника.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F6BE8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Куратор </w:t>
            </w:r>
          </w:p>
          <w:p w14:paraId="656B73C1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Команда программы</w:t>
            </w:r>
          </w:p>
          <w:p w14:paraId="6F58F8E1" w14:textId="0D53C430" w:rsidR="007C67F2" w:rsidRDefault="00391D8B" w:rsidP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</w:p>
        </w:tc>
      </w:tr>
      <w:tr w:rsidR="007C67F2" w14:paraId="36E8FE19" w14:textId="77777777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3C4F6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E7C345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Мотивация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B06DB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Разработать систему мотивации для наставников (материальную,  нематериальную).</w:t>
            </w:r>
          </w:p>
          <w:p w14:paraId="3A82E2C4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Проводить работу с наставляемыми для становления мотивации к получению новых знаний, приобретения нового опыта, приобщения к культуре, спорту и т.п.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23F8F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Куратор </w:t>
            </w:r>
          </w:p>
          <w:p w14:paraId="47E853F0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Классные руководители</w:t>
            </w:r>
          </w:p>
        </w:tc>
      </w:tr>
      <w:tr w:rsidR="007C67F2" w14:paraId="220F45A0" w14:textId="77777777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8CBBE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CF684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Координация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9EC29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 рамках реализации данной функции рекомендуется составление графика встреч для обсуждения промежуточных результатов. </w:t>
            </w:r>
          </w:p>
          <w:p w14:paraId="7595C24C" w14:textId="77777777" w:rsidR="007C67F2" w:rsidRDefault="00391D8B">
            <w:pPr>
              <w:tabs>
                <w:tab w:val="left" w:pos="59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Организовать сбор обратной связи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наставников, наставляемых и кураторов для мониторинга эффективности реализации программы; проведения промежуточного контроля за процессом реализации программы. Для этого целесообразно разработать анкету для сбора информации от наставников и наставляемых.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4BE2E9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Куратор </w:t>
            </w:r>
          </w:p>
          <w:p w14:paraId="334CBD84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Команда программы</w:t>
            </w:r>
          </w:p>
        </w:tc>
      </w:tr>
      <w:tr w:rsidR="007C67F2" w14:paraId="1B6914FB" w14:textId="77777777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EEC858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89ACD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Анализ и контроль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A7AB93" w14:textId="77777777" w:rsidR="007C67F2" w:rsidRDefault="00391D8B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Рекомендуется установить обратную связь от наставников, наставляемых и куратора программы.</w:t>
            </w:r>
          </w:p>
          <w:p w14:paraId="136DFEF8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Подвести итоги мониторинга влияния программы на наставляемых; сравнить с установленными показателя эффективности реализации программы.</w:t>
            </w:r>
          </w:p>
          <w:p w14:paraId="7DDB3E64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отчета о реализации программы наставничества. Сделать анализ плюсов и минусов. При необходимости внести корректировки.</w:t>
            </w:r>
          </w:p>
          <w:p w14:paraId="5EF57B69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Организовать поощрение наставников.</w:t>
            </w:r>
          </w:p>
          <w:p w14:paraId="0A8C595E" w14:textId="77777777" w:rsidR="007C67F2" w:rsidRDefault="00391D8B">
            <w:pPr>
              <w:tabs>
                <w:tab w:val="left" w:pos="595"/>
              </w:tabs>
              <w:spacing w:after="0" w:line="33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Сформировать долгосрочную базу наставников, в том числе включая завершивших программу наставляемых.</w:t>
            </w:r>
          </w:p>
          <w:p w14:paraId="454D260B" w14:textId="77777777" w:rsidR="007C67F2" w:rsidRDefault="00391D8B">
            <w:pPr>
              <w:tabs>
                <w:tab w:val="left" w:pos="598"/>
              </w:tabs>
              <w:spacing w:before="14" w:after="0" w:line="240" w:lineRule="auto"/>
              <w:ind w:right="5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Создание информационно-презентационных материалов для продвижения примера успешной реализации  программы наставничества через медиа, участников, партнеров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944FF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Куратор </w:t>
            </w:r>
          </w:p>
          <w:p w14:paraId="6FCFF8DA" w14:textId="77777777" w:rsidR="007C67F2" w:rsidRDefault="00391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Классные руководители</w:t>
            </w:r>
          </w:p>
          <w:p w14:paraId="188AAF05" w14:textId="77777777" w:rsidR="007C67F2" w:rsidRDefault="007C67F2">
            <w:pPr>
              <w:spacing w:after="0" w:line="240" w:lineRule="auto"/>
              <w:jc w:val="both"/>
            </w:pPr>
          </w:p>
        </w:tc>
      </w:tr>
    </w:tbl>
    <w:p w14:paraId="2956A392" w14:textId="77777777" w:rsidR="007C67F2" w:rsidRDefault="007C67F2">
      <w:pPr>
        <w:tabs>
          <w:tab w:val="left" w:pos="284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BCDEF54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26635ACF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4C9F8340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1E7B161A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730BB3D7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22FF3B7D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3499F1F8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10E47C7B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288835CE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0C84DF61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607A40E9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4D191F15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57CA4CCF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06F1756C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78326A00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411983ED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0AE6F3BE" w14:textId="77777777" w:rsidR="007C67F2" w:rsidRDefault="007C67F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59216EED" w14:textId="77777777" w:rsidR="007C67F2" w:rsidRDefault="00391D8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(Приложение 2)</w:t>
      </w:r>
    </w:p>
    <w:p w14:paraId="72A96F0F" w14:textId="77777777" w:rsidR="007C67F2" w:rsidRDefault="00391D8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Отчётная форма по итогам четверти 2021-2022 учебного года</w:t>
      </w:r>
    </w:p>
    <w:p w14:paraId="6916810B" w14:textId="77777777" w:rsidR="007C67F2" w:rsidRDefault="00391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1)Сохранение контингента обучающихся (прибывшие, выбывшие) </w:t>
      </w:r>
    </w:p>
    <w:p w14:paraId="1F6160BC" w14:textId="77777777" w:rsidR="007C67F2" w:rsidRDefault="00391D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2)Мониторинг предметных результатов по итогам 1 четверти</w:t>
      </w:r>
    </w:p>
    <w:p w14:paraId="75C8C8B0" w14:textId="77777777" w:rsidR="007C67F2" w:rsidRDefault="00391D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3)Общие сведения по итогам 1 четверти</w:t>
      </w:r>
    </w:p>
    <w:p w14:paraId="32C7F136" w14:textId="77777777" w:rsidR="007C67F2" w:rsidRDefault="00391D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4)Информация о неуспевающих обучающихся</w:t>
      </w:r>
    </w:p>
    <w:p w14:paraId="3B7D8666" w14:textId="77777777" w:rsidR="007C67F2" w:rsidRDefault="00391D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5)Взаимопосещение уроков и индивидуальная (коррекционная) работа с обучающимися:</w:t>
      </w:r>
    </w:p>
    <w:p w14:paraId="5999D277" w14:textId="77777777" w:rsidR="007C67F2" w:rsidRDefault="00391D8B">
      <w:pPr>
        <w:spacing w:after="0" w:line="240" w:lineRule="auto"/>
        <w:rPr>
          <w:rFonts w:ascii="Times New Roman" w:eastAsia="Times New Roman" w:hAnsi="Times New Roman" w:cs="Times New Roman"/>
          <w:spacing w:val="10"/>
          <w:sz w:val="24"/>
        </w:rPr>
      </w:pPr>
      <w:r>
        <w:rPr>
          <w:rFonts w:ascii="Times New Roman" w:eastAsia="Times New Roman" w:hAnsi="Times New Roman" w:cs="Times New Roman"/>
          <w:spacing w:val="10"/>
          <w:sz w:val="24"/>
        </w:rPr>
        <w:t>6)Пропуски уроков</w:t>
      </w:r>
    </w:p>
    <w:p w14:paraId="7D2C1025" w14:textId="77777777" w:rsidR="007C67F2" w:rsidRDefault="00391D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7) </w:t>
      </w:r>
      <w:r>
        <w:rPr>
          <w:rFonts w:ascii="Times New Roman" w:eastAsia="Times New Roman" w:hAnsi="Times New Roman" w:cs="Times New Roman"/>
          <w:sz w:val="24"/>
        </w:rPr>
        <w:t>Достижения обучающихся на конкурсах и олимпиадах по предметам</w:t>
      </w:r>
    </w:p>
    <w:p w14:paraId="1E745162" w14:textId="77777777" w:rsidR="007C67F2" w:rsidRDefault="00391D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8)Методические разработки, печатные работы</w:t>
      </w:r>
    </w:p>
    <w:p w14:paraId="6F62CC7A" w14:textId="77777777" w:rsidR="007C67F2" w:rsidRDefault="00391D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9)Участие в различных профессиональных конкурсах, конференциях, методических мероприятиях</w:t>
      </w:r>
    </w:p>
    <w:p w14:paraId="3C4B6725" w14:textId="77777777" w:rsidR="007C67F2" w:rsidRDefault="00391D8B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(Приложение 3)</w:t>
      </w:r>
    </w:p>
    <w:p w14:paraId="33C0D5FA" w14:textId="2AD38AC7" w:rsidR="007C67F2" w:rsidRDefault="00391D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РЕФЛЕКСИВНЫЙ АНАЛИЗ РЕАЛИЗАЦИИ ПРОГРАММЫ, ПРЕДСТАВЛЕНИЕ РЕЗУЛЬТАТОВ</w:t>
      </w:r>
    </w:p>
    <w:p w14:paraId="07DDA201" w14:textId="77777777" w:rsidR="007C67F2" w:rsidRDefault="007C67F2">
      <w:pPr>
        <w:spacing w:after="0" w:line="360" w:lineRule="auto"/>
        <w:ind w:left="6804"/>
        <w:jc w:val="both"/>
        <w:rPr>
          <w:rFonts w:ascii="Calibri" w:eastAsia="Calibri" w:hAnsi="Calibri" w:cs="Calibri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4526"/>
        <w:gridCol w:w="1368"/>
        <w:gridCol w:w="3111"/>
      </w:tblGrid>
      <w:tr w:rsidR="007C67F2" w14:paraId="0272F67C" w14:textId="7777777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9CAD18" w14:textId="77777777" w:rsidR="007C67F2" w:rsidRDefault="00391D8B">
            <w:pPr>
              <w:tabs>
                <w:tab w:val="left" w:pos="131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A95C6C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педагога по реализации задач своего индивидуального профессионального развития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4B4186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1D848D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</w:tc>
      </w:tr>
      <w:tr w:rsidR="007C67F2" w14:paraId="5435A2BB" w14:textId="7777777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69DAF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BC039D" w14:textId="77777777" w:rsidR="007C67F2" w:rsidRDefault="00391D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Освоение   и внедрение в практику работы новых современных педагогических и информационных технологий с целью повышения качества обученности.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E381FD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2021/22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EACBC" w14:textId="77777777" w:rsidR="007C67F2" w:rsidRDefault="007C67F2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C67F2" w14:paraId="7B04D3B5" w14:textId="7777777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0B222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E7FCC" w14:textId="77777777" w:rsidR="007C67F2" w:rsidRDefault="00391D8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профессионализма  через использование  обучающих семинаров, курсов повышения квалификации, круглых столов,  вебинаров, видеоконференций, мастер-классов.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9667D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2021/22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8D97C9" w14:textId="77777777" w:rsidR="007C67F2" w:rsidRDefault="007C67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C67F2" w14:paraId="1A9A7A09" w14:textId="7777777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AB0DB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3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F7CD3" w14:textId="77777777" w:rsidR="007C67F2" w:rsidRDefault="00391D8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Продолжение  работы по созданию условий для развития творческого потенциала учителя, включение его в инновационную деятельность.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49E7E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2021/22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131A5" w14:textId="77777777" w:rsidR="007C67F2" w:rsidRDefault="007C67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C67F2" w14:paraId="3BEB6194" w14:textId="7777777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485EBF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4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7970E" w14:textId="77777777" w:rsidR="007C67F2" w:rsidRDefault="00391D8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 работы с мотивированными и одаренными детьми.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AF3D6" w14:textId="77777777" w:rsidR="007C67F2" w:rsidRDefault="00391D8B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2021/22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94D67" w14:textId="77777777" w:rsidR="007C67F2" w:rsidRDefault="007C67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7C67F2" w14:paraId="2346DA5F" w14:textId="77777777">
        <w:trPr>
          <w:trHeight w:val="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B39AA" w14:textId="77777777" w:rsidR="007C67F2" w:rsidRDefault="00391D8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012DC" w14:textId="77777777" w:rsidR="007C67F2" w:rsidRDefault="00391D8B">
            <w:pPr>
              <w:tabs>
                <w:tab w:val="left" w:pos="28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 целенаправленной  работы со слабоуспевающими учащимися с учетом их индивидуальных возможностей.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07589" w14:textId="77777777" w:rsidR="007C67F2" w:rsidRDefault="00391D8B">
            <w:pPr>
              <w:spacing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2021/22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9ED07" w14:textId="77777777" w:rsidR="007C67F2" w:rsidRDefault="007C67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0342428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B5C14D6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698046C" w14:textId="77777777" w:rsidR="007C67F2" w:rsidRDefault="007C67F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sectPr w:rsidR="007C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5E1"/>
    <w:multiLevelType w:val="multilevel"/>
    <w:tmpl w:val="B5646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03AA7"/>
    <w:multiLevelType w:val="multilevel"/>
    <w:tmpl w:val="A75ABD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A57B56"/>
    <w:multiLevelType w:val="multilevel"/>
    <w:tmpl w:val="E86E4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DF2E06"/>
    <w:multiLevelType w:val="multilevel"/>
    <w:tmpl w:val="AA0053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DA6285"/>
    <w:multiLevelType w:val="multilevel"/>
    <w:tmpl w:val="9078BE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5715E4"/>
    <w:multiLevelType w:val="multilevel"/>
    <w:tmpl w:val="111A5D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732F1D"/>
    <w:multiLevelType w:val="multilevel"/>
    <w:tmpl w:val="6E367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B23BE1"/>
    <w:multiLevelType w:val="multilevel"/>
    <w:tmpl w:val="B66C02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3B22DA"/>
    <w:multiLevelType w:val="multilevel"/>
    <w:tmpl w:val="89A03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776D7C"/>
    <w:multiLevelType w:val="multilevel"/>
    <w:tmpl w:val="E660A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D45034"/>
    <w:multiLevelType w:val="multilevel"/>
    <w:tmpl w:val="4022B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C275CE"/>
    <w:multiLevelType w:val="multilevel"/>
    <w:tmpl w:val="7E9A5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D4B7387"/>
    <w:multiLevelType w:val="multilevel"/>
    <w:tmpl w:val="A7E6B4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6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7F2"/>
    <w:rsid w:val="00391D8B"/>
    <w:rsid w:val="00557134"/>
    <w:rsid w:val="006147B5"/>
    <w:rsid w:val="00655A7B"/>
    <w:rsid w:val="0077425B"/>
    <w:rsid w:val="007C67F2"/>
    <w:rsid w:val="00B31C87"/>
    <w:rsid w:val="00B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1CB9"/>
  <w15:docId w15:val="{508CFE25-CFC7-4CD8-A56D-E0E09A19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3639</Words>
  <Characters>20744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Работа</cp:lastModifiedBy>
  <cp:revision>5</cp:revision>
  <dcterms:created xsi:type="dcterms:W3CDTF">2021-11-23T06:13:00Z</dcterms:created>
  <dcterms:modified xsi:type="dcterms:W3CDTF">2021-11-24T00:07:00Z</dcterms:modified>
</cp:coreProperties>
</file>