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bottomFromText="200" w:vertAnchor="text" w:horzAnchor="page" w:tblpX="1797" w:tblpY="-334"/>
        <w:tblW w:w="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86"/>
        <w:gridCol w:w="289"/>
        <w:gridCol w:w="1240"/>
      </w:tblGrid>
      <w:tr w14:paraId="735D62A5">
        <w:trPr>
          <w:cantSplit/>
          <w:trHeight w:val="2346" w:hRule="atLeast"/>
        </w:trPr>
        <w:tc>
          <w:tcPr>
            <w:tcW w:w="3970" w:type="dxa"/>
            <w:gridSpan w:val="4"/>
            <w:noWrap w:val="0"/>
            <w:vAlign w:val="top"/>
          </w:tcPr>
          <w:p w14:paraId="1B84303C">
            <w:pPr>
              <w:widowControl/>
              <w:spacing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муниципальное казённое</w:t>
            </w:r>
          </w:p>
          <w:p w14:paraId="45EB5FA5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общеобразовательное учреждение</w:t>
            </w:r>
          </w:p>
          <w:p w14:paraId="4E9405E7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«Средняя общеобразовательная школа № 8»</w:t>
            </w:r>
          </w:p>
          <w:p w14:paraId="7D121A32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Уборка Чугуевского района</w:t>
            </w:r>
          </w:p>
          <w:p w14:paraId="4E81B416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Приморского края</w:t>
            </w:r>
          </w:p>
          <w:p w14:paraId="06488C06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692610, Приморский край, Чугуевский район,</w:t>
            </w:r>
          </w:p>
          <w:p w14:paraId="781477C7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Уборка, ул. Советская, д. 29</w:t>
            </w:r>
          </w:p>
          <w:p w14:paraId="72A4852C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.: 8(42372) 29-7 – 61</w:t>
            </w:r>
          </w:p>
          <w:p w14:paraId="731F4276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"mailto:uborka_shool8@mail.ru"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t>uborka_shool8@mail.ru</w:t>
            </w:r>
            <w:r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0DB39DA8">
            <w:pPr>
              <w:widowControl/>
              <w:spacing w:before="0" w:beforeAutospacing="0" w:after="0" w:after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29758315  ОГРН 1022500511659</w:t>
            </w:r>
          </w:p>
          <w:p w14:paraId="3FD9C44E">
            <w:pPr>
              <w:widowControl/>
              <w:spacing w:before="0" w:beforeAutospacing="0" w:line="18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253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00466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1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КПП 253401001</w:t>
            </w:r>
          </w:p>
        </w:tc>
      </w:tr>
      <w:tr w14:paraId="20A56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" w:hRule="atLeast"/>
        </w:trPr>
        <w:tc>
          <w:tcPr>
            <w:tcW w:w="855" w:type="dxa"/>
            <w:noWrap w:val="0"/>
            <w:vAlign w:val="bottom"/>
          </w:tcPr>
          <w:p w14:paraId="1D3B8378">
            <w:pPr>
              <w:widowControl/>
              <w:spacing w:line="18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3B88C2D">
            <w:pPr>
              <w:widowControl/>
              <w:spacing w:line="180" w:lineRule="atLeast"/>
              <w:jc w:val="both"/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11.06.2024</w:t>
            </w:r>
          </w:p>
        </w:tc>
        <w:tc>
          <w:tcPr>
            <w:tcW w:w="289" w:type="dxa"/>
            <w:noWrap w:val="0"/>
            <w:vAlign w:val="bottom"/>
          </w:tcPr>
          <w:p w14:paraId="1913FD2D">
            <w:pPr>
              <w:widowControl/>
              <w:spacing w:line="18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8BB505">
            <w:pPr>
              <w:widowControl/>
              <w:spacing w:line="18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         137            </w:t>
            </w:r>
          </w:p>
        </w:tc>
      </w:tr>
      <w:tr w14:paraId="7B247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" w:hRule="atLeast"/>
        </w:trPr>
        <w:tc>
          <w:tcPr>
            <w:tcW w:w="855" w:type="dxa"/>
            <w:noWrap w:val="0"/>
            <w:vAlign w:val="bottom"/>
          </w:tcPr>
          <w:p w14:paraId="03F392D0">
            <w:pPr>
              <w:widowControl/>
              <w:spacing w:line="18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C81C3D">
            <w:pPr>
              <w:widowControl/>
              <w:spacing w:line="180" w:lineRule="atLeast"/>
              <w:jc w:val="both"/>
              <w:rPr>
                <w:rFonts w:hint="default" w:ascii="Times New Roman" w:hAnsi="Times New Roman"/>
                <w:color w:val="000000"/>
                <w:sz w:val="18"/>
                <w:szCs w:val="18"/>
                <w:highlight w:val="none"/>
                <w:lang w:val="ru-RU"/>
              </w:rPr>
            </w:pPr>
          </w:p>
        </w:tc>
        <w:tc>
          <w:tcPr>
            <w:tcW w:w="289" w:type="dxa"/>
            <w:noWrap w:val="0"/>
            <w:vAlign w:val="bottom"/>
          </w:tcPr>
          <w:p w14:paraId="6AD09CE8">
            <w:pPr>
              <w:widowControl/>
              <w:spacing w:line="18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>№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0F06EB">
            <w:pPr>
              <w:widowControl/>
              <w:spacing w:line="180" w:lineRule="atLeast"/>
              <w:rPr>
                <w:rFonts w:hint="default" w:ascii="Times New Roman" w:hAnsi="Times New Roman"/>
                <w:sz w:val="18"/>
                <w:szCs w:val="18"/>
                <w:highlight w:val="none"/>
                <w:lang w:val="ru-RU"/>
              </w:rPr>
            </w:pPr>
          </w:p>
        </w:tc>
      </w:tr>
    </w:tbl>
    <w:p w14:paraId="292928FA">
      <w:pPr>
        <w:widowControl/>
        <w:autoSpaceDE w:val="0"/>
        <w:autoSpaceDN w:val="0"/>
        <w:adjustRightInd w:val="0"/>
        <w:spacing w:before="0" w:beforeAutospacing="0" w:after="0" w:afterAutospacing="0"/>
        <w:ind w:left="10560" w:leftChars="4800" w:firstLine="0" w:firstLineChars="0"/>
        <w:jc w:val="right"/>
        <w:rPr>
          <w:rFonts w:ascii="Times New Roman" w:hAnsi="Times New Roman" w:eastAsia="Calibri"/>
          <w:color w:val="000000"/>
          <w:sz w:val="20"/>
        </w:rPr>
      </w:pPr>
      <w:r>
        <w:rPr>
          <w:rFonts w:ascii="Times New Roman" w:hAnsi="Times New Roman" w:eastAsia="Calibri"/>
          <w:color w:val="000000"/>
          <w:sz w:val="20"/>
        </w:rPr>
        <w:t>к письму отдела опеки и  попечительства</w:t>
      </w:r>
    </w:p>
    <w:p w14:paraId="51054B79">
      <w:pPr>
        <w:widowControl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hAnsi="Times New Roman" w:eastAsia="Calibri"/>
          <w:color w:val="000000"/>
          <w:sz w:val="20"/>
        </w:rPr>
      </w:pPr>
      <w:r>
        <w:rPr>
          <w:rFonts w:ascii="Times New Roman" w:hAnsi="Times New Roman" w:eastAsia="Calibri"/>
          <w:color w:val="000000"/>
          <w:sz w:val="20"/>
        </w:rPr>
        <w:t xml:space="preserve">администрации Чугуевского </w:t>
      </w:r>
    </w:p>
    <w:p w14:paraId="5747EA7B">
      <w:pPr>
        <w:widowControl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hAnsi="Times New Roman" w:eastAsia="Calibri"/>
          <w:color w:val="000000"/>
          <w:sz w:val="20"/>
        </w:rPr>
      </w:pPr>
      <w:r>
        <w:rPr>
          <w:rFonts w:ascii="Times New Roman" w:hAnsi="Times New Roman" w:eastAsia="Calibri"/>
          <w:color w:val="000000"/>
          <w:sz w:val="20"/>
        </w:rPr>
        <w:t>муниципального округа</w:t>
      </w:r>
    </w:p>
    <w:p w14:paraId="2F2AF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29643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1485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A820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Муниципальное казённое  общеобразовательное учреждение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CDF3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«Средняя общеобразовательная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школа № 8 с.Уборка»  Чугуевского района Приморского края.</w:t>
      </w:r>
    </w:p>
    <w:p w14:paraId="6EFDEBAC">
      <w:pPr>
        <w:keepNext w:val="0"/>
        <w:keepLines w:val="0"/>
        <w:pageBreakBefore w:val="0"/>
        <w:widowControl/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jc w:val="center"/>
        <w:textAlignment w:val="auto"/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</w:pPr>
    </w:p>
    <w:p w14:paraId="463618F7">
      <w:pPr>
        <w:keepNext w:val="0"/>
        <w:keepLines w:val="0"/>
        <w:pageBreakBefore w:val="0"/>
        <w:widowControl/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jc w:val="center"/>
        <w:textAlignment w:val="auto"/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</w:pPr>
    </w:p>
    <w:p w14:paraId="2F0A23AB">
      <w:pPr>
        <w:keepNext w:val="0"/>
        <w:keepLines w:val="0"/>
        <w:pageBreakBefore w:val="0"/>
        <w:widowControl/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jc w:val="center"/>
        <w:textAlignment w:val="auto"/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  <w:t>Анализ воспитательной работы за</w:t>
      </w: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</w:rPr>
        <w:t> </w:t>
      </w: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  <w:t>2023/24</w:t>
      </w: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</w:rPr>
        <w:t> </w:t>
      </w:r>
      <w:r>
        <w:rPr>
          <w:rFonts w:hint="default" w:ascii="Times New Roman" w:hAnsi="Times New Roman" w:cs="Times New Roman"/>
          <w:b/>
          <w:bCs/>
          <w:color w:val="222222"/>
          <w:sz w:val="28"/>
          <w:szCs w:val="28"/>
          <w:u w:val="none"/>
          <w:lang w:val="ru-RU"/>
        </w:rPr>
        <w:t>учебный год МКОУ СОШ №8 с. Уборка</w:t>
      </w:r>
    </w:p>
    <w:p w14:paraId="283503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540" w:leftChars="0" w:right="1760" w:rightChars="800" w:hanging="36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Краткая характеристика </w:t>
      </w:r>
      <w:bookmarkStart w:id="18" w:name="_GoBack"/>
      <w:bookmarkEnd w:id="18"/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воспитательной работы школы.</w:t>
      </w:r>
    </w:p>
    <w:p w14:paraId="5D47F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Анализ воспитательной работы школы за 2023/24 год составлен с учётом новых требований ФОП уровней образования и приоритетных направлений воспитания этого учебного года.</w:t>
      </w:r>
    </w:p>
    <w:p w14:paraId="36AB6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нализ воспитательной работы осуществлялся на основании изучения школьной документации; собеседования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классными руководителями, советником по воспитательной работе, старшей вожатой, учителями -предметниками,  результата посещения уроков, классных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общешкольных мероприятий</w:t>
      </w:r>
    </w:p>
    <w:p w14:paraId="00E965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ind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Целью воспитательной работы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МКОУ СОШ 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  с. Уборка является создание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школе условий для личностного развития школьников, которое проявляется:                </w:t>
      </w:r>
    </w:p>
    <w:p w14:paraId="1010361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усвоении ими основных норм поведения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обществе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традиций общества,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котором они живут;  </w:t>
      </w:r>
    </w:p>
    <w:p w14:paraId="786A40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развитии социально значимых отношений школьников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ценностного отношения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семье, труду, Отечеству, природе, миру, знаниям, культуре, окружающим людям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самим себе; </w:t>
      </w:r>
    </w:p>
    <w:p w14:paraId="50CE813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afterAutospacing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приобретении школьниками опыта осуществления социально значимых дел, направленных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заботу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своей семье,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пользу родному городу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стране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целом, трудового опыта, опыта деятельного выражения собственной гражданской позиции.</w:t>
      </w:r>
    </w:p>
    <w:p w14:paraId="3CE6B6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Реализация цели воспитательной работы школы осуществлялась через решение следующих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задач,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определяемых Федеральной рабочей программой воспитания в составе Федеральных образовательных программ начального общего, основного общего, среднего общего образования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</w:p>
    <w:p w14:paraId="26F50B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усвоение обучающимися знаний норм, духовно - нравственных ценностей, традиций, которые выработало российское общество (социально значимых знаний);    </w:t>
      </w:r>
    </w:p>
    <w:p w14:paraId="5FC560F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 </w:t>
      </w:r>
    </w:p>
    <w:p w14:paraId="170B346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105F1A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afterAutospacing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достижение личностных результатов освоения общеобразовательных программ в соответствии с ФГОС (НОО, ООО, СОО).</w:t>
      </w:r>
    </w:p>
    <w:p w14:paraId="5CF2C1B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Деятельность школы по воспитанию обучающихся осуществлялась в 2023-2024 учебном году по следующим направлениям:</w:t>
      </w:r>
    </w:p>
    <w:p w14:paraId="1F7B2FFE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гражданское воспитание;</w:t>
      </w:r>
    </w:p>
    <w:p w14:paraId="7A290B6C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патриотическое воспитание;</w:t>
      </w:r>
    </w:p>
    <w:p w14:paraId="62ED874C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духовно-нравственное воспитание;   </w:t>
      </w:r>
    </w:p>
    <w:p w14:paraId="6BE6E516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эстетическое воспитание;      </w:t>
      </w:r>
    </w:p>
    <w:p w14:paraId="418B5B03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формирование культуры здорового образа жизни </w:t>
      </w:r>
      <w:r>
        <w:rPr>
          <w:rFonts w:hint="default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эмоционального благополучия; </w:t>
      </w:r>
    </w:p>
    <w:p w14:paraId="7382F1F7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трудовое воспитание; </w:t>
      </w:r>
    </w:p>
    <w:p w14:paraId="5098B97F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экологическое воспитание; </w:t>
      </w:r>
    </w:p>
    <w:p w14:paraId="4CBAF4BD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86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ценность научного познания.</w:t>
      </w:r>
    </w:p>
    <w:p w14:paraId="476E5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Воспитательная работа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реализована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рамках инвариантных модулей, а также дополнительного (вариативного) модуля рабочей программы воспитания:  </w:t>
      </w:r>
    </w:p>
    <w:p w14:paraId="7F977040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Урочная деятельность.</w:t>
      </w:r>
    </w:p>
    <w:p w14:paraId="7828FD92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Внеурочная деятельность.</w:t>
      </w:r>
    </w:p>
    <w:p w14:paraId="51D34118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Классное руководство</w:t>
      </w:r>
    </w:p>
    <w:p w14:paraId="4B3667A5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Основные школьные дела</w:t>
      </w:r>
    </w:p>
    <w:p w14:paraId="77E02A56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Внешкольные мероприятия</w:t>
      </w:r>
    </w:p>
    <w:p w14:paraId="3A35D64D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предметно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 пространственной среды</w:t>
      </w:r>
    </w:p>
    <w:p w14:paraId="1618D658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Взаимодействие с родителями (законными представителями).</w:t>
      </w:r>
    </w:p>
    <w:p w14:paraId="106353EC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Самоуправление.</w:t>
      </w:r>
    </w:p>
    <w:p w14:paraId="522A403E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Профилактика и безопасность. </w:t>
      </w:r>
    </w:p>
    <w:p w14:paraId="4A834C4F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Социальное партнёрство</w:t>
      </w:r>
    </w:p>
    <w:p w14:paraId="2C28473E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Профориентация</w:t>
      </w:r>
    </w:p>
    <w:p w14:paraId="6FEB04B4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Детские общественные объединения – дополнительный (вариативный) модуль</w:t>
      </w:r>
    </w:p>
    <w:p w14:paraId="03FC7CBC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Школьное медиа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– дополнительный (вариативный) модуль</w:t>
      </w:r>
    </w:p>
    <w:p w14:paraId="7E49C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Виды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формы воспитательной деятельности рабочей программы модулей воспитания конкретизированы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календарных планах воспитательной работы НОО, ООО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СОО. </w:t>
      </w:r>
    </w:p>
    <w:p w14:paraId="3C90E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Вывод: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реализация воспитательной работы школы осуществляется в соответствии с Рабочей программой воспитания с учётом требований Федеральной рабочей программы воспитания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(ФОП НОО, ФОП ООО и ФОП СОО). </w:t>
      </w:r>
    </w:p>
    <w:p w14:paraId="18F3192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Кадровое обеспечение воспитательной работы школы</w:t>
      </w:r>
    </w:p>
    <w:p w14:paraId="663A6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8" w:beforeAutospacing="0" w:after="0" w:afterAutospacing="0" w:line="360" w:lineRule="auto"/>
        <w:ind w:left="0" w:leftChars="0" w:firstLine="440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Всего педагоги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ческих работников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12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.</w:t>
      </w:r>
    </w:p>
    <w:p w14:paraId="35BE5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Количество классов-комплектов 10, где 9 педагогов исполняют обязанности классных руководителей, что составляет 90% от общего количества классных руководителей.</w:t>
      </w:r>
    </w:p>
    <w:p w14:paraId="5EE5A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Из них имеют:</w:t>
      </w:r>
    </w:p>
    <w:p w14:paraId="23316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ind w:left="0" w:leftChars="0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высшую квалификационную категорию 1 человек, что составляет 11% от общего количества классных руководителей;</w:t>
      </w:r>
    </w:p>
    <w:p w14:paraId="4D0D6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первую квалификационную категорию 2 человека, что составляет 22% от общего количества классных руководителей; </w:t>
      </w:r>
    </w:p>
    <w:p w14:paraId="3AE20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соответствуют занимаемой должности 6 человек, что составляет 67% от общего количества классных руководителей;</w:t>
      </w:r>
    </w:p>
    <w:p w14:paraId="2915C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без категории - человек, что составляет 0% от общего количества классных руководителей.</w:t>
      </w:r>
    </w:p>
    <w:p w14:paraId="7D8C4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9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Педагогический стаж и образование классных руководителей</w:t>
      </w:r>
      <w:r>
        <w:rPr>
          <w:rFonts w:hint="default" w:ascii="Times New Roman" w:hAnsi="Times New Roman" w:cs="Times New Roman"/>
          <w:sz w:val="28"/>
          <w:szCs w:val="28"/>
        </w:rPr>
        <w:t xml:space="preserve"> (% от общего количества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классных руководителей</w:t>
      </w:r>
      <w:r>
        <w:rPr>
          <w:rFonts w:hint="default" w:ascii="Times New Roman" w:hAnsi="Times New Roman" w:cs="Times New Roman"/>
          <w:sz w:val="28"/>
          <w:szCs w:val="28"/>
        </w:rPr>
        <w:t>):</w:t>
      </w:r>
    </w:p>
    <w:tbl>
      <w:tblPr>
        <w:tblStyle w:val="8"/>
        <w:tblpPr w:leftFromText="180" w:rightFromText="180" w:vertAnchor="text" w:horzAnchor="page" w:tblpX="1796" w:tblpY="228"/>
        <w:tblOverlap w:val="never"/>
        <w:tblW w:w="13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1421"/>
        <w:gridCol w:w="1462"/>
        <w:gridCol w:w="1526"/>
        <w:gridCol w:w="1421"/>
        <w:gridCol w:w="1611"/>
        <w:gridCol w:w="1502"/>
        <w:gridCol w:w="1639"/>
      </w:tblGrid>
      <w:tr w14:paraId="5A84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r2bl w:val="single" w:color="auto" w:sz="4" w:space="0"/>
            </w:tcBorders>
            <w:shd w:val="clear" w:color="auto" w:fill="FFFFFF"/>
          </w:tcPr>
          <w:p w14:paraId="712A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бразование</w:t>
            </w:r>
          </w:p>
          <w:p w14:paraId="0686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2C14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ind w:firstLine="550" w:firstLineChars="25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Педагогический стаж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51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 3-х лет кол-во человек    (%)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40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3-10 лет кол-во человек    (%)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1D4B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10-15 лет кол-во человек (%)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44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15-20 лет кол-во человек (%)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9D0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20-25 лет кол-во человек (%)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D7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свыше 25 лет кол-во человек (%)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DD3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свыше 35 лет кол-во человек (%)</w:t>
            </w:r>
          </w:p>
        </w:tc>
      </w:tr>
      <w:tr w14:paraId="1C78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4E0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B1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6B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D6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26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F5C0087">
            <w:pPr>
              <w:keepNext w:val="0"/>
              <w:keepLines w:val="0"/>
              <w:pageBreakBefore w:val="0"/>
              <w:widowControl/>
              <w:tabs>
                <w:tab w:val="left" w:pos="240"/>
                <w:tab w:val="center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79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47A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 (1%)</w:t>
            </w:r>
          </w:p>
        </w:tc>
      </w:tr>
      <w:tr w14:paraId="237C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41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  <w:t>Высшее не профессиональное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B48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435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91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4C1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DA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15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135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A39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70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Среднее </w:t>
            </w:r>
            <w:r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  <w:t>профессиональное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50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41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DB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78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FB6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36A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1D3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(1%)</w:t>
            </w:r>
          </w:p>
        </w:tc>
      </w:tr>
      <w:tr w14:paraId="2538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CC5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Среднее не </w:t>
            </w:r>
            <w:r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</w:rPr>
              <w:t>профессиональное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987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86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A6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13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A1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FE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00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0A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BE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  <w:t>Без образования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79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BF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07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E6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369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31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F7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1AD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58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ВСЕГО: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A2E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440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 (20%)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AB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(10%)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55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61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(10%)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4A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 (30%)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69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10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 (20%)</w:t>
            </w:r>
          </w:p>
        </w:tc>
      </w:tr>
    </w:tbl>
    <w:p w14:paraId="4D253E2B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atLeast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5FBF045B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Вывод: </w:t>
      </w:r>
    </w:p>
    <w:p w14:paraId="5ABA7448"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Штат воспитательной службы сформирован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не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в необходимом объёме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>нет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с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оциального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педагога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>, п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едагога-психолога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>, п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едагога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логопеда</w:t>
      </w: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</w:t>
      </w:r>
    </w:p>
    <w:p w14:paraId="0A76A217"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Весь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кадровый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состав воспитательной службы школы  имеет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квалификационную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категорию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56 % классных руководителей имеют высшее образование, 44%  - среднее профессиональное  образование,  78 % имеют стаж более 10 лет.</w:t>
      </w:r>
    </w:p>
    <w:p w14:paraId="07E4D9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ru-RU" w:eastAsia="ru-RU"/>
        </w:rPr>
        <w:t xml:space="preserve">Рекомендации.                                                                                                                               </w:t>
      </w:r>
    </w:p>
    <w:p w14:paraId="2CD21EF4"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4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Совместно с зам. директора по УВР составить перспективный план повышения квалификации педагогов воспитательной службы школы.                                                      </w:t>
      </w:r>
    </w:p>
    <w:p w14:paraId="657508D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 2. Организовать методическую поддержку педагогам при аттестации в 2024/25 учебном году.</w:t>
      </w:r>
    </w:p>
    <w:p w14:paraId="05DEE332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Методическое сопровождение воспитательной работы.</w:t>
      </w:r>
    </w:p>
    <w:p w14:paraId="2D522A3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2023-2024 учебном году методическое сопровождение воспитательной работы школы осуществлялось по следующим направлениям:</w:t>
      </w:r>
    </w:p>
    <w:p w14:paraId="2B9E7CA7">
      <w:pPr>
        <w:pStyle w:val="7"/>
        <w:keepNext w:val="0"/>
        <w:keepLines w:val="0"/>
        <w:pageBreakBefore w:val="0"/>
        <w:widowControl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 w:hanging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работы школьного методического объединения классных руководителей.</w:t>
      </w:r>
    </w:p>
    <w:p w14:paraId="5CF45BC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утверждённым Планом МО классных руководителей проведено 5 заседаний с обсуждением приоритетных вопросов воспитательной работы школы: </w:t>
      </w:r>
    </w:p>
    <w:p w14:paraId="7C94E7C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 переход на ФОП: что поменялось в работе и документации классного руководителя; </w:t>
      </w:r>
    </w:p>
    <w:p w14:paraId="002E5E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с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en-US"/>
        </w:rPr>
        <w:t>истема работы школы по профилактике правонарушений среди несовершеннолетних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; </w:t>
      </w:r>
    </w:p>
    <w:p w14:paraId="39C164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организация безопасного пространства: профилактика суицидального поведения обучающихся, профилактика экстремизма в подростковой среде;                              </w:t>
      </w:r>
    </w:p>
    <w:p w14:paraId="348970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- формы и методы работы классного руководителя по формированию ответственного родительства, семейных ценностей;</w:t>
      </w:r>
    </w:p>
    <w:p w14:paraId="74BFEA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новый формат проведения мероприятий патриотической направленности</w:t>
      </w:r>
      <w:r>
        <w:rPr>
          <w:rFonts w:hint="default" w:cs="Times New Roman"/>
          <w:color w:val="auto"/>
          <w:sz w:val="28"/>
          <w:szCs w:val="28"/>
          <w:lang w:val="ru-RU"/>
        </w:rPr>
        <w:t>.</w:t>
      </w:r>
    </w:p>
    <w:p w14:paraId="09AA8A89">
      <w:pPr>
        <w:pStyle w:val="7"/>
        <w:keepNext w:val="0"/>
        <w:keepLines w:val="0"/>
        <w:pageBreakBefore w:val="0"/>
        <w:widowControl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426" w:hanging="426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Участие в мероприятиях воспитательной направленности различного уровня:</w:t>
      </w:r>
    </w:p>
    <w:p w14:paraId="7A04661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240" w:lineRule="atLeast"/>
        <w:ind w:left="360" w:leftChars="0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Повышени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профессионального мастерства классных руководителей, заместителей директоров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о воспитательной работе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tbl>
      <w:tblPr>
        <w:tblStyle w:val="12"/>
        <w:tblW w:w="14604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332"/>
        <w:gridCol w:w="4618"/>
        <w:gridCol w:w="2593"/>
        <w:gridCol w:w="3375"/>
      </w:tblGrid>
      <w:tr w14:paraId="6383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A2B22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E20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9A741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Тема, формат мероприятия и участия (активное, т.е. был представлен опыт)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4D51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 И О, должность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649B0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14:paraId="5DC3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3B02D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56580D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15.02-17.02.2024 ВГБОУ ВДЦ Орлёнок</w:t>
            </w:r>
          </w:p>
          <w:p w14:paraId="3605E30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1605F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Вводный ознакомительный курс в программу Орлята России, 16 часов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B7ECE5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23E23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Шевченко М. В., кл. рук. 1 класса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Глазкова Т. С., кл. рук. 2 класса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  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Шевцова С. В., кл. рук. 3 класса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Литвяк Е. В., кл. рук. 4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610C09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Сертификат </w:t>
            </w:r>
          </w:p>
          <w:p w14:paraId="633654A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103256</w:t>
            </w:r>
          </w:p>
          <w:p w14:paraId="61575CE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108644</w:t>
            </w:r>
          </w:p>
          <w:p w14:paraId="61CAD33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103338</w:t>
            </w:r>
          </w:p>
          <w:p w14:paraId="467AC9B5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103263</w:t>
            </w:r>
          </w:p>
        </w:tc>
      </w:tr>
      <w:tr w14:paraId="36C6C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63079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D305E35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1-5.04.2024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</w:rPr>
              <w:t xml:space="preserve"> Центр онлайн-обучения Всероссийского форума «Педагоги России и инновации в образовании»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3A678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«Программа дополнительного профессионального образования «Профилактика детских деструктивных поведений: суицид, воровство, игромания», 36 ч.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DE0AF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все классные рук с 1 по 9,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8B4B9D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Удостоверение  б/н</w:t>
            </w:r>
          </w:p>
        </w:tc>
      </w:tr>
      <w:tr w14:paraId="75BD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BCF9A7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FE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contextualSpacing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09.07 – 26.07.2023 г.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г. Москва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AA360E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«Финансовая грамотность для обучающихся начальной школы в соответствии с ФГОС НОО», 36 часов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305659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3C093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14:paraId="5544633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 w14:paraId="7791E2C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5B7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C2E50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848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contextualSpacing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09.07–26.07.2023 г.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783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contextualSpacing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г. Москва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67A346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«Разговоры о важном: организация и обеспечение внеурочной деятельности», 36 часов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AA630D8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Шевченко М. В., кл. рук. 1 класса</w:t>
            </w:r>
          </w:p>
          <w:p w14:paraId="2839DDF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Литвяк Е. В., кл. рук. 4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05AC5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14:paraId="2A2D8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F0F4B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A61EBE4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8.04.2024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2AEF0D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Использование современных цифровых технологий в образовательной среде в условиях реализации ФОП: современные технологии обучения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DA70FCC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96EA09A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Диплом б/н</w:t>
            </w:r>
          </w:p>
        </w:tc>
      </w:tr>
      <w:tr w14:paraId="6217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305FA6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06618C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1-11.04. 2024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Центр онлайн-обучения Всероссийского форума «Педагоги России: инновации в образовании» по программе дополнительного профессионального образования 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04B920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«Профилактика детских деструктивных поведений: суицид, воровство, игромания», 36 часов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71AEBE7">
            <w:pPr>
              <w:spacing w:after="0" w:line="240" w:lineRule="auto"/>
              <w:ind w:right="-12"/>
              <w:contextualSpacing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ВР, классные руководители 1-9, 11 кл. 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BB9E9D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Удостоверение о повышении квалификации б/н</w:t>
            </w:r>
          </w:p>
        </w:tc>
      </w:tr>
      <w:tr w14:paraId="0EFB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486B7EE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D243B3D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1-11.04. 2024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6A6BA5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Марафон «Антитеррористическая защищенность и профилактика деструктивных поведений в образовательных организациях»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CDCC32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классные руководители 1-9,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ED0A4E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Сертификат участника марафона</w:t>
            </w:r>
          </w:p>
        </w:tc>
      </w:tr>
      <w:tr w14:paraId="6CB67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ACCC1ED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18633D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7-11.04.2024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г. </w:t>
            </w:r>
            <w:r>
              <w:rPr>
                <w:rFonts w:hint="default" w:ascii="Times New Roman" w:hAnsi="Times New Roman" w:cs="Times New Roman"/>
              </w:rPr>
              <w:t>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5C13CF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Детское воровство и обман – психологическое консультирование и коррекция проблем,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4D3BDB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Журавская С. В., кл. рук. 8,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BF640E4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форума</w:t>
            </w:r>
          </w:p>
        </w:tc>
      </w:tr>
      <w:tr w14:paraId="3687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C52070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467BC8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1-5.04.2024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г. </w:t>
            </w:r>
            <w:r>
              <w:rPr>
                <w:rFonts w:hint="default" w:ascii="Times New Roman" w:hAnsi="Times New Roman" w:cs="Times New Roman"/>
              </w:rPr>
              <w:t>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0891E9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Психологическое консультирование детей. Техники, алгоритмы, методы психологического сопровождения,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5EC1E0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кл.</w:t>
            </w:r>
          </w:p>
          <w:p w14:paraId="7A92F51E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Журавская С. В., кл. рук. 8, 11 кл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2D64E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форума</w:t>
            </w:r>
          </w:p>
        </w:tc>
      </w:tr>
      <w:tr w14:paraId="7A49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DE303FD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EEF0D5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1-5.04.2024 г. 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77BD539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«Буллинг в школе», 4 часа 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A0E7C97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классные руководители 1-9,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485618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4EB9B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96DC5B3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1F6145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1-5.04.2024 г. 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2C2B7AA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«Игровая зависимость – выход есть. Как помочь человеку избавиться от гэмблинга?»,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CDF770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классные руководители 1-9,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E63D1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32705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26EC6F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C45D06">
            <w:pPr>
              <w:pStyle w:val="11"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1-5.04.2024 г. Центр онлайн-обучения Всероссийского форума «Педагоги России: инновации в образовании» по программе дополнительного профессионального образования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80FE742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Психологическая работа с суицидентами и методики диагностики факторов суицидального риска – 10 психологических характеристик суицидов,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3E74DF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классные руководители 1-9, 11 кл.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CF70D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5310A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E7F76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D3BC8D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04.03.2024г.</w:t>
            </w:r>
          </w:p>
          <w:p w14:paraId="75012E6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Яндекс – сервис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EFA828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Яндекс – сервисы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 использование российских онлайн – инструментов в организации образовательного процесса  и администрировании работы образовательной организации»,  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09DB9E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E71E3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32C70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5A9B55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9590D8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04.03.2024г.</w:t>
            </w:r>
          </w:p>
          <w:p w14:paraId="6C7C983D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Яндекс – сервис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823F37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Яндекс – диск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: использование российских онлайн – инструментов в организации образовательного процесса  и администрировании работы образовательной организации»,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11979D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18F697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17C1E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0C3A01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3B4EE5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05.03.2024г.</w:t>
            </w:r>
          </w:p>
          <w:p w14:paraId="44CC8779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Яндекс – сервис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D73BC46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Яндекс – документы: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использование российских онлайн – инструментов  в организации  образовательного процесса и администрировании работы образовательной организации»,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FD22078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27E41D4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3B39B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36BE0A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CCF8F7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06.03.2024г.</w:t>
            </w:r>
          </w:p>
          <w:p w14:paraId="7722B721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6A9053">
            <w:pPr>
              <w:spacing w:after="0" w:line="240" w:lineRule="auto"/>
              <w:contextualSpacing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«Работа в российской социальной сети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ВКонтакте: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продвижение образовательной организации, формирование профессиональных и ученических сообществ, коммуникаций с родителями в онлайн»,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A345AA0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DA8FE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5CF5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3FC71B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8316FB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07.03. 2024г.</w:t>
            </w:r>
          </w:p>
          <w:p w14:paraId="3C44CFF2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Сферум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619BF0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«Использование образовательной платформы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Сферум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программы», 4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E5D5B7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Шевченко М. В., кл. рук. 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5549A0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 курса</w:t>
            </w:r>
          </w:p>
        </w:tc>
      </w:tr>
      <w:tr w14:paraId="445B1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7CCD31C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5BEF6F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29.05.2024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ЯКЛАСС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DD3570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«Наставничество в летнем лагере», 2 часа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E8356F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Журавская С. В., кл. рук. 8, 11 класса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166740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14:paraId="0FAB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CF0F9B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C79C3FD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22.10.23  </w:t>
            </w:r>
          </w:p>
          <w:p w14:paraId="29EE284F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«Педжурнал»</w:t>
            </w:r>
          </w:p>
        </w:tc>
        <w:tc>
          <w:tcPr>
            <w:tcW w:w="46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305FAD">
            <w:pPr>
              <w:spacing w:after="0" w:line="252" w:lineRule="auto"/>
              <w:jc w:val="left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Вебинар «Перспективные цифровые технологии в образовании: ключевые аспекты для современного учителя» (1 час)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FBF7CC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Шевченко М. В., кл. рук. 1 кл</w:t>
            </w:r>
          </w:p>
        </w:tc>
        <w:tc>
          <w:tcPr>
            <w:tcW w:w="3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F0DFDE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14:paraId="70FCED70">
      <w:pPr>
        <w:spacing w:after="0" w:afterAutospacing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в течение 2023-2024 учебного года все классные руководители прошли обучение  на курсах повышения квалификации по профессиональному мастерству, являлись слушателями различных вебинаров, марафонов.</w:t>
      </w:r>
    </w:p>
    <w:p w14:paraId="248532F2">
      <w:pPr>
        <w:spacing w:before="0" w:beforeAutospacing="0" w:after="0" w:afterAutospacing="0" w:line="360" w:lineRule="auto"/>
        <w:ind w:left="-993"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Мероприятиях по обмену педагогическим опытом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классных руководителей, заместителей директоров по воспитательной работе</w:t>
      </w:r>
    </w:p>
    <w:tbl>
      <w:tblPr>
        <w:tblStyle w:val="8"/>
        <w:tblW w:w="0" w:type="auto"/>
        <w:tblInd w:w="-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00"/>
        <w:gridCol w:w="5176"/>
        <w:gridCol w:w="2903"/>
        <w:gridCol w:w="2904"/>
      </w:tblGrid>
      <w:tr w14:paraId="6277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29" w:type="dxa"/>
            <w:vAlign w:val="top"/>
          </w:tcPr>
          <w:p w14:paraId="138482BA">
            <w:pPr>
              <w:spacing w:before="0" w:beforeAutospacing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0A5EDEB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300" w:type="dxa"/>
            <w:vAlign w:val="top"/>
          </w:tcPr>
          <w:p w14:paraId="637B7229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(региональный, муниципальный и т.д.) Дата и место проведения мероприятия </w:t>
            </w:r>
          </w:p>
        </w:tc>
        <w:tc>
          <w:tcPr>
            <w:tcW w:w="5176" w:type="dxa"/>
            <w:vAlign w:val="top"/>
          </w:tcPr>
          <w:p w14:paraId="1DC04C8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Тема, формат мероприятия и участия (активное, т.е. был представлен опыт)</w:t>
            </w:r>
          </w:p>
        </w:tc>
        <w:tc>
          <w:tcPr>
            <w:tcW w:w="2903" w:type="dxa"/>
            <w:vAlign w:val="top"/>
          </w:tcPr>
          <w:p w14:paraId="183C47C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 И О, должность</w:t>
            </w:r>
          </w:p>
        </w:tc>
        <w:tc>
          <w:tcPr>
            <w:tcW w:w="2904" w:type="dxa"/>
            <w:vAlign w:val="top"/>
          </w:tcPr>
          <w:p w14:paraId="5E741DD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14:paraId="7171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top"/>
          </w:tcPr>
          <w:p w14:paraId="6EAE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  <w:vAlign w:val="top"/>
          </w:tcPr>
          <w:p w14:paraId="6330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 ШМО</w:t>
            </w:r>
          </w:p>
          <w:p w14:paraId="2992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13.11.2023</w:t>
            </w:r>
          </w:p>
        </w:tc>
        <w:tc>
          <w:tcPr>
            <w:tcW w:w="5176" w:type="dxa"/>
            <w:vAlign w:val="top"/>
          </w:tcPr>
          <w:p w14:paraId="2DA6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Доклад «Организация работы классных коллективов по реализации проектов социальной направленности», активное</w:t>
            </w:r>
          </w:p>
        </w:tc>
        <w:tc>
          <w:tcPr>
            <w:tcW w:w="2903" w:type="dxa"/>
            <w:vAlign w:val="top"/>
          </w:tcPr>
          <w:p w14:paraId="3E43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Зайчик, кл. рук. 9 кл</w:t>
            </w:r>
          </w:p>
        </w:tc>
        <w:tc>
          <w:tcPr>
            <w:tcW w:w="2904" w:type="dxa"/>
            <w:vAlign w:val="top"/>
          </w:tcPr>
          <w:p w14:paraId="0013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922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top"/>
          </w:tcPr>
          <w:p w14:paraId="4BAF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300" w:type="dxa"/>
            <w:vAlign w:val="top"/>
          </w:tcPr>
          <w:p w14:paraId="3AB9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4EEE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13.11.2023</w:t>
            </w:r>
          </w:p>
          <w:p w14:paraId="6292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5176" w:type="dxa"/>
            <w:vAlign w:val="top"/>
          </w:tcPr>
          <w:p w14:paraId="49FE1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Обобщение опыта работы «Система работы классного руководителя по вовлечению обучающихся в общественно значимую социальную деятельность с целью формирования активной гражданской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позиции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и получения опыта конструктивного решения социальных проблем», активное</w:t>
            </w:r>
          </w:p>
        </w:tc>
        <w:tc>
          <w:tcPr>
            <w:tcW w:w="2903" w:type="dxa"/>
            <w:vAlign w:val="top"/>
          </w:tcPr>
          <w:p w14:paraId="0AAB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Шевцова С. В.. кл. рук. 3 кл</w:t>
            </w:r>
          </w:p>
        </w:tc>
        <w:tc>
          <w:tcPr>
            <w:tcW w:w="2904" w:type="dxa"/>
            <w:vAlign w:val="top"/>
          </w:tcPr>
          <w:p w14:paraId="6A2AA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5D9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top"/>
          </w:tcPr>
          <w:p w14:paraId="08FC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  <w:vAlign w:val="top"/>
          </w:tcPr>
          <w:p w14:paraId="23AC1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2B695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13.11.2023</w:t>
            </w:r>
          </w:p>
        </w:tc>
        <w:tc>
          <w:tcPr>
            <w:tcW w:w="5176" w:type="dxa"/>
            <w:vAlign w:val="top"/>
          </w:tcPr>
          <w:p w14:paraId="71F3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Сообщение «Информационный час – одна из действенных форм гражданско-патриотического воспитания», активное</w:t>
            </w:r>
          </w:p>
        </w:tc>
        <w:tc>
          <w:tcPr>
            <w:tcW w:w="2903" w:type="dxa"/>
            <w:vAlign w:val="top"/>
          </w:tcPr>
          <w:p w14:paraId="5735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Литвяк Е. В., кл. рук. 4 кл</w:t>
            </w:r>
          </w:p>
        </w:tc>
        <w:tc>
          <w:tcPr>
            <w:tcW w:w="2904" w:type="dxa"/>
            <w:vAlign w:val="top"/>
          </w:tcPr>
          <w:p w14:paraId="6ACA8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064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0F83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vAlign w:val="top"/>
          </w:tcPr>
          <w:p w14:paraId="3E9C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2946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15.01.2024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76" w:type="dxa"/>
            <w:vAlign w:val="top"/>
          </w:tcPr>
          <w:p w14:paraId="579F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Презентация «Формирование функциональной грамотности – одна из задач ФГОС общего образования», активное</w:t>
            </w:r>
          </w:p>
        </w:tc>
        <w:tc>
          <w:tcPr>
            <w:tcW w:w="2903" w:type="dxa"/>
            <w:vAlign w:val="top"/>
          </w:tcPr>
          <w:p w14:paraId="1D5B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Проценко Е. В., кл. рук. 5 кл</w:t>
            </w:r>
          </w:p>
        </w:tc>
        <w:tc>
          <w:tcPr>
            <w:tcW w:w="2904" w:type="dxa"/>
            <w:vAlign w:val="top"/>
          </w:tcPr>
          <w:p w14:paraId="00C1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0341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7505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vAlign w:val="top"/>
          </w:tcPr>
          <w:p w14:paraId="19A4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28C3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15.01.2024</w:t>
            </w:r>
          </w:p>
        </w:tc>
        <w:tc>
          <w:tcPr>
            <w:tcW w:w="5176" w:type="dxa"/>
            <w:vAlign w:val="top"/>
          </w:tcPr>
          <w:p w14:paraId="1E06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Обобщение опыта работы «Функциональная грамотность в рамках занятий внеурочной деятельности», активное</w:t>
            </w:r>
          </w:p>
        </w:tc>
        <w:tc>
          <w:tcPr>
            <w:tcW w:w="2903" w:type="dxa"/>
            <w:vAlign w:val="top"/>
          </w:tcPr>
          <w:p w14:paraId="78FB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Журавская С. В., кл. рук 8, 11 кл</w:t>
            </w:r>
          </w:p>
        </w:tc>
        <w:tc>
          <w:tcPr>
            <w:tcW w:w="2904" w:type="dxa"/>
            <w:vAlign w:val="top"/>
          </w:tcPr>
          <w:p w14:paraId="43A2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47AA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6BDD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  <w:vAlign w:val="top"/>
          </w:tcPr>
          <w:p w14:paraId="4AB01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58D4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15.01.2024</w:t>
            </w:r>
          </w:p>
        </w:tc>
        <w:tc>
          <w:tcPr>
            <w:tcW w:w="5176" w:type="dxa"/>
            <w:vAlign w:val="top"/>
          </w:tcPr>
          <w:p w14:paraId="20D1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Доклад «Обновление содержания воспитательной работы в коллективах групп в условиях реализации обновлённых ФГОС и ФОП», активное</w:t>
            </w:r>
          </w:p>
        </w:tc>
        <w:tc>
          <w:tcPr>
            <w:tcW w:w="2903" w:type="dxa"/>
            <w:vAlign w:val="top"/>
          </w:tcPr>
          <w:p w14:paraId="15E6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Абраимова Ю. И., кл. рук 7 кл</w:t>
            </w:r>
          </w:p>
        </w:tc>
        <w:tc>
          <w:tcPr>
            <w:tcW w:w="2904" w:type="dxa"/>
            <w:vAlign w:val="top"/>
          </w:tcPr>
          <w:p w14:paraId="220E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4438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414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  <w:vAlign w:val="top"/>
          </w:tcPr>
          <w:p w14:paraId="5E7B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0C2A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25.03.2024</w:t>
            </w:r>
          </w:p>
          <w:p w14:paraId="262B9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5176" w:type="dxa"/>
            <w:vAlign w:val="top"/>
          </w:tcPr>
          <w:p w14:paraId="16B2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Доклад «Внедрение здоровьесберегающих технологий в работу классных руководителей. Профилактика употребления ПАВ, по профилактике наркомании, табакокурения и алкоголизма, информбезопасность», активное</w:t>
            </w:r>
          </w:p>
        </w:tc>
        <w:tc>
          <w:tcPr>
            <w:tcW w:w="2903" w:type="dxa"/>
            <w:vAlign w:val="top"/>
          </w:tcPr>
          <w:p w14:paraId="6A0D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Бесчетная Н. М., кл. рук. 6 кл</w:t>
            </w:r>
          </w:p>
        </w:tc>
        <w:tc>
          <w:tcPr>
            <w:tcW w:w="2904" w:type="dxa"/>
            <w:vAlign w:val="top"/>
          </w:tcPr>
          <w:p w14:paraId="5ABE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3930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3C3A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  <w:vAlign w:val="top"/>
          </w:tcPr>
          <w:p w14:paraId="1179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Школьный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ШМО</w:t>
            </w:r>
          </w:p>
          <w:p w14:paraId="62B68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25.03.2024</w:t>
            </w:r>
          </w:p>
        </w:tc>
        <w:tc>
          <w:tcPr>
            <w:tcW w:w="5176" w:type="dxa"/>
            <w:vAlign w:val="top"/>
          </w:tcPr>
          <w:p w14:paraId="5D7C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Доклад «Развитие индивидуальности обучающихся в процессе их воспитания», активное</w:t>
            </w:r>
          </w:p>
        </w:tc>
        <w:tc>
          <w:tcPr>
            <w:tcW w:w="2903" w:type="dxa"/>
            <w:vAlign w:val="top"/>
          </w:tcPr>
          <w:p w14:paraId="7D4B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Шевченко М. В., кл. рук. 1 кл</w:t>
            </w:r>
          </w:p>
        </w:tc>
        <w:tc>
          <w:tcPr>
            <w:tcW w:w="2904" w:type="dxa"/>
            <w:vAlign w:val="top"/>
          </w:tcPr>
          <w:p w14:paraId="79C7A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729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6AFF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0" w:type="dxa"/>
            <w:vAlign w:val="top"/>
          </w:tcPr>
          <w:p w14:paraId="26CA8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Муниципальный</w:t>
            </w:r>
          </w:p>
          <w:p w14:paraId="1D7E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04.04.2024</w:t>
            </w:r>
          </w:p>
          <w:p w14:paraId="4568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РМО с. Чугуевка</w:t>
            </w:r>
          </w:p>
        </w:tc>
        <w:tc>
          <w:tcPr>
            <w:tcW w:w="5176" w:type="dxa"/>
            <w:vAlign w:val="top"/>
          </w:tcPr>
          <w:p w14:paraId="50655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Методическое объединение «Реализация ЦМН  в образовательной организации в соответствии с проводимым мониторингом ПК ИРО. Подготовка к корректному заполнению анкеты по реализации ЦМН  в  ОО», слушатель</w:t>
            </w:r>
          </w:p>
        </w:tc>
        <w:tc>
          <w:tcPr>
            <w:tcW w:w="2903" w:type="dxa"/>
            <w:vAlign w:val="top"/>
          </w:tcPr>
          <w:p w14:paraId="3624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Абраимова Ю. И., кл. рук. 7 кл</w:t>
            </w:r>
          </w:p>
        </w:tc>
        <w:tc>
          <w:tcPr>
            <w:tcW w:w="2904" w:type="dxa"/>
            <w:vAlign w:val="top"/>
          </w:tcPr>
          <w:p w14:paraId="68D85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34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9" w:type="dxa"/>
            <w:vAlign w:val="top"/>
          </w:tcPr>
          <w:p w14:paraId="4D2C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0" w:type="dxa"/>
            <w:vAlign w:val="top"/>
          </w:tcPr>
          <w:p w14:paraId="6455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tLeast"/>
              <w:jc w:val="both"/>
              <w:textAlignment w:val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Муниципальный</w:t>
            </w:r>
          </w:p>
          <w:p w14:paraId="6D9E6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tLeast"/>
              <w:jc w:val="both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РМО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с. Чугуевка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20.09.2023</w:t>
            </w:r>
          </w:p>
        </w:tc>
        <w:tc>
          <w:tcPr>
            <w:tcW w:w="5176" w:type="dxa"/>
            <w:vAlign w:val="top"/>
          </w:tcPr>
          <w:p w14:paraId="31E2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Семинар «Сопровождение детей СВО»</w:t>
            </w:r>
          </w:p>
        </w:tc>
        <w:tc>
          <w:tcPr>
            <w:tcW w:w="2903" w:type="dxa"/>
            <w:vAlign w:val="top"/>
          </w:tcPr>
          <w:p w14:paraId="1682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Литвяк Е. В., кл. рук. 4 кл</w:t>
            </w:r>
          </w:p>
        </w:tc>
        <w:tc>
          <w:tcPr>
            <w:tcW w:w="2904" w:type="dxa"/>
            <w:vAlign w:val="top"/>
          </w:tcPr>
          <w:p w14:paraId="0EEB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Style w:val="12"/>
        <w:tblpPr w:leftFromText="180" w:rightFromText="180" w:vertAnchor="text" w:horzAnchor="page" w:tblpX="1153" w:tblpY="568"/>
        <w:tblOverlap w:val="never"/>
        <w:tblW w:w="14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89"/>
        <w:gridCol w:w="5454"/>
        <w:gridCol w:w="3289"/>
        <w:gridCol w:w="2250"/>
      </w:tblGrid>
      <w:tr w14:paraId="6FFC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8A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0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Муниципальный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РМО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с. Чугуевка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20.09.2023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7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Семинар «Ресурс СПТ в коррекции плана воспитательной работы школы»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B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                                 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Литвяк Е. В., кл. рук. 4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5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B3C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3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D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06.10.2023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09.10.2023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B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«Мониторинг оценки благополучия подростков в ОО»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B0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Ю.В.,завуч по УВР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79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14:paraId="70F0B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C1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62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, 18.10.2023 г.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3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«Противодействие терроризма и экстремизма в молодёжной среде»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5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кл. рук. 1-9, 11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5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14:paraId="7744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E4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F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</w:p>
          <w:p w14:paraId="4AEB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03.11.2023 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E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Семинар «Психолого-педагогическая помощь несовершеннолетним»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6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Абраимова Ю. И., кл. рук. 7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C7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46045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E0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1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 21.11.2023</w:t>
            </w:r>
          </w:p>
          <w:p w14:paraId="5CCB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D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«Военно- патриотическое воспитание детей и молодёжи»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1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Абраимова Ю. И., кл. рук. 7 кл, Проценко Е. В., Зайчик Н. Н., кл. рук. 9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CD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3B36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A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AD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jc w:val="both"/>
              <w:textAlignment w:val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 13.12.2024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.</w:t>
            </w:r>
          </w:p>
          <w:p w14:paraId="76FF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D2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«Гендерное воспитание и профилактика сексуального насилия»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DB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кл. рук. 4-9, 11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8D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F066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A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C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ind w:left="240" w:hanging="240" w:hangingChars="10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 17.01.2024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A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«Сотрудничество с родителями и семьёй в вопросах воспитания»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8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Бесчетная Н. М., кл. рук. 7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9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63E70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8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C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ind w:left="120" w:hanging="120" w:hangingChars="50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Всероссийский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14.02.2024 19.02.2024 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0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Вебинар «Профилактика употребления ПАВ у детей и молодёжи»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7E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Кравченко Ю. В., завуч по ВР, кл. рук. 6-9, 11 кл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3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0289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1AB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6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jc w:val="both"/>
              <w:textAlignment w:val="auto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Всероссийский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05.03.2024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г.</w:t>
            </w:r>
          </w:p>
          <w:p w14:paraId="5AED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jc w:val="both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АЦ ФИОКО</w:t>
            </w:r>
          </w:p>
        </w:tc>
        <w:tc>
          <w:tcPr>
            <w:tcW w:w="5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4D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Курс вебинаров  по профилактике игровой и гаджетовой зависимости, посвящённый  работе с интернет - зависимыми детьми и молодёжью.</w:t>
            </w:r>
          </w:p>
        </w:tc>
        <w:tc>
          <w:tcPr>
            <w:tcW w:w="3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BF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Кравченко Ю. В., завуч по ВР, кл. рук. 1-5 кл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AD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ACE0B5C">
      <w:pPr>
        <w:spacing w:after="0" w:afterAutospacing="0"/>
        <w:ind w:left="13939" w:leftChars="6336" w:firstLine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C8C90">
      <w:pPr>
        <w:spacing w:before="0" w:beforeAutospacing="0" w:after="0" w:line="360" w:lineRule="auto"/>
        <w:ind w:left="0" w:leftChars="0" w:firstLine="440" w:firstLineChars="157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в течение учебного года все классные руководители являлись участниками всероссийского курса вебинаров по профилактике ПАВ, игровой зависимости, по патриотическому воспитанию, противодействию экстремизма и терроризма, принимали активное участие в работе ШМО классных руководителей, где рассматривали актуальные вопросы. На заседаниях была организована информационно-методическая помощь классным руководителям в совершенствовании форм и методов организации воспитательной работы. Классные руководители делились опытом воспитательной работы, формировали теоретическую и практическую базу для моделирования современной системы воспитания в классе в соответствии с требованиями ФГОС. Классными руководителями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EAFCD1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Всего педагогов, принявших участие в мероприятиях: _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 %</w:t>
      </w:r>
    </w:p>
    <w:p w14:paraId="57CFA294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 w:lef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Формирование методической папки классных руководителей (КТД, классных часов, внеклассных мероприятий, родительских собраний)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35AC85EC">
      <w:pPr>
        <w:pStyle w:val="7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 w:lef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Прохождение курсов повышения квалификации по вопросам воспитания: </w:t>
      </w:r>
    </w:p>
    <w:p w14:paraId="762FAB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9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всего педагогов, прошедших курсы ПК: _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 %</w:t>
      </w:r>
      <w:bookmarkStart w:id="0" w:name="_Hlk165920385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bookmarkEnd w:id="0"/>
    <w:p w14:paraId="5B117DAB">
      <w:pPr>
        <w:pStyle w:val="7"/>
        <w:keepNext w:val="0"/>
        <w:keepLines w:val="0"/>
        <w:pageBreakBefore w:val="0"/>
        <w:widowControl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9" w:hanging="28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целях повышения качества воспитательного процесса, в рамках федерального проекта «Школа Минпросвещения России», в рамках реализации федеральных проектов «Развитие системы поддержки молодежи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(«Молодежь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России»)», «Социальная активность», «Патриотическое воспитание граждан Российской Федерации» организована деятельность ШВР.</w:t>
      </w:r>
    </w:p>
    <w:p w14:paraId="18C8FF6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9"/>
        <w:jc w:val="both"/>
        <w:textAlignment w:val="baseline"/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Деятельность ШВР осуществлялась согласно утверждённому плану. Реализация - _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%.</w:t>
      </w:r>
    </w:p>
    <w:p w14:paraId="60F8F34D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 xml:space="preserve">Выводы: </w:t>
      </w:r>
    </w:p>
    <w:p w14:paraId="2F903585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>1.</w:t>
      </w:r>
      <w:bookmarkStart w:id="1" w:name="_Hlk165915057"/>
      <w:r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Качество работы ШМО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результатам анкетирования участников объединения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собеседования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руководителем можно оценить как хорошее</w:t>
      </w:r>
      <w:bookmarkEnd w:id="1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.       </w:t>
      </w:r>
    </w:p>
    <w:p w14:paraId="26DF18E5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eastAsia="Times New Roman" w:cs="Times New Roman"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2. Созданы условия для самообразования педагогов через различные формы методической работы, включая курсы повышения квалификации, </w:t>
      </w:r>
    </w:p>
    <w:p w14:paraId="2DB7874B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2. Мероприятия, направленные на повышение уровня воспитательного потенциала педагогов реализованы в полном объёме.</w:t>
      </w:r>
    </w:p>
    <w:p w14:paraId="33901468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Рекомендации:                                                                                                                      </w:t>
      </w:r>
    </w:p>
    <w:p w14:paraId="4D7314A0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1. В целях повышения педагогических компетенций по направлению воспитательной работы с учащимися планировать методические мероприятия с акцентом на практическую направленность. </w:t>
      </w:r>
    </w:p>
    <w:p w14:paraId="1DA826BE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9" w:hanging="709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2. В рамках развития системы методического сопровождения создать банк эффективных педагогических практик педагогов в области воспитания.</w:t>
      </w:r>
    </w:p>
    <w:p w14:paraId="1E6A010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Результаты самоанализа воспитательной работы школы</w:t>
      </w:r>
    </w:p>
    <w:p w14:paraId="1A311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Самоанализ воспитательной работы школы проведён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14:paraId="3AB14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4.1.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Результаты воспитания, социализации и саморазвития школьников за 2023/24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учебный год</w:t>
      </w:r>
    </w:p>
    <w:p w14:paraId="1C2B275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С целью оценки уровня личностных результатов, достигнутых обучающимися школы, определения параметров, достигнутых обучающимися в текущем учебном году, осуществлён мониторинг личностных результатов обучающихся.                                       </w:t>
      </w:r>
    </w:p>
    <w:p w14:paraId="3581C26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i/>
          <w:color w:val="auto"/>
          <w:sz w:val="28"/>
          <w:szCs w:val="28"/>
        </w:rPr>
        <w:t>Способы получения информации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педагогическое наблюдение, собеседование с классными руководителями, результаты диагностики уровня личностного развития обучающихся, проводимые классными руководителями в каждом классе.                                                                                                                                             </w:t>
      </w:r>
    </w:p>
    <w:p w14:paraId="365B4A0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Cs/>
          <w:i/>
          <w:color w:val="auto"/>
          <w:sz w:val="28"/>
          <w:szCs w:val="28"/>
        </w:rPr>
        <w:t>Критерий оценки результатов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воспитания, социализации и саморазвития школьников: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динамика личностного развития школьников на каждом уровне образования                      </w:t>
      </w:r>
    </w:p>
    <w:p w14:paraId="63D458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Автоматизированный мониторинг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осуществлён по следующим направлениям:      </w:t>
      </w:r>
    </w:p>
    <w:p w14:paraId="5B6D4D01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OLE_LINK1"/>
      <w:r>
        <w:rPr>
          <w:rFonts w:hint="default" w:ascii="Times New Roman" w:hAnsi="Times New Roman" w:cs="Times New Roman"/>
          <w:color w:val="auto"/>
          <w:sz w:val="28"/>
          <w:szCs w:val="28"/>
        </w:rPr>
        <w:t>гражданско-патриотическое воспитание; </w:t>
      </w:r>
    </w:p>
    <w:p w14:paraId="1F7A2697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3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духовно-нравственное воспитание;   </w:t>
      </w:r>
    </w:p>
    <w:p w14:paraId="2C05920C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эстетическое воспитание; </w:t>
      </w:r>
    </w:p>
    <w:p w14:paraId="508DDDDD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физическое воспитание, формирование культуры здорового образа жизни и эмоционального благополучия; </w:t>
      </w:r>
    </w:p>
    <w:p w14:paraId="2803FEE8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трудовое воспитание; </w:t>
      </w:r>
    </w:p>
    <w:p w14:paraId="755BB79F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экологическое воспитание; </w:t>
      </w:r>
    </w:p>
    <w:p w14:paraId="2A69B44E"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ценность научного познания</w:t>
      </w:r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.     </w:t>
      </w:r>
    </w:p>
    <w:p w14:paraId="4327A2B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Шкала уровней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сформированности результата:</w:t>
      </w:r>
    </w:p>
    <w:p w14:paraId="0ECC07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0 - 1,2 б. - критический уровень (менее 25%)</w:t>
      </w:r>
    </w:p>
    <w:p w14:paraId="09D78D0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1,3 - 2 б. - уровень ниже среднего (25 - 40%)</w:t>
      </w:r>
    </w:p>
    <w:p w14:paraId="51EC3FA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2,1 - 3,2 б. - средний уровень (41 - 65%)</w:t>
      </w:r>
    </w:p>
    <w:p w14:paraId="39BACF2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3,3 - 4,4 б. - повышенный уровень (66 - 89%)</w:t>
      </w:r>
    </w:p>
    <w:p w14:paraId="071C0E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208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4,5 - 5 б. - высокий уровень (90-100%)</w:t>
      </w:r>
    </w:p>
    <w:p w14:paraId="7F5DB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Результаты мониторинга личностных результатов обучающихся представлены в диаграммах.</w:t>
      </w:r>
    </w:p>
    <w:p w14:paraId="52141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233795" cy="2499995"/>
            <wp:effectExtent l="4445" t="4445" r="10160" b="1016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9808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FCD5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240" w:lineRule="atLeast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Высокий показатель: физическое воспитание, низкий показатель: эстетическое воспитание</w:t>
      </w:r>
    </w:p>
    <w:p w14:paraId="5AED4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240" w:lineRule="atLeast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</w:p>
    <w:p w14:paraId="5B874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594475" cy="2367280"/>
            <wp:effectExtent l="4445" t="4445" r="11430" b="9525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D57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B5E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240" w:lineRule="atLeast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Высокий показатель: экологическое воспитание, низкий показатель: трудовое воспитание</w:t>
      </w:r>
    </w:p>
    <w:p w14:paraId="0EE6B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6231890" cy="2390775"/>
            <wp:effectExtent l="4445" t="4445" r="12065" b="5080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C288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Высокий показатель: ценность научного познания, низкий показатель: эстетическое воспитание</w:t>
      </w:r>
    </w:p>
    <w:p w14:paraId="18F6E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Вывод: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уровень сформированности личностных результатов по всем направлениям воспитательной работы выше среднего.                                                                     </w:t>
      </w:r>
    </w:p>
    <w:p w14:paraId="44246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Рекомендации.                                                                                                                   </w:t>
      </w:r>
    </w:p>
    <w:p w14:paraId="650AC6B6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9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С учётом показателей мониторинга скорректировать работу по направлениям воспитательной работы с наиболее низким уровнем сформированности личностных качеств, используя все воспитательные ресурсы.  </w:t>
      </w:r>
    </w:p>
    <w:p w14:paraId="21FF70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90"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1A57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4.2.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Состояние организуемой в школе совместной деятельности обучающихся и взрослых</w:t>
      </w:r>
    </w:p>
    <w:p w14:paraId="64F5E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Способы получения информации: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анализ воспитательной работы руководителем ШМО классных руководителей,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собеседования с классными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руководителями, учителями-предметниками, педагогами внеурочной деятельности.</w:t>
      </w:r>
    </w:p>
    <w:p w14:paraId="5471081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9" w:afterAutospacing="0" w:line="360" w:lineRule="auto"/>
        <w:ind w:left="1440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Качество реализации Рабочей программы воспитания.</w:t>
      </w:r>
    </w:p>
    <w:p w14:paraId="2A77DD67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 w:eastAsia="ru-RU"/>
        </w:rPr>
        <w:t>Модуль «Урочная деятельность»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 w:eastAsia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воспитательной работы, организуемой учителями - предметниками на уроках)</w:t>
      </w:r>
    </w:p>
    <w:p w14:paraId="670D9B0D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С целью выявления степени использования воспитательного потенциала урока с учётом возрастных особенностей учащихся проведено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 w:eastAsia="ru-RU"/>
        </w:rPr>
        <w:t>анкетирование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среди учителей 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instrText xml:space="preserve"> HYPERLINK "https://webanketa.com/forms/6crkec1p70qp2e366rv68e1q/ru/" </w:instrTex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70C0"/>
          <w:sz w:val="28"/>
          <w:szCs w:val="28"/>
          <w:u w:val="single"/>
          <w:lang w:val="ru-RU" w:eastAsia="ru-RU"/>
        </w:rPr>
        <w:t>https://webanketa.com/forms/6crkec1p70qp2e366rv68e1q/ru/</w:t>
      </w:r>
      <w:r>
        <w:rPr>
          <w:rFonts w:hint="default" w:ascii="Times New Roman" w:hAnsi="Times New Roman" w:cs="Times New Roman"/>
          <w:color w:val="0070C0"/>
          <w:sz w:val="28"/>
          <w:szCs w:val="28"/>
          <w:u w:val="single"/>
          <w:lang w:val="ru-RU" w:eastAsia="ru-RU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ru-RU"/>
        </w:rPr>
        <w:t>.</w:t>
      </w:r>
    </w:p>
    <w:p w14:paraId="05E41688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i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i/>
          <w:color w:val="auto"/>
          <w:sz w:val="28"/>
          <w:szCs w:val="28"/>
          <w:lang w:val="ru-RU" w:eastAsia="ru-RU"/>
        </w:rPr>
        <w:t>Примечание: результаты анализа также могут быть представлены по результату посещённых уроков</w:t>
      </w:r>
      <w:r>
        <w:rPr>
          <w:rFonts w:hint="default" w:ascii="Times New Roman" w:hAnsi="Times New Roman" w:cs="Times New Roman"/>
          <w:i/>
          <w:color w:val="auto"/>
          <w:sz w:val="28"/>
          <w:szCs w:val="28"/>
          <w:lang w:val="en-US" w:eastAsia="ru-RU"/>
        </w:rPr>
        <w:t>.</w:t>
      </w:r>
    </w:p>
    <w:p w14:paraId="29CB9097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Анализ данных показал следующий результат:</w:t>
      </w:r>
    </w:p>
    <w:p w14:paraId="77027A2E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учителями-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предметниками используются воспитательные возможности содержания учебного предмета - более 90%; </w:t>
      </w:r>
    </w:p>
    <w:p w14:paraId="20A4AF94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установлены доверительные отношения между учителем и учащимися – 82%</w:t>
      </w:r>
    </w:p>
    <w:p w14:paraId="54379839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побуждение школьников соблюдать на уроке общепринятые нормы поведения, правила общения с учителями и школьниками, принципы самоорганизации-91%;</w:t>
      </w:r>
    </w:p>
    <w:p w14:paraId="5B786B4F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применение интерактивных форм работы учащихся - 85%</w:t>
      </w:r>
    </w:p>
    <w:p w14:paraId="7A7C352A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применение цифровых технологий – 67%;</w:t>
      </w:r>
    </w:p>
    <w:p w14:paraId="612BC9AE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организовано кураторство мотивированных обучающихся над неуспевающими одноклассниками, дающего школьникам социально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значимый опыт сотрудничества и взаимной помощи – 54%;</w:t>
      </w:r>
    </w:p>
    <w:p w14:paraId="611ED951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в урок включены приёмы игровых технологий с целью мотивации к получению знаний, формирования межличностных отношения в классе -94%; </w:t>
      </w:r>
    </w:p>
    <w:p w14:paraId="54855FC5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привлекается внимание обучающихся к ценностному аспекту изучаемых на уроках явлениях, организация их работы с получаемой на уроке социально-значимой информацией с обсуждением и высказыванием своего мнения – 97%</w:t>
      </w:r>
    </w:p>
    <w:p w14:paraId="49AEC67D">
      <w:pPr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педагогами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предметниками инициируется и поддерживается исследовательская деятельность обучающихся - 80%</w:t>
      </w:r>
    </w:p>
    <w:p w14:paraId="7B767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 рамках модуля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модуле. Воспитывающий компонент включён с учётом возрастных особенностей учащихся.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14:paraId="76B7B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8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На основании ВШК, в ходе посещённых учебных занятий установлено: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</w:t>
      </w:r>
    </w:p>
    <w:p w14:paraId="4F608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8" w:afterAutospacing="0" w:line="360" w:lineRule="auto"/>
        <w:ind w:firstLine="28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- большинство учителей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предметников используют в работе инструментарий (технологии, методы и приёмы) для реализации воспитательных задач;                         </w:t>
      </w:r>
    </w:p>
    <w:p w14:paraId="581C5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8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- имеются замечания по организации урока (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недостаточное владение приёмами и методами обучения 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педагогов с небольшим опытом.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                               </w:t>
      </w:r>
    </w:p>
    <w:p w14:paraId="249B7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3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bookmarkStart w:id="3" w:name="_Hlk123879760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Выводы.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</w:p>
    <w:p w14:paraId="68C34BE5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3" w:afterAutospacing="0" w:line="360" w:lineRule="auto"/>
        <w:ind w:left="21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В содержании учебного занятия педагогами учитывается воспитательный потенциал урока. Формы деятельности разнообразны, выбраны в соответствии с возрастными особенностями обучающихся.                                                                                                 2.Внесены корректировки в рабочие программы педагогов определённых учебных дисциплин с включением воспитывающего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компонента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урока.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ru-RU" w:eastAsia="ru-RU"/>
        </w:rPr>
        <w:t xml:space="preserve">Рекомендации.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</w:t>
      </w:r>
    </w:p>
    <w:p w14:paraId="31D7C68E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3" w:afterAutospacing="0" w:line="360" w:lineRule="auto"/>
        <w:ind w:left="35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Для решения основных задач модуля учителям - предметникам при проведении уроков использовать различные эффективные методы и приёмы.                                                                                                                                  </w:t>
      </w:r>
    </w:p>
    <w:p w14:paraId="16A00EA0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3" w:afterAutospacing="0" w:line="360" w:lineRule="auto"/>
        <w:ind w:left="35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С целью повышения качества преподавания, изучения опыта работы учителей-предметников и внедрения эффективных приёмов в собственную практику организовать взаимопосещение учебных занятий.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3.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Мероприятия   модуля реализуются в соответствии с программой воспитания.  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</w:p>
    <w:p w14:paraId="32C40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23" w:afterAutospacing="0" w:line="360" w:lineRule="auto"/>
        <w:ind w:left="350" w:leftChars="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                                                                            </w:t>
      </w:r>
      <w:bookmarkEnd w:id="3"/>
    </w:p>
    <w:p w14:paraId="1EEAA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организуемой в школе внеурочной деятельности   (реализация модуля «Внеурочная деятельность»)</w:t>
      </w:r>
    </w:p>
    <w:p w14:paraId="242CF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Внеурочная деятельность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учебном году осуществлялась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следующим направлениям:</w:t>
      </w:r>
    </w:p>
    <w:p w14:paraId="58186503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14:paraId="3458A1B3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занятия по формированию функциональной грамотности обучающихся;</w:t>
      </w:r>
    </w:p>
    <w:p w14:paraId="649904F0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занятия, направленные на удовлетворение профориентационных интересов и потребностей обучающихся;</w:t>
      </w:r>
    </w:p>
    <w:p w14:paraId="3A476F16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занятия, связанные с реализацией особых интеллектуальных и социокультурных потребностей обучающихся;</w:t>
      </w:r>
    </w:p>
    <w:p w14:paraId="7E0E44A8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</w:t>
      </w:r>
    </w:p>
    <w:p w14:paraId="49EAD470">
      <w:pPr>
        <w:keepNext w:val="0"/>
        <w:keepLines w:val="0"/>
        <w:pageBreakBefore w:val="0"/>
        <w:widowControl/>
        <w:numPr>
          <w:ilvl w:val="0"/>
          <w:numId w:val="14"/>
        </w:numPr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0" w:right="18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39ED5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учебном году по понедельникам в 1–11-х классах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рамках внеурочной деятельности обучающихся проводились еженедельные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информационно-просветительские занятия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патриотической, нравственной и экологической направленности «Разговоры о важном».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Охват учащихся 1-11 классов – 100%.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В 6–11-х классах по четвергам проводились занятия по курсу внеурочной деятельности «Россия 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мои горизонты».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Охват учащихся 6-11 классов – 100%.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Результат контроля проведения занятий данных курсов ВД:                                                                                                                                       1. Все занятия в 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году фактически проведены в соответствии с расписанием.                                                                                                                                 2.Темы занятий соответствуют тематическим планам Минпросвещения.                              3. Формы проведения занятий соответствуют рекомендованным.</w:t>
      </w:r>
    </w:p>
    <w:p w14:paraId="158CC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соответствии с новым ФГОС НОО, ООО, СОО внеурочная деятельность осуществляется на уровне НОО по 7 направлениям, на уровне ООО по 8 направлениям, уровень СОО модифицируется по профилям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обучения. Количество организованных кружков (с преобладанием модели ВД учебно-познавательной деятельности) -3 , спортивных секций – 1, разбитая на  3 подгруппы.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</w:p>
    <w:p w14:paraId="283E5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 рамках реализации проекта Минпросвещения «Школьный театр» действует театральный кружок «Радуга», школьный хор. Успешно функционирует школьный спортивный клуб «Эверест». </w:t>
      </w:r>
    </w:p>
    <w:p w14:paraId="4971C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B4E6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Мониторинг охвата обучающихся занятиями внеурочной деятельностью </w:t>
      </w:r>
    </w:p>
    <w:p w14:paraId="0E84F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 кроме курсов «Разговоры о важном», «Россия – мои горизонты»)</w:t>
      </w:r>
    </w:p>
    <w:p w14:paraId="23504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Внеурочная деятельность была организована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разнообразных формах. Вовлеченность обучающихся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на уровне НОО осталось на прежнем уровне, на уровне ООО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течение года снизилась на  4 %,  на уровне СОО увеличилась на 5  % (по состоянию на конец года) </w:t>
      </w:r>
    </w:p>
    <w:p w14:paraId="60473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drawing>
          <wp:inline distT="0" distB="0" distL="114300" distR="114300">
            <wp:extent cx="4826000" cy="2240280"/>
            <wp:effectExtent l="5080" t="4445" r="7620" b="2222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90D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0D3B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Анкетирование обучающихся по выявлению заинтересованности занятиями ВД: показатель 75%, что на 5% выше по сравнению с предыдущим периодом.              </w:t>
      </w:r>
    </w:p>
    <w:p w14:paraId="725CA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Вывод.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</w:p>
    <w:p w14:paraId="123CFE14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целом качество организации внеурочной деятельности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учебном году можно признать хорошим.                                                                                                         2. Незначительное снижение охвата обучающихся ВД на уровне ООО.                 </w:t>
      </w:r>
    </w:p>
    <w:p w14:paraId="42B01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027A1B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B33F8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Рекомендации.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</w:p>
    <w:p w14:paraId="4B249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1. С целью повышения уровня охвата обучающихся внеурочной деятельности на уровне ООО педагогам планировать эффективные формы проведения занятий. </w:t>
      </w:r>
    </w:p>
    <w:p w14:paraId="3CB35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2. Запланировать в новом учебном году семинар-практикум по вопросу организации внеурочной деятельности и пути её реализации.</w:t>
      </w:r>
    </w:p>
    <w:p w14:paraId="1D89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совместной деятельности классных руководителей и их классов</w:t>
      </w:r>
    </w:p>
    <w:p w14:paraId="6B1A5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(реализация модуля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«Классное руководство»)</w:t>
      </w:r>
    </w:p>
    <w:p w14:paraId="3165A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начало 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учебного года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сформировано 10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общеобразовательных класса. Классные руководители </w:t>
      </w:r>
    </w:p>
    <w:p w14:paraId="1CFB7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1–9,11-х классов разработали планы воспитательной работы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классами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рабочей программой воспитания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календарными планами воспитательной работы уровней образования.   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</w:t>
      </w:r>
    </w:p>
    <w:p w14:paraId="7919D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В течение учебного года деятельность классных руководителей осуществлялась  по  направлениям: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"https://1zavuch.ru/" \l "/document/16/121195/dfasgwnt3i/" \t "_self"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работа с классным коллективом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,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"https://1zavuch.ru/" \l "/document/16/121195/dfasn3qx9l/" \t "_self"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индивидуальная работа с учениками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;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"https://1zavuch.ru/" \l "/document/16/121195/dfascw7w8d/" \t "_self"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работа с учителями-предметниками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, которые работают в классе, 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"https://1zavuch.ru/" \l "/document/16/121195/dfaskq4xm3/" \t "_self"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работа с родителями/законными представителями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 учащихся.                                                         </w:t>
      </w:r>
    </w:p>
    <w:p w14:paraId="66F3B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   Содержание воспитательной деятельности данного модуля направлено на решение задач воспитания и социализации обучающихся через реализацию воспитательного потенциала классного руководства и предусматривает:</w:t>
      </w:r>
    </w:p>
    <w:p w14:paraId="27E5EC98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 w:eastAsia="ru-RU"/>
        </w:rPr>
        <w:t>проведение тематических классных часов: проводятся соответствии с утверждённым планом. Среди них обязательные, которые проводятся 1 раз в месяц в рамках Всероссийского урока безопасности: по ПДД, здоровый образ жизни, толерантность, а также тематические классные часы, рекомендованные к проведению в каждом модуле плана воспитательной работы.</w:t>
      </w:r>
    </w:p>
    <w:p w14:paraId="2357A273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 w:eastAsia="ru-RU"/>
        </w:rPr>
        <w:t>проведение внеурочных занятий курса «Разговоры о важном», «Россия – мои горизонты»;</w:t>
      </w:r>
    </w:p>
    <w:p w14:paraId="6AC565FC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вовлечение обучающихся в занятия внеурочной деятельности (кружки и секции)</w:t>
      </w:r>
    </w:p>
    <w:p w14:paraId="468CB814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сплочение коллектива класса через различные формы и методы ВР;</w:t>
      </w:r>
    </w:p>
    <w:p w14:paraId="0116D8C4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систематический мониторинг посещаемости учебных занятий и успеваемости </w:t>
      </w:r>
    </w:p>
    <w:p w14:paraId="7CE1D9CE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индивидуальная работа с учащимися, входящими в группу риска и семьями СОП</w:t>
      </w:r>
    </w:p>
    <w:p w14:paraId="1F0AD1B3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реализация мероприятий календарного плана (по уровням)</w:t>
      </w:r>
    </w:p>
    <w:p w14:paraId="5D7818C6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2D28E99F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35E17142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регулярные консультации с учителями-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3FE21C5E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</w:r>
    </w:p>
    <w:p w14:paraId="0C5E5294">
      <w:pPr>
        <w:pStyle w:val="9"/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проведение в классе праздников, конкурсов, соревнований и т. п</w:t>
      </w:r>
    </w:p>
    <w:p w14:paraId="5A291BE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3A19EE9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14444F0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4C43C28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7D8884F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Сводная таблица показателей качества реализации классными руководителями планов воспитательной работы с классом.</w:t>
      </w:r>
    </w:p>
    <w:tbl>
      <w:tblPr>
        <w:tblStyle w:val="3"/>
        <w:tblW w:w="13870" w:type="dxa"/>
        <w:tblInd w:w="-4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5"/>
        <w:gridCol w:w="2614"/>
        <w:gridCol w:w="3381"/>
      </w:tblGrid>
      <w:tr w14:paraId="08EC6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25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Критерии анализа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14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2022-2023 год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BF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2023-2024 год</w:t>
            </w:r>
          </w:p>
        </w:tc>
      </w:tr>
      <w:tr w14:paraId="68B7C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85C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Динамика охвата внеурочной деятельностью / дополнительным образованием в процентах от предыдущего периода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812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100% /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1D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100%/100%-стабильно</w:t>
            </w:r>
          </w:p>
        </w:tc>
      </w:tr>
      <w:tr w14:paraId="66893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E3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Динамика негативных проявлений – дисциплинарных нарушений, конфликтных ситуаций в классном коллективе и т. п.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D71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Выявлено – 2 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06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Выявлено –0 (понижение)</w:t>
            </w:r>
          </w:p>
        </w:tc>
      </w:tr>
      <w:tr w14:paraId="36252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D8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Динамика охвата членов классного коллектива результативным исполнением общественных поручений в процентах от общего числа учеников класса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25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0" w:hanging="120" w:hangingChars="5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НОО – 100%            ООО – 65%             СОО –80 %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40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НОО – 100% (повышение);                   ООО – 70% (повышение);          СОО – 60% (понижение)</w:t>
            </w:r>
          </w:p>
        </w:tc>
      </w:tr>
      <w:tr w14:paraId="372EE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уровня патриотизма у обучающихся по сравнению с предыдущим периодом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D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 высокая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 высокая</w:t>
            </w:r>
          </w:p>
        </w:tc>
      </w:tr>
      <w:tr w14:paraId="13746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CB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Отказы учеников или родителей от посещения внеурочных занятий «Разговоры о важном»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02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73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61C2E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0D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Отказы учеников или родителей от посещения внеурочных занятий «Россия – мои горизонты»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D0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6A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6640E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9B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Случаи вандализма с участием учеников класса.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E2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A2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14:paraId="3B741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1A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Динамика охвата вовлечённости класса в общешкольные ключевые дела, организацию интересных событий, дел.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54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64%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59D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72% (повышение)</w:t>
            </w:r>
          </w:p>
        </w:tc>
      </w:tr>
      <w:tr w14:paraId="252D9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37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профилактической работы с несовершеннолетними, в т.ч. работа с детьми «группы риска»</w:t>
            </w:r>
          </w:p>
        </w:tc>
        <w:tc>
          <w:tcPr>
            <w:tcW w:w="2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9E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Сняты с учёта ПДН – 0                            вновь поставленные -2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8E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Сняты с учёта ПДН – 2               вновь поставленные -0</w:t>
            </w:r>
          </w:p>
        </w:tc>
      </w:tr>
      <w:tr w14:paraId="513C1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7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28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Удовлетворённость родителей (законных представителей обучающихся) качеством взаимодействия классного руководителя с классом и родительском общественностью</w:t>
            </w:r>
          </w:p>
        </w:tc>
        <w:tc>
          <w:tcPr>
            <w:tcW w:w="2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BF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72%</w:t>
            </w:r>
          </w:p>
        </w:tc>
        <w:tc>
          <w:tcPr>
            <w:tcW w:w="3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89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84%</w:t>
            </w:r>
          </w:p>
        </w:tc>
      </w:tr>
    </w:tbl>
    <w:p w14:paraId="7A1AEA46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val="ru-RU" w:eastAsia="ru-RU"/>
        </w:rPr>
      </w:pPr>
    </w:p>
    <w:p w14:paraId="433181F0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Классными руководителями в течение года проводилась систематическая индивидуальная работа с учениками и их родителями (законными представителями), в том числе с детьми группы риска, одарёнными детьми и детьми с ОВЗ. При этом классными руководителями использовались различные формы работы. </w:t>
      </w:r>
    </w:p>
    <w:p w14:paraId="43D3AF87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В течение года эффективность работы классных руководителей отслеживалась по 5 основным </w:t>
      </w:r>
      <w:bookmarkStart w:id="4" w:name="_Hlk166009821"/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критериям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 w:eastAsia="ru-RU"/>
        </w:rPr>
        <w:t>мониторинга «Качество работы классного руководителя»:</w:t>
      </w:r>
    </w:p>
    <w:bookmarkEnd w:id="4"/>
    <w:p w14:paraId="54E457FA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-забота о нравственном здоровье классного коллектива,</w:t>
      </w:r>
    </w:p>
    <w:p w14:paraId="463BB86A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-защита физического здоровья учащихся,</w:t>
      </w:r>
    </w:p>
    <w:p w14:paraId="6A4D9821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-обеспечение роста уровня облуенности учащихся класса,</w:t>
      </w:r>
    </w:p>
    <w:p w14:paraId="1979F0E8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-создание условий для самоопределения и самореализации учащихся класса,</w:t>
      </w:r>
    </w:p>
    <w:p w14:paraId="4F57694D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-активность и результативность участия в воспитательных мероприятиях школы.</w:t>
      </w:r>
    </w:p>
    <w:p w14:paraId="30235410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На основании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 w:eastAsia="ru-RU"/>
        </w:rPr>
        <w:t>данных мониторинга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, установлен показатель: 2022-2023 год – 62,5%, 2023-2024 год – 64%. Результаты выше среднего. </w:t>
      </w:r>
    </w:p>
    <w:p w14:paraId="6C788073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Мониторинг участия классных коллективов в конкурсах, викторинах, соревнованиях, проектах показал, что самыми активными и инициативными были классы под руководством наставников: Шевченко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М.В., Глазкова Т.С., Литвяк Е.В., Шевцова С.В., Проценко Е.В.</w:t>
      </w:r>
    </w:p>
    <w:p w14:paraId="302071BF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</w:pPr>
    </w:p>
    <w:p w14:paraId="4A5D29A3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1A6E8B28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Выводы.</w:t>
      </w:r>
    </w:p>
    <w:p w14:paraId="3B3336C6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 Классные руководители осуществляли деятельность в соответствии с Положением о классном руководстве, Рабочей программой воспитания.</w:t>
      </w:r>
    </w:p>
    <w:p w14:paraId="248E07F1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1.Качество реализации классными руководителями планов воспитательной работы с классом выше среднего показателя</w:t>
      </w:r>
    </w:p>
    <w:p w14:paraId="0A5E1AB6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3.Деятельность большинства классных коллективов направлена на </w:t>
      </w:r>
      <w:bookmarkStart w:id="5" w:name="_Hlk134956770"/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реализацию общешкольных и социально значимых задач в т.ч. по патриотическому воспитанию учащихся.</w:t>
      </w:r>
    </w:p>
    <w:bookmarkEnd w:id="5"/>
    <w:p w14:paraId="5BA13B21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4.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Низкая динамика охвата результативным исполнением общественных поручений, участия в общешкольных и внешкольных мероприятиях –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6,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11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классах.</w:t>
      </w:r>
    </w:p>
    <w:p w14:paraId="526E3C21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ru-RU" w:eastAsia="ru-RU"/>
        </w:rPr>
        <w:t>Рекомендация:</w:t>
      </w:r>
    </w:p>
    <w:p w14:paraId="2768A1F6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 Продолжить реализацию общешкольных и социально значимых задач с включением активных форм работы с обучающимися.</w:t>
      </w:r>
    </w:p>
    <w:p w14:paraId="1C6BD0AF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2. Активно использовать формы мотивации учащихся для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реализации интеллектуальных, творческих способностей обучающихся. </w:t>
      </w:r>
    </w:p>
    <w:p w14:paraId="11550BD0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3. В системе проводить мероприятия в рамках Единого дня профилактики, Единого дня безопасности.</w:t>
      </w:r>
    </w:p>
    <w:p w14:paraId="203EAE92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4. Применять новые формы работы по взаимодействию с родителями (законными представителями несовершеннолетних) обучающихся.</w:t>
      </w:r>
    </w:p>
    <w:p w14:paraId="074A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7A8AC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6C404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3FA2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реализации воспитательного потенциала основных школьных дел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</w:p>
    <w:p w14:paraId="06D76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(реализация модуля «Основные школьные дела»)</w:t>
      </w:r>
    </w:p>
    <w:p w14:paraId="40AA6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ученического коллектива и параллели.                                                         </w:t>
      </w:r>
      <w:bookmarkStart w:id="6" w:name="_Hlk166047317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Выполнение календарного плана ВР представлен в следующих количественных показателях:</w:t>
      </w:r>
    </w:p>
    <w:bookmarkEnd w:id="6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2503"/>
        <w:gridCol w:w="2297"/>
      </w:tblGrid>
      <w:tr w14:paraId="19C9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338" w:type="dxa"/>
          </w:tcPr>
          <w:p w14:paraId="54A2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bookmarkStart w:id="7" w:name="_Hlk166047374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Количество КТД (коллективное творческое дело) по плану</w:t>
            </w:r>
          </w:p>
        </w:tc>
        <w:tc>
          <w:tcPr>
            <w:tcW w:w="2503" w:type="dxa"/>
          </w:tcPr>
          <w:p w14:paraId="5D22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выполнено</w:t>
            </w:r>
          </w:p>
        </w:tc>
        <w:tc>
          <w:tcPr>
            <w:tcW w:w="2297" w:type="dxa"/>
          </w:tcPr>
          <w:p w14:paraId="63E48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не выполнено</w:t>
            </w:r>
          </w:p>
        </w:tc>
      </w:tr>
      <w:tr w14:paraId="7FA2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38" w:type="dxa"/>
          </w:tcPr>
          <w:p w14:paraId="4B02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14</w:t>
            </w:r>
          </w:p>
        </w:tc>
        <w:tc>
          <w:tcPr>
            <w:tcW w:w="2503" w:type="dxa"/>
          </w:tcPr>
          <w:p w14:paraId="36F2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14</w:t>
            </w:r>
          </w:p>
        </w:tc>
        <w:tc>
          <w:tcPr>
            <w:tcW w:w="2297" w:type="dxa"/>
          </w:tcPr>
          <w:p w14:paraId="084E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</w:tr>
      <w:bookmarkEnd w:id="7"/>
    </w:tbl>
    <w:p w14:paraId="580CC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Показатель охвата обучающихся основными школьными событиями представлен в таблице:</w:t>
      </w:r>
    </w:p>
    <w:tbl>
      <w:tblPr>
        <w:tblStyle w:val="10"/>
        <w:tblW w:w="8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5236"/>
      </w:tblGrid>
      <w:tr w14:paraId="4C25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23" w:type="dxa"/>
          </w:tcPr>
          <w:p w14:paraId="62B4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Уровень образования</w:t>
            </w:r>
          </w:p>
        </w:tc>
        <w:tc>
          <w:tcPr>
            <w:tcW w:w="5236" w:type="dxa"/>
          </w:tcPr>
          <w:p w14:paraId="251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Количественный показатель</w:t>
            </w:r>
          </w:p>
        </w:tc>
      </w:tr>
      <w:tr w14:paraId="4160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23" w:type="dxa"/>
          </w:tcPr>
          <w:p w14:paraId="1BBB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НОО</w:t>
            </w:r>
          </w:p>
        </w:tc>
        <w:tc>
          <w:tcPr>
            <w:tcW w:w="5236" w:type="dxa"/>
          </w:tcPr>
          <w:p w14:paraId="6EBF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 (рост показателя стабилен)</w:t>
            </w:r>
          </w:p>
        </w:tc>
      </w:tr>
      <w:tr w14:paraId="61B3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23" w:type="dxa"/>
          </w:tcPr>
          <w:p w14:paraId="47C3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ООО</w:t>
            </w:r>
          </w:p>
        </w:tc>
        <w:tc>
          <w:tcPr>
            <w:tcW w:w="5236" w:type="dxa"/>
          </w:tcPr>
          <w:p w14:paraId="7B75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70% (рост показателя на 5% повышен)</w:t>
            </w:r>
          </w:p>
        </w:tc>
      </w:tr>
      <w:tr w14:paraId="7312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23" w:type="dxa"/>
          </w:tcPr>
          <w:p w14:paraId="2249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СОО</w:t>
            </w:r>
          </w:p>
        </w:tc>
        <w:tc>
          <w:tcPr>
            <w:tcW w:w="5236" w:type="dxa"/>
          </w:tcPr>
          <w:p w14:paraId="28AB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60% (рост показателя на 20 % понижен)</w:t>
            </w:r>
          </w:p>
        </w:tc>
      </w:tr>
    </w:tbl>
    <w:p w14:paraId="295D2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Анализ реализации модуля «Основные школьные дела» показал, что наиболее интересными и запоминающимися стали традиционные воспитательные события:</w:t>
      </w:r>
    </w:p>
    <w:p w14:paraId="3762F183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день самоуправления, посвящённый Дню учителя;</w:t>
      </w:r>
    </w:p>
    <w:p w14:paraId="1623B8B7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посвящение в первоклассники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6ADFC6AB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посвящение в организацию «Орлята России», «Юнармия»</w:t>
      </w:r>
    </w:p>
    <w:p w14:paraId="1B027396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прощание с Азбукой;</w:t>
      </w:r>
    </w:p>
    <w:p w14:paraId="732F040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военно- спортивная игра «Зарница», посвящённая Дню защитника Отечества;</w:t>
      </w:r>
    </w:p>
    <w:p w14:paraId="284E74EA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День учителя</w:t>
      </w:r>
    </w:p>
    <w:p w14:paraId="5D0023E9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 марта</w:t>
      </w:r>
    </w:p>
    <w:p w14:paraId="1DAE225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новогодние утренники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4D69B441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День Победы</w:t>
      </w:r>
    </w:p>
    <w:p w14:paraId="026A3B97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День последнего звонка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71CDA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Наиболее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активное участие в планировании и подготовке основных школьных дел и событий принимали члены органов ученического самоуправления: Совет Первых, Юнармия</w:t>
      </w:r>
    </w:p>
    <w:p w14:paraId="529AC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Уровень вовлеченности обучающихся всех классов в школьные дела составил 78 %; динамика по сравнению с прошлым учебным годом положительная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.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Отклонения от календаря запланированных мероприятий воспитывающей деятельности – нет, проведены все запланированные КТД.  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14:paraId="46A33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Наличие положительных отзывов на публикации о проведённых школьных мероприятиях в СМИ, в том числе в школьных медиа и    социальных сетях, на сайтах отзывов и т. п. - да  (школьный сайт, школьное сообщество ВКонтакте, Одноклассники, публикации в телеграмм канале «Школьная правда».                                                    </w:t>
      </w:r>
    </w:p>
    <w:p w14:paraId="67E50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Факт реализации предложенных школой мероприятий и общешкольных дел другими образовательными организациями - участие в концертной программе совместно с СДК с. Уборка.  </w:t>
      </w:r>
    </w:p>
    <w:p w14:paraId="1C547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В рамках реализации модуля  организованы мероприятия </w:t>
      </w:r>
      <w:r>
        <w:rPr>
          <w:rFonts w:hint="default" w:ascii="Times New Roman" w:hAnsi="Times New Roman" w:cs="Times New Roman"/>
          <w:i/>
          <w:color w:val="auto"/>
          <w:sz w:val="28"/>
          <w:szCs w:val="28"/>
          <w:lang w:val="ru-RU"/>
        </w:rPr>
        <w:t>патриотической направленности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: еженедельные линейки по понедельникам перед уроками с выносом флага РФ и исполнением гимна РФ;  участие в Днях воинской славы России, в благотворительных акциях и проектах.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Значимо участие в акциях в поддержку участников СВО – участники 1-9, 11 классы.</w:t>
      </w:r>
    </w:p>
    <w:p w14:paraId="477953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 результатам анкетирования «Качество проведения общешкольных дел» обучающихся выявлены показатели (всего опрошенных - 54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):</w:t>
      </w:r>
    </w:p>
    <w:p w14:paraId="600A9F9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общешкольные дела всегда планируются, организуются, проводятся и анализируются совместно – обучающимися и педагогами – 42%</w:t>
      </w:r>
      <w:bookmarkStart w:id="8" w:name="_Hlk166047158"/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bookmarkEnd w:id="8"/>
    <w:p w14:paraId="2E44D1A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воспитательные события интересны обучающимся – 86% (выше на 15% </w:t>
      </w:r>
      <w:bookmarkStart w:id="9" w:name="_Hlk166047254"/>
      <w:r>
        <w:rPr>
          <w:rFonts w:hint="default" w:ascii="Times New Roman" w:hAnsi="Times New Roman" w:cs="Times New Roman"/>
          <w:color w:val="auto"/>
          <w:sz w:val="28"/>
          <w:szCs w:val="28"/>
        </w:rPr>
        <w:t>показателя 2022-2023 учебного года);</w:t>
      </w:r>
    </w:p>
    <w:bookmarkEnd w:id="9"/>
    <w:p w14:paraId="0B8F68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участие обучающихся в совместных делах сопровождается их увлечением, совместной деятельностью и взаимной поддержкой – 92% (выше на 10% показателя 2022-2023 учебного года)</w:t>
      </w:r>
    </w:p>
    <w:p w14:paraId="4E0A44F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</w:p>
    <w:p w14:paraId="7110C842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Вывод.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</w:t>
      </w:r>
      <w:bookmarkStart w:id="10" w:name="_Hlk123885238"/>
    </w:p>
    <w:p w14:paraId="154ADA8E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Рост показателя участия обучающихся в реализации основных общешкольных дел.</w:t>
      </w:r>
    </w:p>
    <w:p w14:paraId="67249504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2. Мероприятия модуля реализованы  в полном объёме.</w:t>
      </w:r>
    </w:p>
    <w:p w14:paraId="6843A38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 Технология проведения общешкольных дел на уровне выше среднего.</w:t>
      </w:r>
    </w:p>
    <w:p w14:paraId="71A00270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ru-RU" w:eastAsia="ru-RU"/>
        </w:rPr>
        <w:t>Рекомендация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: </w:t>
      </w:r>
    </w:p>
    <w:p w14:paraId="3625AA75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1.Мотивировать учащихся для участия в проектах, конкурсах более высокого уровня. </w:t>
      </w:r>
    </w:p>
    <w:p w14:paraId="1A062A2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 Активнее привлекать к планированию и проведению общешкольных мероприятий Совет старшеклассников. </w:t>
      </w:r>
    </w:p>
    <w:p w14:paraId="4F42008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 При планировании мероприятий шире использовать новые воспитательные технологии.</w:t>
      </w:r>
    </w:p>
    <w:p w14:paraId="1E281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9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реализации воспитательного потенциала внешкольных мероприятий</w:t>
      </w:r>
    </w:p>
    <w:p w14:paraId="3E3CF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9" w:beforeAutospacing="0" w:after="0" w:after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(реализация модуля «Внешкольные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мероприятия»)</w:t>
      </w:r>
    </w:p>
    <w:p w14:paraId="03761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8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Реализация воспитательного потенциала внешкольных мероприятий осуществлялась через организацию экскурсий, выездных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массовых мероприятий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 участие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акциях и флешмобах и т.п. различных уровней.                                                                                      Всего внешкольных мероприятий (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участие обучающихся в конференциях, конкурсах, олимпиадах, соревнованиях, фестивалях и других мероприятиях различных уровней)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.</w:t>
      </w:r>
    </w:p>
    <w:tbl>
      <w:tblPr>
        <w:tblStyle w:val="8"/>
        <w:tblpPr w:leftFromText="180" w:rightFromText="180" w:vertAnchor="text" w:horzAnchor="page" w:tblpX="1704" w:tblpY="198"/>
        <w:tblOverlap w:val="never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10"/>
        <w:gridCol w:w="4789"/>
        <w:gridCol w:w="2261"/>
        <w:gridCol w:w="2250"/>
        <w:gridCol w:w="2576"/>
      </w:tblGrid>
      <w:tr w14:paraId="7363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1BD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F12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участия (или период), место проведения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C34A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Название мероприятия, события, уровень и форма мероприятия (очная, заочная, дистанционная)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25E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9E7E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 участия</w:t>
            </w:r>
          </w:p>
          <w:p w14:paraId="7A7D76C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100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 И О классного руководителя или  куратора</w:t>
            </w:r>
          </w:p>
        </w:tc>
      </w:tr>
      <w:tr w14:paraId="46D6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260588E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8C738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14:paraId="12A7806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C56DE90">
            <w:pPr>
              <w:pStyle w:val="9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Всероссийская онлайн –  олимпиада  Учи. ру. «Безопасные дороги» для  учеников 1 – 9  классов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4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Костенко Илья</w:t>
            </w:r>
          </w:p>
          <w:p w14:paraId="4D82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Артём</w:t>
            </w:r>
          </w:p>
          <w:p w14:paraId="787D1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Красильников Артём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Гурова Ангелина</w:t>
            </w:r>
          </w:p>
          <w:p w14:paraId="015C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Подольский Иван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58AC8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Щепина Ульяна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3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0" w:lineRule="atLeast"/>
              <w:textAlignment w:val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6B4E3">
            <w:pPr>
              <w:pStyle w:val="9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6C26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A0DA2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8DE1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C01D9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7F1E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Лазаретов Никита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  <w:p w14:paraId="5760449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Литвяк Мария</w:t>
            </w:r>
          </w:p>
          <w:p w14:paraId="061AE3A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Лесин Артём</w:t>
            </w:r>
          </w:p>
          <w:p w14:paraId="5881367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Сукач Дарья</w:t>
            </w:r>
          </w:p>
          <w:p w14:paraId="39BB1FE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Палаев Илья</w:t>
            </w:r>
          </w:p>
          <w:p w14:paraId="1CD24FA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Сафронова Ульяна</w:t>
            </w:r>
          </w:p>
          <w:p w14:paraId="5856FFE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Акопян Валерий</w:t>
            </w:r>
          </w:p>
          <w:p w14:paraId="0223B7D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Ворошилов Олег</w:t>
            </w:r>
          </w:p>
          <w:p w14:paraId="36EFAF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Гуров Владимир</w:t>
            </w:r>
          </w:p>
          <w:p w14:paraId="0D92109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Ерёменко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3B4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 xml:space="preserve">Сертификат участника                          Сертификат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уч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7274D">
            <w:pPr>
              <w:pStyle w:val="9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055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152FD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295B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05942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16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Цой Сергей</w:t>
            </w:r>
          </w:p>
          <w:p w14:paraId="33B787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Семиков Олег</w:t>
            </w:r>
          </w:p>
          <w:p w14:paraId="205ACA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</w:t>
            </w:r>
          </w:p>
          <w:p w14:paraId="42C810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Галеев Фёдор</w:t>
            </w:r>
          </w:p>
          <w:p w14:paraId="0DCE87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1BAB1D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Журавская Алина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B850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30B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17FA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1FBE4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CF8F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69FEB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117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Медведева Вероника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Горудко Милена Бобров Артём  Розуван  Максим  Юрзанова Милана   Тимонин  Степан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Гапонов Антон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Зефлин Дмитрий </w:t>
            </w:r>
          </w:p>
          <w:p w14:paraId="091F1E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Лазаретова Вероника </w:t>
            </w:r>
          </w:p>
          <w:p w14:paraId="7C54B05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Черепкова  Алина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9035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</w:p>
          <w:p w14:paraId="3438822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en-US" w:eastAsia="en-US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2 место Грамота 2 место Грамота 2 место Грамота 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 Сертификат участника Сертификат участника 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3A7CE">
            <w:pPr>
              <w:pStyle w:val="9"/>
              <w:spacing w:after="0" w:line="240" w:lineRule="auto"/>
              <w:ind w:left="0" w:leftChars="0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54BC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FB2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80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14:paraId="490177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1C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Всероссийская краеведческая онлайн – викторина  Учи. ру. «Открываем Курскую область» для учеников 1 -11 классов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E907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Черепкова  Алина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6CD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 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52D6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1297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1A53B6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F12A9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Ноябрь, 2023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F5712F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Всероссийская онлайн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олимпиада  Учи. ру. «Наука вокруг нас»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EEF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Черепкова  Алина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 Розуван  Максим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Тимонин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тепан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6876E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Грамота 2 место Грамота 2 место Грамота 2 место 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50A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00A5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0D8A4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E9B0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12FD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0B83">
            <w:pPr>
              <w:spacing w:after="0" w:line="25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Сафронова Ульяна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A0CE">
            <w:pPr>
              <w:spacing w:after="0" w:line="252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4541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61B8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AD4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D8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6A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8B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D72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AEB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703C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A070FC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16DB5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Декабрь,</w:t>
            </w:r>
          </w:p>
          <w:p w14:paraId="6E8170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C0C10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Всероссийская краеведческая онлайн – викторина  Учи. ру. «Открываем Екатеринбург»  для учеников 1 – 9 классов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60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Бобров Артём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4AB9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BEE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F5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C2EE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67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4C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4C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2A50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BBB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7CC8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B660ED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9F7F5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Декабрь, 2023 г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72CA4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Всероссийская онлайн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олимпиада  Учи. ру. «Культура вокруг нас»  для учеников 1 – 9 классов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56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Бобров Артём  Розуван  Максим 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6ACE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48DE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3200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1B32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18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B5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99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CA27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5AEA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173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371E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63DCD4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929D5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Декабрь, 2023 </w:t>
            </w:r>
          </w:p>
          <w:p w14:paraId="5DFB59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E2F5A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Всероссийская онлайн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олимпиада  Учи. ру. «Безопасный интернет» для учеников 1 – 9 классов</w:t>
            </w:r>
          </w:p>
          <w:p w14:paraId="4BBC89C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3F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Гапонов Антон Черепкова  Алина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Бобров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Артём  Розуван  Максим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Медведева Вероника    Горудко Милена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330B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Тимонин  Степан </w:t>
            </w:r>
          </w:p>
          <w:p w14:paraId="1DB20E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Зефлин Дмитрий </w:t>
            </w:r>
          </w:p>
          <w:p w14:paraId="504AB7B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Юрзанова Милана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2AC0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Грамота 2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Грамота 2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2 место Сертификат участника Сертификат участника Сертификат участника 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1FE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127B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06A15E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F728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BC8DB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A3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1475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F88D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Галеев Фёдор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6CD878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4051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Журавская Алина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38D3BC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CE0F8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Цой Сергей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14:paraId="4A2284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Семиков Олег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38F6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 Похвальная грамота Похвальная грамота Сертификат участника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D8C1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7C95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823A0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27F8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86E96D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FEB5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Литвяк Мария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  <w:p w14:paraId="6EEC9869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Сукач Дарья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  <w:p w14:paraId="0ED1FB21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Гуров Владимир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  <w:p w14:paraId="4107DEE9">
            <w:pPr>
              <w:spacing w:after="0" w:line="25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Лазаретов Никита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9182">
            <w:pPr>
              <w:spacing w:after="0" w:line="252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771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2D20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D1DA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DB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64B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2096">
            <w:pPr>
              <w:spacing w:after="0" w:line="240" w:lineRule="auto"/>
              <w:ind w:left="240" w:hanging="240" w:hangingChars="10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Артём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7A29DC">
            <w:pPr>
              <w:spacing w:after="0" w:line="240" w:lineRule="auto"/>
              <w:ind w:left="240" w:hanging="240" w:hangingChars="10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Костенко Илья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D1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2C6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689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012BD5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686DC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Январь, 2024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1289B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Всероссийская онлайн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олимпиада  Учи. ру. «Ближе к Дальнему» для учеников 1 – 9 классов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EE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Зефлин Дмитрий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0418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Максим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F878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ЮрзановаМилана  </w:t>
            </w:r>
          </w:p>
          <w:p w14:paraId="427479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ЧерепковаАлина </w:t>
            </w:r>
          </w:p>
          <w:p w14:paraId="574C912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Гапонов Антон </w:t>
            </w:r>
          </w:p>
          <w:p w14:paraId="4CE9DC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Бобров Артём </w:t>
            </w:r>
          </w:p>
          <w:p w14:paraId="5D8198A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Медведева Вероника Лазаретова Вероника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279A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 Диплом победителя 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 Похвальная грамота 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1F5A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5805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755538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5EBA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81AD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A3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Артём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4122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3FB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10C8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B0087A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9BA1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4FF4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4022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Литвяк Мария</w:t>
            </w:r>
          </w:p>
          <w:p w14:paraId="2000A7F3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Сафронова Ульяна</w:t>
            </w:r>
          </w:p>
          <w:p w14:paraId="665E8EC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Лазаретов Никита</w:t>
            </w:r>
          </w:p>
          <w:p w14:paraId="74571A23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Сукач Дарья</w:t>
            </w:r>
          </w:p>
          <w:p w14:paraId="793DFBC9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Лазаретов Никита</w:t>
            </w:r>
          </w:p>
          <w:p w14:paraId="106446BF">
            <w:pPr>
              <w:spacing w:after="0" w:line="252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Сафронова Ульяна</w:t>
            </w:r>
          </w:p>
          <w:p w14:paraId="6FD66C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Палаев Илья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4827">
            <w:pPr>
              <w:spacing w:after="0" w:line="252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A9D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62F5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CB2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B9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87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36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</w:p>
          <w:p w14:paraId="2B7A98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Цой Сергей</w:t>
            </w:r>
          </w:p>
          <w:p w14:paraId="3933D8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</w:t>
            </w:r>
          </w:p>
          <w:p w14:paraId="0B4FFE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Журавская Алана</w:t>
            </w:r>
          </w:p>
          <w:p w14:paraId="74A506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</w:p>
          <w:p w14:paraId="18C518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Галеев Фёдор</w:t>
            </w:r>
          </w:p>
          <w:p w14:paraId="39F18C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  <w:p w14:paraId="362D5C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Семиков Олег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2AAC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4AB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03E9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CB5795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2DFD7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Ноябрь, 2023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6D0385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Образовательный марафон Учи.ру «Волшебная осень»,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54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 Бобров Артём Гапонов Антон Горудко Милена Розуван Максим Черепкова  Алина Зефлин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2C09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лидера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лидера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лидера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9E4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5C54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E502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21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B946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76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701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0E2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412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52B48C8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7C0EB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7878A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Образовательный марафон Учи. ру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«Эра роботов»,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EB90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Горудко Милена Розуван Максим Черепкова  Алина Зефлин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4A5C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1 место Грамота 1 место Грамота 1 место Грамота 1 место Грамота 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747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1A31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1E52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68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856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2C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45E7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F38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1006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0F6323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2D2E2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1447F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Образовательный марафон Учи. 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«Сказочная Лапландия»,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5D1C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Розуван Максим Зефлин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7E48">
            <w:pPr>
              <w:spacing w:after="0" w:line="240" w:lineRule="auto"/>
              <w:ind w:left="-1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609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D9F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221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B4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919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FF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74E9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BA1E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1D6E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C692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94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Февраль, 2024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1F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Образовательный марафон Учи. 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«Остров Сокровищ»,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9AEE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Черепкова  Алина Розуван Максим Бобров Артём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6578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A5D4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4A1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ADCD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2A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Март, 2024 г.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1A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Образовательный марафон Учи. 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«Цветущие Гавайи»,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599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Черепкова  Алина Розуван Максим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C849">
            <w:pPr>
              <w:spacing w:after="0" w:line="240" w:lineRule="auto"/>
              <w:ind w:left="-1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329D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3A1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017B4F8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F90A3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Март, 2024 г.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9801F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Образовательный марафон Учи. 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«Мистические Бермуды»,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AB0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 Черепкова  Алина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E002C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  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64C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75EF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29C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97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920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E9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9050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37AA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22E7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60A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C8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Март, 2024 г.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29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Образовательный марафон Учи.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за успешное прохождение курса "Шахматы",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BB7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1F6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FFD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0CE0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5C7F43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4D6F0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Март, 2024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8BBF9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Олимпиада по финансовой грамотности и предпринимательству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для 5﻿-﻿го класса,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13F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Марус Егор</w:t>
            </w:r>
          </w:p>
          <w:p w14:paraId="33D4DE8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Бесчетная Эвелина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CB430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Дуева Милана</w:t>
            </w:r>
          </w:p>
          <w:p w14:paraId="4EF1514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Журавская Алина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79AB54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Сафронова Диана</w:t>
            </w:r>
          </w:p>
          <w:p w14:paraId="1660F82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Цой Сергей</w:t>
            </w:r>
          </w:p>
          <w:p w14:paraId="1111DC8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Семиков Олег</w:t>
            </w:r>
          </w:p>
          <w:p w14:paraId="449374E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Галеев Фёдор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852E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25F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5BE3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D66D0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C4DD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A6531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Олимпиада по финансовой грамотности и предпринимательству для 3-го класса,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9C91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Сафронова Ульяна</w:t>
            </w:r>
          </w:p>
          <w:p w14:paraId="7A21E6F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Литвяк Мария</w:t>
            </w:r>
          </w:p>
          <w:p w14:paraId="6E97ED9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Сукач Дарья</w:t>
            </w:r>
          </w:p>
          <w:p w14:paraId="2B95F1C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Палаев Илья</w:t>
            </w:r>
          </w:p>
          <w:p w14:paraId="1546598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Лазаретов Никита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7FF28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победителя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Похвальная грамота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2AFE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0B5A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6772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B5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D3F3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Олимпиада по финансовой грамотности и предпринимательству для 7-го класса,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D750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весь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47CFA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2BC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Абраимова Ю.И.</w:t>
            </w:r>
          </w:p>
        </w:tc>
      </w:tr>
      <w:tr w14:paraId="36C4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4BE7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4B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Сентябрь, 2023 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6C4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Всероссийская онлайн-олимпиада УЧИ.РУ по шахматам, 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5B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Черепкова Алина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9C7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86A1D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123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15E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6D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Апрель, 2024 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41C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Образовательный марафон Учи. ру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«Весенний марафон»,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  <w:p w14:paraId="58EFC0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7F5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 Розуван Максим Бобров Артём Горудко Милена Черепкова  Алина Зефлин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E734">
            <w:pPr>
              <w:spacing w:after="0" w:line="240" w:lineRule="auto"/>
              <w:ind w:left="-1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C53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3F6E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42A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CE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Апрель, 2024 </w:t>
            </w:r>
          </w:p>
        </w:tc>
        <w:tc>
          <w:tcPr>
            <w:tcW w:w="4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F4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Образовательный марафон Учи. 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за победу в игре «Герои и Замки» 1 сезона,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1A27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C611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C26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954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4DD2BB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2A324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478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E5A7B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Образовательный марафон Учи.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shd w:val="clear" w:color="auto" w:fill="auto"/>
              </w:rPr>
              <w:t>ру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«День космонавтики» достижение лиг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и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Вселенной,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7C0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  Степан Бобров Артём Гапонов Антон Горудко Милена Розуван Максим Черепкова  Алина Зефлин Дмитрий Медведева Вероника Лазаретова Вероника Юрзанова Милана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F77C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Грамота 1 место Грамота 1 место Грамота 1 место Грамота 1 место Грамота 1 место Грамота 1 место Грамота 1 место Грамота 1 место </w:t>
            </w:r>
          </w:p>
          <w:p w14:paraId="0C14FE9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Грамота 1 место </w:t>
            </w:r>
          </w:p>
          <w:p w14:paraId="7EF75C2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Грамота 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6A6A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0E9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8FB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B7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52B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182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Марус Егор</w:t>
            </w:r>
          </w:p>
          <w:p w14:paraId="2B95F39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Бесчетная Эвелина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50387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Дуева Милана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FFE47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Журавская Алина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9F51C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Сафронова Диана</w:t>
            </w:r>
          </w:p>
          <w:p w14:paraId="1024AFE7">
            <w:pPr>
              <w:spacing w:after="0" w:line="240" w:lineRule="auto"/>
              <w:ind w:left="1" w:leftChars="-54" w:hanging="120" w:hangingChars="5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Цой Сергей</w:t>
            </w:r>
          </w:p>
          <w:p w14:paraId="397A6022">
            <w:pPr>
              <w:spacing w:after="0" w:line="240" w:lineRule="auto"/>
              <w:ind w:left="1" w:leftChars="-54" w:hanging="120" w:hangingChars="5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Семиков Олег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6FFDD278">
            <w:pPr>
              <w:spacing w:after="0" w:line="240" w:lineRule="auto"/>
              <w:ind w:left="1" w:leftChars="-54" w:hanging="120" w:hangingChars="5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Галеев Фёдор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8136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Диплом победителя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Похвальная грамота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5C1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6D8E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640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B7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Февраль,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DDB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Урок цифры РФ, 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DA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Костенко Илья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Красильников Артём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B11E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521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2F54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B63A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D1A0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3F36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Всероссийский Диктант Победы,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25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Вяткин Кирил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Гладун Ольга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Литвяк Дарья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Дуева Ангелина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Климакова Виктория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Чукин Егор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Зауголов Данил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E3B0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EA6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Абраимова Ю. И.</w:t>
            </w:r>
          </w:p>
        </w:tc>
      </w:tr>
      <w:tr w14:paraId="4EAF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31DD1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FDA7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Сентябрь, 2023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7D216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конкурс творческих работ «День тигра»,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EC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 Журавская Алина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Цой Сергей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CDFB">
            <w:pPr>
              <w:spacing w:after="0" w:line="240" w:lineRule="auto"/>
              <w:ind w:left="-1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E15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0FE4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41BD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75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6C6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AA2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Горудко Милена  Зефлин Дмитрий  Бобров Артём Розуван  Максим </w:t>
            </w:r>
          </w:p>
          <w:p w14:paraId="43DD189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Тимонин  Степан </w:t>
            </w:r>
          </w:p>
          <w:p w14:paraId="1029D0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Черепкова  Алина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572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</w:rPr>
              <w:t>Диплом 3 место Диплом 3 место Диплом 3 место Сертификат участника Сертификат участника Сертификат участника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5C0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414A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A6EE9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6388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Октябрь, 2023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BB63D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фотоконкурс «Приморье в объективе»,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FF7A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 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 Сафронова Диана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Журавская Алина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Журавская Алина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283E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056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7ADC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FD8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4E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1C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209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Юрзанова Милана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2B72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3D1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CCC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B06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55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Октябрь, 2023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9896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конкурс творческих  работ «Стиль жизни – здоровье» в номинации «Видеоролик»,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B0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Бесчетная Эвелина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044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3B5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2C23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95134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0075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9B112D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праздник День Земли,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56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CA22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546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278F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ADE0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96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834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A8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   Бобров Артём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Лазаретова Вероника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1459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EF3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70A1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FC9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47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Январь,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482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конкурс творческих работ «Радуга талантов»,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99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4EC1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AB9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7DCA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8C49B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F611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Февраль, 2024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E760B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Районный  конкурс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творческих работ по пожарной безопасности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«Неопалимая Купина»,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73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Артём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265B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369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09B1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E95B3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C25E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204720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B1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Дуева Милана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733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3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120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4271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CBC5FA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BEFC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BE40E5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8A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Липский Тимофей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Гаврилов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FED8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 место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C248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Глазкова Т. С.</w:t>
            </w:r>
          </w:p>
        </w:tc>
      </w:tr>
      <w:tr w14:paraId="1757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26A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87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D8018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80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Бобров Артём   Зефлин Дмитрий  Розуван  Максим   Медведева Вероника   Юрзанова Милана   Тимонин  Степан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C5C3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 место </w:t>
            </w:r>
          </w:p>
          <w:p w14:paraId="0B18600A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3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3 место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919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69AA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D27CC7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9098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14:paraId="58C277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D2600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Районный  конкурс «Пасхальные мотивы-2024»,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C8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Розуван Артём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Гурова Ангелина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976B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 и 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561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Литвяк Е. В.</w:t>
            </w:r>
          </w:p>
        </w:tc>
      </w:tr>
      <w:tr w14:paraId="1F87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45DD8D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16C9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2CA84D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CF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Глазкова Виктория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Гаврилов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CD36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A39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Глазкова Т. С.</w:t>
            </w:r>
          </w:p>
        </w:tc>
      </w:tr>
      <w:tr w14:paraId="466E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0D41BD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BF8A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873A3F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7A5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Горудко Милена Бобров Артём Розуван  Максим    Тимонин  Степан Медведева Вероника 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26AF">
            <w:pPr>
              <w:spacing w:after="0" w:line="240" w:lineRule="auto"/>
              <w:ind w:left="-1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  <w:p w14:paraId="24F53D0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962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141F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927A0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67DE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2F6E4D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59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Акопян Валерий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Гуров Владимир Литвяк Мария Палаев Илья Сафронова Ульяна  Сукач Дарья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7FC9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место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9E21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0062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52230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68C6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AC2931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BD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E5F1">
            <w:pPr>
              <w:spacing w:after="0" w:line="240" w:lineRule="auto"/>
              <w:ind w:left="0" w:leftChars="0" w:firstLine="0" w:firstLineChars="0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41E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3CF7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8D1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9F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809E">
            <w:pPr>
              <w:pStyle w:val="9"/>
              <w:spacing w:after="0" w:line="240" w:lineRule="auto"/>
              <w:ind w:left="0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21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Перепёлкин Архип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C87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9B2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Бесчетная Н. М.</w:t>
            </w:r>
          </w:p>
        </w:tc>
      </w:tr>
      <w:tr w14:paraId="7334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4FD95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3519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4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DB73D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конкурс творческих работ «Сказки народов мира», заочно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45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Бесчетная Эвелина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Журавская Алина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Марус Егор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Сафронова Диана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7A7D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2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2B8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Проценко Е. В.</w:t>
            </w:r>
          </w:p>
        </w:tc>
      </w:tr>
      <w:tr w14:paraId="373A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B42C9F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6F35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E60E0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86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Гаврилов Дмитрий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A12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025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Глазкова Т. С.</w:t>
            </w:r>
          </w:p>
        </w:tc>
      </w:tr>
      <w:tr w14:paraId="2D4B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415B8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C25D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D9C89D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544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Сафронова Ульяна 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BF7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F27FA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Шевцова С. В.</w:t>
            </w:r>
          </w:p>
        </w:tc>
      </w:tr>
      <w:tr w14:paraId="3608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956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8D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B4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CDD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Горудко Милена Лазаретова Вероника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09B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  <w:p w14:paraId="3BCCEEC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D78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Шевченко М. В.</w:t>
            </w:r>
          </w:p>
        </w:tc>
      </w:tr>
      <w:tr w14:paraId="559F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BC79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2A8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  <w:p w14:paraId="2EDC6B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80A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Золотая осень»,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E8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1-5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11F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  <w:p w14:paraId="15269323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3406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5503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5C1A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4A1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 - декабрь</w:t>
            </w:r>
          </w:p>
          <w:p w14:paraId="5DA1D9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F44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Акции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Возвращайся с победой!», очно</w:t>
            </w:r>
          </w:p>
          <w:p w14:paraId="71A4C19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(Рисунки, ролик, письма, посылки)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D8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1-9, 11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C3D4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E35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279A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F51F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108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</w:t>
            </w:r>
          </w:p>
          <w:p w14:paraId="17C6CE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9FB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Новый год», очно</w:t>
            </w:r>
          </w:p>
          <w:p w14:paraId="7FE8E12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Поделки, рисунки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2A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1-9, 11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355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F8E3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63F6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ACA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58A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</w:t>
            </w:r>
          </w:p>
          <w:p w14:paraId="7D96F15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2EA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Защитников Отечества», очно</w:t>
            </w:r>
          </w:p>
          <w:p w14:paraId="0E37AB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Акция «Письмо солдату», очно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поздравления и письма  к 23 февраля)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14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1-9, 11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FFFA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12C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50AB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E9E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6F8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Март,</w:t>
            </w:r>
          </w:p>
          <w:p w14:paraId="276450E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BBA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Весенний бал,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3F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1-8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740F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EC5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196F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18D0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98B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  <w:p w14:paraId="3847E84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62B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Митинг 9 мая, очно</w:t>
            </w:r>
          </w:p>
          <w:p w14:paraId="67177FD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Победы», очно</w:t>
            </w:r>
          </w:p>
          <w:p w14:paraId="4DE62BB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Чистый двор. Чистые улицы»,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1DB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1-9, 11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6197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107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</w:t>
            </w:r>
          </w:p>
        </w:tc>
      </w:tr>
      <w:tr w14:paraId="376B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C88B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DCA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Апрель, 2024</w:t>
            </w:r>
          </w:p>
          <w:p w14:paraId="00DBF7E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1E92">
            <w:pPr>
              <w:spacing w:after="0" w:line="240" w:lineRule="auto"/>
              <w:ind w:left="-6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Весёлые старты с родителями «Спортивная семья»,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E99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Юрзанова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Милана</w:t>
            </w:r>
          </w:p>
          <w:p w14:paraId="1A3AAD3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Тимонин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Степан</w:t>
            </w:r>
          </w:p>
          <w:p w14:paraId="5A3D058B">
            <w:pPr>
              <w:spacing w:after="0" w:line="240" w:lineRule="auto"/>
              <w:ind w:left="-6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Розуван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A76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14:paraId="0CE6D98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место</w:t>
            </w:r>
          </w:p>
          <w:p w14:paraId="76E576F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03D0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</w:t>
            </w:r>
          </w:p>
        </w:tc>
      </w:tr>
      <w:tr w14:paraId="7114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8B9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C1F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DFB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«Краски осени», «Дети против насилия, травли, агрессии», «Вечный огонь»,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BF4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1-4 класс</w:t>
            </w:r>
          </w:p>
          <w:p w14:paraId="22791B02">
            <w:pPr>
              <w:spacing w:after="0" w:line="240" w:lineRule="auto"/>
              <w:ind w:left="-66" w:firstLine="28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815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B39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</w:t>
            </w:r>
          </w:p>
        </w:tc>
      </w:tr>
      <w:tr w14:paraId="6F57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42E1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C6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Март-май,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07D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«Орлята России» в треках:  «Орлёнок - Спортсмен», «Орлёнок – Эколог», «Орлёнок – Хранитель исторической памяти», «Орлёнок – Лидер»,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7747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1-4 класс</w:t>
            </w:r>
          </w:p>
          <w:p w14:paraId="6D8397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0562">
            <w:pPr>
              <w:spacing w:after="0" w:line="240" w:lineRule="auto"/>
              <w:rPr>
                <w:rStyle w:val="14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361A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637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8E8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45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Ноябрь, 2023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1F55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Поездка  в музей истории г. Арсеньев и парк им. В. К. Арсеньева,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617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 9, 11 классы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2C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D85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Журавская С. В.</w:t>
            </w:r>
          </w:p>
          <w:p w14:paraId="2566ED00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Зайчик Н. Н.</w:t>
            </w:r>
          </w:p>
        </w:tc>
      </w:tr>
      <w:tr w14:paraId="0EE5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1DA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F2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Ноябрь, 2023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F34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Поездка в музей истории Дальнего Востока им. Арсеньева, в океанариум г. Владивосток,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F29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5F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7EFD">
            <w:pPr>
              <w:pStyle w:val="9"/>
              <w:spacing w:after="0" w:line="240" w:lineRule="auto"/>
              <w:ind w:left="0" w:hanging="108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Абраимова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Ю.И.</w:t>
            </w:r>
          </w:p>
        </w:tc>
      </w:tr>
      <w:tr w14:paraId="0BDF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6FAC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65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Октябрь, ноябрь, 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7C3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экспозиций в музее им. А. А. Фадеева с. Чугуевка, очно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109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1-9, 11 классы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D7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9151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кл. рук.</w:t>
            </w:r>
          </w:p>
        </w:tc>
      </w:tr>
      <w:tr w14:paraId="51D4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B313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9F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04C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экспозиции в ДК с.Чугуевка «Судьба человека»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756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7,8, 11 классы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CA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77C9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Журавская С. В.</w:t>
            </w:r>
          </w:p>
        </w:tc>
      </w:tr>
      <w:tr w14:paraId="4344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3FE6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3A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0DF7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Районный конкурс «В вихре танца»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341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CA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EBDB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Сигута Г. С.</w:t>
            </w:r>
          </w:p>
        </w:tc>
      </w:tr>
      <w:tr w14:paraId="1188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E94D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CA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Апрель, 2024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BD3E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Молодёжный форум по реализации молодёжных проектов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E26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84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BC26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Зайчик Н. Н.</w:t>
            </w:r>
          </w:p>
        </w:tc>
      </w:tr>
      <w:tr w14:paraId="3464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ECF4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AA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4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D2A2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Экскурсия на завод по производству деревянных игрушек ООО «ЭКО-ТОЙС»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6A5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A2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E8CF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Журавская С. В.</w:t>
            </w:r>
          </w:p>
          <w:p w14:paraId="6585FCF0">
            <w:pPr>
              <w:pStyle w:val="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Зайчик Н. Н.</w:t>
            </w:r>
          </w:p>
        </w:tc>
      </w:tr>
    </w:tbl>
    <w:p w14:paraId="25DF0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8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</w:t>
      </w:r>
    </w:p>
    <w:p w14:paraId="6B29CA20">
      <w:pPr>
        <w:spacing w:before="0" w:beforeAutospacing="0" w:after="0" w:afterAutospacing="0" w:line="360" w:lineRule="auto"/>
        <w:ind w:left="0" w:leftChars="0" w:firstLine="440" w:firstLineChars="0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работа классных руководителей с обучающимися, имеющими высокую мотивацию к обучению, ведётся на высоком уровне. Классные руководители привлекают детей к участию в патриотических акциях, творческих конкурсах, викторинах, праздниках различных форм и направлений, организуют поездки детей в музей им. А. А. Фадеева в с. Чугуевка, в музеи г. Арсеньева, г. Владивостока.</w:t>
      </w:r>
    </w:p>
    <w:p w14:paraId="3AC06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8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Сравнительный анализ охвата учащихся внешкольными активностями представлен в приведённой ниже диаграмме.</w:t>
      </w:r>
      <w:bookmarkStart w:id="11" w:name="_Hlk153624148"/>
    </w:p>
    <w:bookmarkEnd w:id="11"/>
    <w:p w14:paraId="5E3CC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На основании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мониторинговых данных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, представленных классными руководителями, выявлен количественный охват обучающихся внешкольными мероприятиями различных уровнях. Установлено: высокая результативность учащихся в мероприятиях на регионального уровне. </w:t>
      </w:r>
    </w:p>
    <w:p w14:paraId="44C79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661660" cy="2354580"/>
            <wp:effectExtent l="4445" t="4445" r="10795" b="222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D34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 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96%  (</w:t>
      </w:r>
      <w:bookmarkStart w:id="12" w:name="_Hlk166052614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выше  на 4% показателей 2022-2023г</w:t>
      </w:r>
      <w:bookmarkEnd w:id="12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)                                                                                                                                                                           </w:t>
      </w:r>
    </w:p>
    <w:p w14:paraId="589D8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 -взрослые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общности 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98%  (выше  на 8% показателей 2022-2023г)                                                                                                                                       </w:t>
      </w:r>
    </w:p>
    <w:p w14:paraId="5038C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Во внешкольных мероприятиях приняли участие 52,5%  обучающихся школы и 46%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родителей.                                                                                                                             По мнению большинства учеников и родителей, проведённые внешкольные мероприятия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были интересны и полезны школьникам.                                              </w:t>
      </w:r>
    </w:p>
    <w:p w14:paraId="17FC0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Анкетирование показало, что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большинство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учеников:</w:t>
      </w:r>
    </w:p>
    <w:p w14:paraId="6F0C8E78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участвуют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подготовке внешкольных мероприятий периодически;</w:t>
      </w:r>
    </w:p>
    <w:p w14:paraId="1A0CEBF0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принимают участие в активностях внешкольного мероприятия;</w:t>
      </w:r>
    </w:p>
    <w:p w14:paraId="32FD4FD8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вместе с учителем и родителями участвуют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анализе мероприятия и планировании следующих;</w:t>
      </w:r>
    </w:p>
    <w:p w14:paraId="61CD6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Чаще всего родители принимают участие во внешкольных мероприятиях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 просьбе классного руководителя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качестве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сопровождающих,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фотографов.                                                                                                                                            По мнению большинства учеников и родителей, проведённые внешкольные мероприятия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были интересны и полезны школьникам.</w:t>
      </w:r>
    </w:p>
    <w:p w14:paraId="3FAA3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</w:pPr>
      <w:bookmarkStart w:id="13" w:name="_Hlk134719480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Анкетирование, проводимое среди учащихся школы (выборочно), показало: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br w:type="textWrapping"/>
      </w:r>
      <w:bookmarkEnd w:id="13"/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>участвуют в подготовке внешкольных мероприятий периодически – 35%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>принимают участие в активностях внешкольного мероприятия –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>75%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>вместе с учителем и родителями участвуют в анализе мероприятия и планировании следующих – 75%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>выполняют творческие задания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– </w:t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 xml:space="preserve">30%                                                                                          </w:t>
      </w:r>
    </w:p>
    <w:p w14:paraId="3A0A7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 xml:space="preserve">интересно большинство внешкольных дел – 68%                                                                 </w:t>
      </w:r>
    </w:p>
    <w:p w14:paraId="5F88F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нравится общаться и сотрудничать с другими ребятами в процессе  участия во внешкольном деле – 80%                                                                                          Анкетирование, проводимое среди родителей (законных представителей) учащихся показало:                                                                                                                                                     экскурсии, походы и прочие выездные мероприятия в нашей школе проводятся не так часто – 50%                                                                                                                                                                      участвую во внешкольных мероприятиях: по собственной инициативе – 25%;                     </w:t>
      </w:r>
    </w:p>
    <w:p w14:paraId="45377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по просьбе классного руководителя - 45%                                                                                                     </w:t>
      </w:r>
    </w:p>
    <w:p w14:paraId="3E58C3EA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bookmarkStart w:id="14" w:name="_Hlk134724179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Вывод.</w:t>
      </w:r>
    </w:p>
    <w:p w14:paraId="73497A3F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Положительные отзывы учащихся и родителей (законных представителей) об организации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внешкольных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мероприятий.</w:t>
      </w:r>
    </w:p>
    <w:p w14:paraId="722616AC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2. Зафиксирован средний показатель охвата обучающихся внешкольными мероприятиями.</w:t>
      </w:r>
    </w:p>
    <w:p w14:paraId="100CEDEF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45840690">
      <w:pPr>
        <w:keepNext w:val="0"/>
        <w:keepLines w:val="0"/>
        <w:pageBreakBefore w:val="0"/>
        <w:widowControl/>
        <w:tabs>
          <w:tab w:val="left" w:pos="2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Рекомендация: </w:t>
      </w:r>
    </w:p>
    <w:p w14:paraId="5DB24150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1.Мотивировать учащихся для участия в проектах, мероприятиях, конкурсов вне школы.     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проектов.</w:t>
      </w:r>
      <w:bookmarkEnd w:id="14"/>
    </w:p>
    <w:p w14:paraId="6C56B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Организация предметно-пространственной среды</w:t>
      </w:r>
    </w:p>
    <w:p w14:paraId="1A0960C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Предметно-пространственная среда школы выстроена с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принципов многофункциональности, вариативности, насыщенности, доступности и безопасности.   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                                                                       </w:t>
      </w:r>
    </w:p>
    <w:p w14:paraId="2F4BCB6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школе организованы места новостей, которые содержат актуальные материалы; экспозиции творческих работ учеников. В классных кабинетах оформлены классные уголки, включающие все необходимые информационные материалы.</w:t>
      </w:r>
    </w:p>
    <w:p w14:paraId="28C50C6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оценки по отзывам учеников, родителей и педагогов. Участники Совета Первых принимали активное участие в его создании.               В школьной библиотеке в течение учебного года функционировали стеллажи свободного книгообмена.                                                                                                     </w:t>
      </w:r>
    </w:p>
    <w:p w14:paraId="1ED4401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Новшество учебного года -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событийный дизайн — оформление пространства проведения конкретных школьных событий. За отчётный период проведено двадцать активностей через оформление тематических стендов. Данный подход предлагает принципиально новый способ взаимодействия участников образовательного процесса, акцентируя внимание на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</w:rPr>
        <w:t>событиях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, которые вдохновляют и мотивируют учащихся на конкретное общешкольное дело.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</w:p>
    <w:p w14:paraId="2F902E6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2023-2024 уч. году обновлены экспозиции школьного музея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2D5D20C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Школьные новости (фотоотчёты, видеоролики, репортажи и т.п.) систематически публикуются в школьном сообществе ВКонтакте,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Одноклассники,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Телеграм. </w:t>
      </w:r>
    </w:p>
    <w:p w14:paraId="2A6F699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>Вывод.</w:t>
      </w:r>
    </w:p>
    <w:p w14:paraId="3E04B1D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1. Организована системная работа по оформлению пространства школы к памятным датам, тематическим неделям.</w:t>
      </w:r>
    </w:p>
    <w:p w14:paraId="1013528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2. Оформление Информационного стенда (Классный уголок) в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классах носит формальный характер.</w:t>
      </w:r>
    </w:p>
    <w:p w14:paraId="69DE087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>Рекомендации:</w:t>
      </w:r>
    </w:p>
    <w:p w14:paraId="244F7EA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1. Продолжить работу по оформлению пространства школы к памятным датам, тематическим неделям в формате проведения Активностей школы.</w:t>
      </w:r>
    </w:p>
    <w:p w14:paraId="13690DA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2. Исключить формальный характер оформления Школьного уголка. Активно привлекать к работе по оформлению Уголка актив класса. </w:t>
      </w:r>
    </w:p>
    <w:p w14:paraId="6DB29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реализуемого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в школе взаимодействия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родителями (в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рамках модуля рабочей программы воспитания «Взаимодействие с родителями (законными представителями)»)</w:t>
      </w:r>
    </w:p>
    <w:p w14:paraId="31AB7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течение учебного года проведено от 4 до 6 собраний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каждом классе. Все собрания проводились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очном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формате.                                                                                         Тематика классных родительских собраний разнообразна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соответствует возрасту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психологическим особенностям обучающихся.                                                       </w:t>
      </w:r>
    </w:p>
    <w:p w14:paraId="5D794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Посещаемость собраний родителями составляет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среднем 91%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1–4-х классах, 51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%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–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5–9-х классах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60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%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–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11 классе.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Классные руководители осуществляют индивидуальную работу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родителями: очные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онлайн -консультации, беседы, организуют встречи родителей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педагогами -предметниками.                                                                                                        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общешкольном уровне проведены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общешкольных собраний 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теме перехода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ФОП,  подготовка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ГИА-2024, профилактика правонарушений среди детей и подростков, безопасность жизнедеятельности, семейные ценности – залог успешного воспитания. Приняли участие около 54 человека.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родителями проводилась также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форме индивидуальных встреч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классными руководителями, педагогами - предметниками, работниками социально-психологической службы, представителями администрации школы.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Представители школьного родительского комитета принимали участие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организации экскурсий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рамках модулей «Внеурочная деятельность» и «Профориентация».    Отмечена стабильные положительный показатель участия родителей в работе Советов, различных комиссий, сообществ: Управляющий совет, школьная служба примирения  между участниками образовательных отношений, Комиссия по контролю организации питания, общешкольный родительский комитет.                                              </w:t>
      </w:r>
    </w:p>
    <w:p w14:paraId="25268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Вся работа осуществлялась в соответствии с утверждёнными планами. Количество родителей, принявших участие в работе Советов, комиссий – 19 человек.</w:t>
      </w:r>
    </w:p>
    <w:p w14:paraId="16B84FD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сравнению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2022/23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учебным годом удалось:                                                          </w:t>
      </w:r>
    </w:p>
    <w:p w14:paraId="09A1FDAF">
      <w:pPr>
        <w:pStyle w:val="11"/>
        <w:keepNext w:val="0"/>
        <w:keepLines w:val="0"/>
        <w:pageBreakBefore w:val="0"/>
        <w:widowControl/>
        <w:numPr>
          <w:ilvl w:val="0"/>
          <w:numId w:val="19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повысить посещаемость родительских собраний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среднем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%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школе; </w:t>
      </w:r>
    </w:p>
    <w:p w14:paraId="0D441A44">
      <w:pPr>
        <w:pStyle w:val="11"/>
        <w:keepNext w:val="0"/>
        <w:keepLines w:val="0"/>
        <w:pageBreakBefore w:val="0"/>
        <w:widowControl/>
        <w:numPr>
          <w:ilvl w:val="0"/>
          <w:numId w:val="19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2" w:leftChars="0" w:hanging="52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повысить уровень участия родителей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классных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общешкольных делах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среднем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3%; </w:t>
      </w:r>
    </w:p>
    <w:p w14:paraId="3F069991">
      <w:pPr>
        <w:pStyle w:val="11"/>
        <w:keepNext w:val="0"/>
        <w:keepLines w:val="0"/>
        <w:pageBreakBefore w:val="0"/>
        <w:widowControl/>
        <w:numPr>
          <w:ilvl w:val="0"/>
          <w:numId w:val="19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2" w:leftChars="0" w:hanging="52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повысить уровень удовлетворённости родителей деятельностью школы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среднем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%.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С родителями детей, требующих постоянного внимания, осуществляется непрерывное взаимодействие при непосредственном участии классных руководителей, психоло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педагогической службы школы. Количество семей категории СОП –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, всего детей –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. Результат: работа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с семьёй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СОП продолжается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Классными руководителями в системе осуществлялось информационное оповещение через школьный сайт, родительский чат. </w:t>
      </w:r>
    </w:p>
    <w:p w14:paraId="2FB3A086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Значимые школьные мероприятия с участием родителей (законными представителями) обучающихся: Дети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Приморья,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День открытых дверей, посвящённый открытию Году семьи, Новогодние утренники, День матери, День защитника Отечества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>, Международный женский день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14:paraId="6D09AA52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Вывод.</w:t>
      </w:r>
    </w:p>
    <w:p w14:paraId="700AFBBF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1. Положительный показатель уровня доверия родителей к школе.</w:t>
      </w:r>
    </w:p>
    <w:p w14:paraId="1C6167E7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2. Не во всех классах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организованы и проведены классные родительские собрания в соответствии с утверждённым планом.</w:t>
      </w:r>
    </w:p>
    <w:p w14:paraId="2D287DEB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Рекомендации.</w:t>
      </w:r>
    </w:p>
    <w:p w14:paraId="6ABD867D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1. Классным руководителям в системе реализовывать мероприятия с родительской общественностью в соответствии с планом работы.                  </w:t>
      </w:r>
    </w:p>
    <w:p w14:paraId="6D895166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2. Применять активные формы и методы работы с родителями.</w:t>
      </w:r>
    </w:p>
    <w:p w14:paraId="2A890267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3. Шире использовать формат проведения совместных мероприятий школы и родителей.</w:t>
      </w:r>
    </w:p>
    <w:p w14:paraId="200F8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существующего в школе ученического самоуправления (реализация модуля «Самоуправление»)</w:t>
      </w:r>
    </w:p>
    <w:p w14:paraId="666801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течение учебного года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функционировал Совет старшеклассников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– орган школьного ученического самоуправления, который участвует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планировании общешкольных дел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организации, 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также осуществляет контроль деятельности органов самоуправления 2–9, 11-х классов. Школьное ученическое самоуправление осуществлял деятельность по шести направлениям. Совет старшеклассников работал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планом, который был составлен совместно со старшей вожатой.                                                                                                                  Значимыми мероприятиями стали День самоуправления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День учителя, военно- спортивная игра «Зарница», Неделя Российской науки, Неделя толерантности, Вахта Памяти, проведение активных перемен, рейд «Внешний вид школьника».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Активисты Совета старшеклассников принимали участие в работе Управляющего совета школы, Совета профилактики, также вошли в состав рабочей группы по   корректировке рабочей программы воспитания, составлении календарного плана воспитательной работы,                                                                                                                                    С целью выявления показателей качества существующего в школе самоуправления, среди классных руководителей был проведён опрос (всего принявших участие в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онлайн- опросе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-12 педагогов)                                                                                              </w:t>
      </w:r>
    </w:p>
    <w:p w14:paraId="53A63E8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Результаты опроса.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</w:p>
    <w:p w14:paraId="0187DBF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1. Ребята чувствуют свою ответственность за происходящее в классе и в школе, понимают, на что именно они могут повлиять в школьной жизни и знают, как это можно сделать: 42 % </w:t>
      </w:r>
      <w:bookmarkStart w:id="15" w:name="_Hlk166128731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(средний показатель)</w:t>
      </w:r>
      <w:bookmarkEnd w:id="15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                                                                           2.  Ребята часто выступают инициаторами, организаторами тех или иных школьных или внутри классных дел, имеют возможность выбирать зоны своей ответственности за то или иное дело: 32% (ниже среднего показателя).                                                                     3. Лидеры ученического самоуправления, Совет старшеклассников выступают с инициативой, являются активными участниками и организаторами событий в школе и за её пределами: 46% (средний уровень).                                                                                      Таким образом, активными участниками школьного самоуправления часто выступают лидеры (активисты) класса, другие учащиеся участвуют в мероприятиях по поручению, либо остаются в стороне.  Инициаторами мероприятий по-прежнему в большинстве случаев выступают классные руководители.</w:t>
      </w:r>
    </w:p>
    <w:p w14:paraId="150AE21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lef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Вывод.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1. Работу Совета старшеклассников можно оценить как хорошую.                                                                                                                                                                      2.Уровень организации школьного самоуправления в целом – средний. </w:t>
      </w:r>
    </w:p>
    <w:p w14:paraId="519E1F1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" w:lef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8BB392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Рекомендации. </w:t>
      </w:r>
    </w:p>
    <w:p w14:paraId="4B29325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1. Разработать методические рекомендации для классных руководителей «Воспитание общественной активности учащихся и организация школьного самоуправления на уровне класса».                                                                                                                            2. В реализации мероприятий, направленных на развитие самоуправления,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использовать новые формы и методы, направленные на решение задач данного модуля, используя в полной мере необходимые воспитательные ресурсы.                                                                                               </w:t>
      </w:r>
    </w:p>
    <w:p w14:paraId="75A80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9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Качество организуемой в школе профилактической работы</w:t>
      </w:r>
    </w:p>
    <w:p w14:paraId="0AEE2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9" w:afterAutospacing="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(в рамках модулей рабочей программы воспитания «</w:t>
      </w:r>
      <w:bookmarkStart w:id="16" w:name="_Hlk134863488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Профилактика и безопасность</w:t>
      </w:r>
      <w:bookmarkEnd w:id="16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»)</w:t>
      </w:r>
    </w:p>
    <w:p w14:paraId="672216D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Модуль реализуется через профилактические мероприятия по основным направлениям.                                                                                                                                      -профилактика правонарушений и безнадзорности;                                                                </w:t>
      </w:r>
    </w:p>
    <w:p w14:paraId="518D8A2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- профилактика экстремизма и терроризма, гармонизация межконфессиональных, межэтнических и межличностных отношений;                                                                          </w:t>
      </w:r>
    </w:p>
    <w:p w14:paraId="42DB5BC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профилактика жестокого обращения с детьми;                                                                          </w:t>
      </w:r>
    </w:p>
    <w:p w14:paraId="21B5A81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- профилактика суицидального поведения;                                                                                              </w:t>
      </w:r>
    </w:p>
    <w:p w14:paraId="4107DF2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- профилактика наркомании, токсикомании, алкоголизма, табакокурения, ВИЧ, СПИДа                        </w:t>
      </w:r>
    </w:p>
    <w:p w14:paraId="07E6FB8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3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- профилактика половой неприкосновенности, формирование сексуального воспитания и репродуктивного здоровья;                                                                                                                             - безопасность жизнедеятельности;                                                                                                         </w:t>
      </w:r>
    </w:p>
    <w:p w14:paraId="725EFF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Значимые мероприятия профилактической направленности, реализуемые в течение 2023-2024 учебного года:                                                                                                                               Неделя безопасности дорожного движения в рамках декады БДД.                               </w:t>
      </w:r>
    </w:p>
    <w:p w14:paraId="65D79F5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Единый день безопасности (ежемесячно): мероприятия, направленные на дорожную безопасность несовершеннолетних,  безопасность на водных объектах, интернет- безопасность, пожарная безопасность.                                                                                                      Единый день профилактики (ежемесячно), Месяц правовых знаний: мероприятия, направленные на профилактику преступлений и правонарушений среди несовершеннолетних. Значимым стали правовые лекции, проведённый сотрудниками правоохранительных органов.                                                                                                              Мероприятия, направленные на профилактику экстремизма и терроризма, профилактика правонарушений и  др.                                                                                                                                                                                                           </w:t>
      </w:r>
    </w:p>
    <w:p w14:paraId="0105A9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8D18C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120" w:firstLineChars="400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Социально-психологическое тестирование: приняли участие обучающиеся 13-18 лет -20 человек, 100% целевой аудитории. </w:t>
      </w:r>
    </w:p>
    <w:p w14:paraId="3C6DA8C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Выявлено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ar"/>
        </w:rPr>
        <w:t xml:space="preserve">  с высокой вероятностью риска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ru-RU" w:eastAsia="zh-CN" w:bidi="ar"/>
        </w:rPr>
        <w:t xml:space="preserve"> 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обучающихся (1% от общего количества респондентов). Классные часы, социальные акции, круглые столы, беседы, конкурсы: охват – 100%.                                                                                                                                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                                                                                                                                 Встречи с сотрудниками  ПДН, ЦРБ: проведено 5 совместных со школой мероприятий.                                                                                                                          Ежедневный мониторинг посещаемости учебных занятий, занятости внеурочной деятельности.    </w:t>
      </w:r>
    </w:p>
    <w:p w14:paraId="7EA8926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Всего проведённых мероприятий профилактической направленности – 75, в том числе проводимые в каникулярный период.                                                                                                   </w:t>
      </w:r>
    </w:p>
    <w:p w14:paraId="5196AB1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Охват учащихся (в том числе состоящих на учёте ПДК, СОП) профилактическими мероприятиями – 100%                                                                                                       Всего проведено заседаний Совета профилактики –  9 . </w:t>
      </w:r>
    </w:p>
    <w:p w14:paraId="3E96D70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Результат мониторинга социальных сетей по выявлению фактов распространения информации, склоняющей несовершеннолетних к асоциальному поведению: </w:t>
      </w:r>
    </w:p>
    <w:tbl>
      <w:tblPr>
        <w:tblStyle w:val="8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3"/>
        <w:gridCol w:w="3074"/>
      </w:tblGrid>
      <w:tr w14:paraId="1404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833" w:type="dxa"/>
            <w:vAlign w:val="center"/>
          </w:tcPr>
          <w:p w14:paraId="295D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ритерий</w:t>
            </w:r>
          </w:p>
        </w:tc>
        <w:tc>
          <w:tcPr>
            <w:tcW w:w="3074" w:type="dxa"/>
            <w:vAlign w:val="center"/>
          </w:tcPr>
          <w:p w14:paraId="5F55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езультат</w:t>
            </w:r>
          </w:p>
        </w:tc>
      </w:tr>
      <w:tr w14:paraId="7C63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3" w:type="dxa"/>
          </w:tcPr>
          <w:p w14:paraId="51BA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Факторы риска деструктивного поведения</w:t>
            </w:r>
          </w:p>
        </w:tc>
        <w:tc>
          <w:tcPr>
            <w:tcW w:w="3074" w:type="dxa"/>
          </w:tcPr>
          <w:p w14:paraId="4966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выявлено</w:t>
            </w:r>
          </w:p>
        </w:tc>
      </w:tr>
      <w:tr w14:paraId="025B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33" w:type="dxa"/>
          </w:tcPr>
          <w:p w14:paraId="1F46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Факторы вовлечения несовершеннолетних в совершение противоправных действий, представляющих опасность для жизни и здоровья несовершеннолетних</w:t>
            </w:r>
          </w:p>
        </w:tc>
        <w:tc>
          <w:tcPr>
            <w:tcW w:w="3074" w:type="dxa"/>
          </w:tcPr>
          <w:p w14:paraId="66B2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выявлено</w:t>
            </w:r>
          </w:p>
        </w:tc>
      </w:tr>
      <w:tr w14:paraId="3980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33" w:type="dxa"/>
          </w:tcPr>
          <w:p w14:paraId="0B96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Факторы распространения информации, склоняющей обучающихся к асоциальному поведению обучающихся</w:t>
            </w:r>
          </w:p>
        </w:tc>
        <w:tc>
          <w:tcPr>
            <w:tcW w:w="3074" w:type="dxa"/>
          </w:tcPr>
          <w:p w14:paraId="1CCB5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выявлено</w:t>
            </w:r>
          </w:p>
        </w:tc>
      </w:tr>
    </w:tbl>
    <w:p w14:paraId="27167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240" w:lineRule="atLeast"/>
        <w:ind w:firstLine="140" w:firstLineChars="5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091B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ind w:firstLine="140" w:firstLineChars="5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 отчётный период определены показатели качества организации профилактической работы:</w:t>
      </w:r>
    </w:p>
    <w:tbl>
      <w:tblPr>
        <w:tblStyle w:val="8"/>
        <w:tblW w:w="0" w:type="auto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9"/>
        <w:gridCol w:w="4919"/>
      </w:tblGrid>
      <w:tr w14:paraId="605B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29" w:type="dxa"/>
          </w:tcPr>
          <w:p w14:paraId="4B8C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4919" w:type="dxa"/>
          </w:tcPr>
          <w:p w14:paraId="2AF5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Результат</w:t>
            </w:r>
          </w:p>
        </w:tc>
      </w:tr>
      <w:tr w14:paraId="7925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9129" w:type="dxa"/>
          </w:tcPr>
          <w:p w14:paraId="25E6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учащиеся, пропускающие учебные занятия по неуважительной причине</w:t>
            </w:r>
          </w:p>
        </w:tc>
        <w:tc>
          <w:tcPr>
            <w:tcW w:w="4919" w:type="dxa"/>
          </w:tcPr>
          <w:p w14:paraId="7C114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  <w:tr w14:paraId="4DB4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29" w:type="dxa"/>
          </w:tcPr>
          <w:p w14:paraId="0AA6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динамика негативных проявлений – дисциплинарных нарушений, конфликтных ситуаций, в том числе случаев буллинга, в том числе случаи кибербуллинга                                               </w:t>
            </w:r>
          </w:p>
        </w:tc>
        <w:tc>
          <w:tcPr>
            <w:tcW w:w="4919" w:type="dxa"/>
          </w:tcPr>
          <w:p w14:paraId="0FE4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отсутствие</w:t>
            </w:r>
          </w:p>
        </w:tc>
      </w:tr>
      <w:tr w14:paraId="42E2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29" w:type="dxa"/>
          </w:tcPr>
          <w:p w14:paraId="56D3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динамика случаев постановки обучающихся на учёт КДН, ПДН</w:t>
            </w:r>
          </w:p>
        </w:tc>
        <w:tc>
          <w:tcPr>
            <w:tcW w:w="4919" w:type="dxa"/>
          </w:tcPr>
          <w:p w14:paraId="6CB8D63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Положительная динамика                                                                            новых случает постановки на учёт - нет</w:t>
            </w:r>
          </w:p>
        </w:tc>
      </w:tr>
      <w:tr w14:paraId="7AEA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29" w:type="dxa"/>
          </w:tcPr>
          <w:p w14:paraId="5EDD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динамика случаев постановки на учёт СОП</w:t>
            </w:r>
          </w:p>
        </w:tc>
        <w:tc>
          <w:tcPr>
            <w:tcW w:w="4919" w:type="dxa"/>
          </w:tcPr>
          <w:p w14:paraId="4CE2043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Положительная динамика   новых                                                                  случает постановки на учёт - нет</w:t>
            </w:r>
          </w:p>
        </w:tc>
      </w:tr>
      <w:tr w14:paraId="56BA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9" w:type="dxa"/>
          </w:tcPr>
          <w:p w14:paraId="19E94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динамика случаев снятия обучающихся с внутришкольного учёта, учёта в КДН, ПДН и т. п. в связи со стойким улучшением ситуации в сравнении с предыдущим периодом                              </w:t>
            </w:r>
          </w:p>
        </w:tc>
        <w:tc>
          <w:tcPr>
            <w:tcW w:w="4919" w:type="dxa"/>
          </w:tcPr>
          <w:p w14:paraId="6340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положительная с учёта сняты -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</w:tr>
      <w:tr w14:paraId="2E93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9" w:type="dxa"/>
          </w:tcPr>
          <w:p w14:paraId="619B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случаи вандализма по отношению к школьному имуществу</w:t>
            </w:r>
          </w:p>
        </w:tc>
        <w:tc>
          <w:tcPr>
            <w:tcW w:w="4919" w:type="dxa"/>
          </w:tcPr>
          <w:p w14:paraId="1FE1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  <w:tr w14:paraId="25B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129" w:type="dxa"/>
          </w:tcPr>
          <w:p w14:paraId="618D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случаи проявления экстремизма и терроризма</w:t>
            </w:r>
          </w:p>
        </w:tc>
        <w:tc>
          <w:tcPr>
            <w:tcW w:w="4919" w:type="dxa"/>
          </w:tcPr>
          <w:p w14:paraId="295A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  <w:tr w14:paraId="3C5F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129" w:type="dxa"/>
          </w:tcPr>
          <w:p w14:paraId="586B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случаи жестокого обращения с детьми</w:t>
            </w:r>
          </w:p>
        </w:tc>
        <w:tc>
          <w:tcPr>
            <w:tcW w:w="4919" w:type="dxa"/>
          </w:tcPr>
          <w:p w14:paraId="7128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  <w:tr w14:paraId="6275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29" w:type="dxa"/>
          </w:tcPr>
          <w:p w14:paraId="750CC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случаи суицидальные</w:t>
            </w:r>
          </w:p>
        </w:tc>
        <w:tc>
          <w:tcPr>
            <w:tcW w:w="4919" w:type="dxa"/>
          </w:tcPr>
          <w:p w14:paraId="7120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  <w:tr w14:paraId="4300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129" w:type="dxa"/>
          </w:tcPr>
          <w:p w14:paraId="7569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случаи половой неприкосновенности несовершеннолетних</w:t>
            </w:r>
          </w:p>
        </w:tc>
        <w:tc>
          <w:tcPr>
            <w:tcW w:w="4919" w:type="dxa"/>
          </w:tcPr>
          <w:p w14:paraId="4962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</w:t>
            </w:r>
          </w:p>
        </w:tc>
      </w:tr>
    </w:tbl>
    <w:p w14:paraId="71D7438E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both"/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ru-RU" w:eastAsia="ru-RU"/>
        </w:rPr>
      </w:pPr>
    </w:p>
    <w:p w14:paraId="4BAFE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tLeast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ru-RU" w:eastAsia="ru-RU"/>
        </w:rPr>
        <w:t>Сравнительный анализ состоящих на различных видах учёта</w:t>
      </w:r>
    </w:p>
    <w:tbl>
      <w:tblPr>
        <w:tblStyle w:val="8"/>
        <w:tblW w:w="0" w:type="auto"/>
        <w:tblInd w:w="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5690"/>
        <w:gridCol w:w="5528"/>
      </w:tblGrid>
      <w:tr w14:paraId="6017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</w:tcPr>
          <w:p w14:paraId="23DE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категория</w:t>
            </w:r>
          </w:p>
        </w:tc>
        <w:tc>
          <w:tcPr>
            <w:tcW w:w="5690" w:type="dxa"/>
          </w:tcPr>
          <w:p w14:paraId="2569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2022-2023 г. (показатели на конец года)</w:t>
            </w:r>
          </w:p>
        </w:tc>
        <w:tc>
          <w:tcPr>
            <w:tcW w:w="5528" w:type="dxa"/>
          </w:tcPr>
          <w:p w14:paraId="0CA4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2023-2024г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>(показатели на конец года)</w:t>
            </w:r>
          </w:p>
        </w:tc>
      </w:tr>
      <w:tr w14:paraId="6031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6" w:type="dxa"/>
          </w:tcPr>
          <w:p w14:paraId="598D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СОП</w:t>
            </w:r>
          </w:p>
        </w:tc>
        <w:tc>
          <w:tcPr>
            <w:tcW w:w="5690" w:type="dxa"/>
          </w:tcPr>
          <w:p w14:paraId="259D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28" w:type="dxa"/>
          </w:tcPr>
          <w:p w14:paraId="1F5D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1</w:t>
            </w:r>
          </w:p>
        </w:tc>
      </w:tr>
      <w:tr w14:paraId="767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6" w:type="dxa"/>
          </w:tcPr>
          <w:p w14:paraId="0A6C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ПДН</w:t>
            </w:r>
          </w:p>
        </w:tc>
        <w:tc>
          <w:tcPr>
            <w:tcW w:w="5690" w:type="dxa"/>
          </w:tcPr>
          <w:p w14:paraId="2F76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528" w:type="dxa"/>
          </w:tcPr>
          <w:p w14:paraId="589B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0</w:t>
            </w:r>
          </w:p>
        </w:tc>
      </w:tr>
      <w:tr w14:paraId="240C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796" w:type="dxa"/>
          </w:tcPr>
          <w:p w14:paraId="5BCD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итог</w:t>
            </w:r>
          </w:p>
        </w:tc>
        <w:tc>
          <w:tcPr>
            <w:tcW w:w="5690" w:type="dxa"/>
          </w:tcPr>
          <w:p w14:paraId="6086F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Показатель повышен</w:t>
            </w:r>
          </w:p>
        </w:tc>
        <w:tc>
          <w:tcPr>
            <w:tcW w:w="5528" w:type="dxa"/>
          </w:tcPr>
          <w:p w14:paraId="574F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Показатель снижен</w:t>
            </w:r>
          </w:p>
        </w:tc>
      </w:tr>
    </w:tbl>
    <w:p w14:paraId="7D8A062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Классные руководители обучающихся, состоящих на учёте,  </w:t>
      </w:r>
      <w:r>
        <w:rPr>
          <w:rFonts w:hint="default" w:ascii="Times New Roman" w:hAnsi="Times New Roman" w:eastAsia="Times New Roman" w:cs="Times New Roman"/>
          <w:iCs/>
          <w:color w:val="auto"/>
          <w:sz w:val="28"/>
          <w:szCs w:val="28"/>
          <w:shd w:val="clear" w:color="auto" w:fill="FFFFFF"/>
          <w:lang w:val="ru-RU" w:eastAsia="ru-RU"/>
        </w:rPr>
        <w:t>имеют планы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"https://topuch.com/analiz-effektivnosti-individualenoj-profilakticheskoj-raboti-s/index.html" \o "Анализ эффективности индивидуальной профилактической работы с семьей Хасановых, находящейся в социально опасном положении за iii квартал 2020 год"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iCs/>
          <w:color w:val="auto"/>
          <w:sz w:val="28"/>
          <w:szCs w:val="28"/>
          <w:shd w:val="clear" w:color="auto" w:fill="FFFFFF"/>
          <w:lang w:val="ru-RU" w:eastAsia="ru-RU"/>
        </w:rPr>
        <w:t>индивидуальной профилактической работы с учениками</w:t>
      </w:r>
      <w:r>
        <w:rPr>
          <w:rFonts w:hint="default" w:ascii="Times New Roman" w:hAnsi="Times New Roman" w:eastAsia="Times New Roman" w:cs="Times New Roman"/>
          <w:iCs/>
          <w:color w:val="auto"/>
          <w:sz w:val="28"/>
          <w:szCs w:val="28"/>
          <w:shd w:val="clear" w:color="auto" w:fill="FFFFFF"/>
          <w:lang w:val="ru-RU" w:eastAsia="ru-RU"/>
        </w:rPr>
        <w:fldChar w:fldCharType="end"/>
      </w:r>
      <w:r>
        <w:rPr>
          <w:rFonts w:hint="default" w:ascii="Times New Roman" w:hAnsi="Times New Roman" w:eastAsia="Times New Roman" w:cs="Times New Roman"/>
          <w:iCs/>
          <w:color w:val="auto"/>
          <w:sz w:val="28"/>
          <w:szCs w:val="28"/>
          <w:shd w:val="clear" w:color="auto" w:fill="FFFFFF"/>
          <w:lang w:val="ru-RU" w:eastAsia="ru-RU"/>
        </w:rPr>
        <w:t>, своевременно проводят индивидуальные беседы, встречи, консультации с детьми и с их родителями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Охват обучающихся, состоящих на различных видах учёта, внеурочной занятостью составляет-100%. </w:t>
      </w:r>
    </w:p>
    <w:p w14:paraId="3457A3C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Вывод.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</w:p>
    <w:p w14:paraId="7166EA0F">
      <w:pPr>
        <w:pStyle w:val="11"/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8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Работа по профилактике и безопасности обучающихся ведётся в системе.                                </w:t>
      </w:r>
    </w:p>
    <w:p w14:paraId="5215CF35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360" w:lineRule="auto"/>
        <w:ind w:left="280" w:leftChars="0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  2.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  <w:lang w:val="ru-RU" w:eastAsia="ru-RU"/>
        </w:rPr>
        <w:t>Снижение показателя постановки на профилактический учёт.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ru-RU" w:eastAsia="ru-RU"/>
        </w:rPr>
        <w:t xml:space="preserve">              </w:t>
      </w:r>
    </w:p>
    <w:p w14:paraId="217DA8C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Рекомендации.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</w:p>
    <w:p w14:paraId="3B354EE1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Продолжить работу по формированию навыков безопасной жизнедеятельности.</w:t>
      </w:r>
    </w:p>
    <w:p w14:paraId="341BD852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Продолжить осуществление системы профилактических мер деструктивного поведения детей и подростков.</w:t>
      </w:r>
    </w:p>
    <w:p w14:paraId="27EB283B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Анализировать  и распространять лучшие практики, технологии и методы профилактики, используемые в сфере правонарушений несовершеннолетних.</w:t>
      </w:r>
    </w:p>
    <w:p w14:paraId="689DA10B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Разработать и реализовать в следующем учебном году методические мероприятия для педагогов, направленные на выработку и реализацию действий, направленных на формирование законопослушного поведения несовершеннолетних.</w:t>
      </w:r>
    </w:p>
    <w:p w14:paraId="06F70F75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Осуществлять раннее выявление несовершеннолетних, находящихся в социально-опасном положении, а также обучающихся группы риска. </w:t>
      </w:r>
    </w:p>
    <w:p w14:paraId="30C40693">
      <w:pPr>
        <w:pStyle w:val="11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овыш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ать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уров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культуры и психолого-педагогической образованности родителей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0D5D6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Качество реализации социального партнёрства в воспитательном процессе</w:t>
      </w:r>
    </w:p>
    <w:p w14:paraId="17520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(в рамках модуля «Социальное партнёрство»)</w:t>
      </w:r>
    </w:p>
    <w:p w14:paraId="12777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2023-2024 гг. школа  взаимодействовала с учреждениями дополнительного образования, организациями, центрами. Анализ реализации социального партнёрства школы с учреждениями и организациями с. Чугуевка показал следующие результаты:</w:t>
      </w:r>
    </w:p>
    <w:p w14:paraId="3EBC63B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молодёжный совет: совершенствование лидерских и организаторских качеств школьников через активное участие в акциях и волонтёрской программе;                                                                                                                                           - __ краеведческий  музей: приобщение школьников к ценностям культуры и прошлого, истории родного края, страны через проведение музейных уроков;                                                                       </w:t>
      </w:r>
    </w:p>
    <w:p w14:paraId="3F3C98B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ДЮЦ: формирование ЗОЖ, систематическое занятие спортом, </w:t>
      </w:r>
      <w:bookmarkStart w:id="17" w:name="_Hlk134876976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профессиональное самоопределение</w:t>
      </w:r>
      <w:bookmarkEnd w:id="17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;   </w:t>
      </w:r>
    </w:p>
    <w:p w14:paraId="343852D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СДК с. Уборка:  развитие творческих способностей детей и подростков, развитие индивидуальных способностей;                                                                                                                    </w:t>
      </w:r>
    </w:p>
    <w:p w14:paraId="38C2A89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–сельская библиотека: обеспечение доступа к информационным ресурсам, повышение уровня читательской и информационной грамотности.</w:t>
      </w:r>
    </w:p>
    <w:p w14:paraId="5A6111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Вывод.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</w:t>
      </w:r>
    </w:p>
    <w:p w14:paraId="5475109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1.Взаимодействие с организациями-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партнерами проводится в системе с учётом реализации направлений воспитательной работы школы. </w:t>
      </w:r>
    </w:p>
    <w:p w14:paraId="6D687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Рекомендация.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Классным руководителям, учителям - 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воздействия: активное участие в мероприятиях школы искусств, центральной библиотеки, краеведческого музея. Необходимо активнее 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  <w:bookmarkEnd w:id="10"/>
    </w:p>
    <w:p w14:paraId="50A1031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Качество профориентационной работы школы   (реализация модуля «Профориентация»)</w:t>
      </w:r>
    </w:p>
    <w:p w14:paraId="6AED3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Качество профориентационной работы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определялось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критериям её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эффективности:                                                                                                                                -достаточная информированность обучающихся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профессии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путях её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получения (сформированное ясное представление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требованиях профессии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человеку, конкретном месте её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получения, потребностях общества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данных специалистах);          </w:t>
      </w:r>
    </w:p>
    <w:p w14:paraId="6C06C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-потребность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обоснованном выборе профессии (самостоятельно проявляемая школьником активность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получению необходимой информации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той или иной профессии, желание пробы своих сил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конкретных областях деятельности, самостоятельное составление своего профессионального плана);                                                                                                   -уверенность школьника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социальной значимости труда (сформированное отношение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труду как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жизненной ценности);                                                                                                                                                                                               -степень самопознания школьника (изучение школьником своих качеств);                                                                                   -наличие у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школьника обоснованного профессионального плана.</w:t>
      </w:r>
    </w:p>
    <w:p w14:paraId="4704D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Количественные показатели реализации профориентационного минимума:</w:t>
      </w:r>
    </w:p>
    <w:p w14:paraId="258BB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Внедрение программ по ранней профориентации на базе МКОУ СОШ №8 с. Уборка - 5 программ. Доля учащихся 6–11-х классов, зарегистрированных на платформе «Билет в будущее» 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100%.   Доля учащихся 6–11-х классов, которые прошли онлайн-диагностику 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100%.  Доля учащихся 6–11-х классов, которые приняли участие в компьютерном моделировании–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100%.  Доля учащихся 1-11 классов, принявших участие в открытых онлайн-уроках проекта «Шоу профессий», реализуемые с учётом опыта цикла открытых уроков «ПроеКТОриЯ» - 68% .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Количество организованных  встреч с представителями колледжей с. Чугуевка, г. Арсеньева по профессиональной ориентации  –2.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Результаты анкетирования обучающихся 9 и 11 классов по вопросам профессионального самоопределения показали: обучающиеся имеют предварительное представление о том, какую профессию выбрать. Основная часть обучающихся определилась с выбором своей дальнейшей образовательной траектории.</w:t>
      </w:r>
    </w:p>
    <w:p w14:paraId="4A41677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7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Вывод.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3C886F3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7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1.Профориентационный минимум основного уровня реализован в полном объеме.</w:t>
      </w:r>
    </w:p>
    <w:p w14:paraId="6E1337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7"/>
        <w:jc w:val="both"/>
        <w:textAlignment w:val="baseline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</w:t>
      </w:r>
      <w:r>
        <w:rPr>
          <w:rFonts w:hint="default" w:cs="Times New Roman"/>
          <w:color w:val="auto"/>
          <w:sz w:val="28"/>
          <w:szCs w:val="28"/>
          <w:lang w:val="ru-RU"/>
        </w:rPr>
        <w:t>Продолжить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спользование профориентационн</w:t>
      </w:r>
      <w:r>
        <w:rPr>
          <w:rFonts w:hint="default" w:cs="Times New Roman"/>
          <w:color w:val="auto"/>
          <w:sz w:val="28"/>
          <w:szCs w:val="28"/>
          <w:lang w:val="ru-RU"/>
        </w:rPr>
        <w:t>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онлайн-ресурс</w:t>
      </w:r>
      <w:r>
        <w:rPr>
          <w:rFonts w:hint="default" w:cs="Times New Roman"/>
          <w:color w:val="auto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«Шоу профессий»,  «ПроеКТОриЯ» и др.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Рекомендации. </w:t>
      </w:r>
    </w:p>
    <w:p w14:paraId="6FA89D15">
      <w:pPr>
        <w:pStyle w:val="7"/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7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 реализации модуля использовать профориентационные онлайн-ресурсы.                      </w:t>
      </w:r>
    </w:p>
    <w:p w14:paraId="5A791A1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7" w:right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2. Классным руководителям в системе проводить занятия внеурочной деятельности «Россия – мои горизонты»</w:t>
      </w:r>
      <w:r>
        <w:rPr>
          <w:rFonts w:hint="default" w:cs="Times New Roman"/>
          <w:color w:val="auto"/>
          <w:sz w:val="28"/>
          <w:szCs w:val="28"/>
          <w:lang w:val="ru-RU"/>
        </w:rPr>
        <w:t>.</w:t>
      </w:r>
    </w:p>
    <w:p w14:paraId="2A80E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Реализация вариативного модуля «Детские общественные объединения»</w:t>
      </w:r>
    </w:p>
    <w:p w14:paraId="202EB82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С января 2024 учебном году в школе осуществлялась деятельность детских организаций: </w:t>
      </w:r>
    </w:p>
    <w:p w14:paraId="69736D69">
      <w:pPr>
        <w:pStyle w:val="11"/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Первичное отделение общероссийского общественно-государственного движения детей и молодёжи «Движение первых» (руководитель советник по воспитанию и детским общественным объединениям Сигута Г.С.) организовано по 12 направлениям,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 состав Первичного отделения входят 77 активистов.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Вся деятельность первичного отделения была направлена на личностное, нравственное развитие школьников, их гражданскую позицию, социализацию. Активисты движения «Первых» принимали участие в мероприятиях, включённых в календарь дней единых действий РДДМ.  План первичного отделения РДДМ реализован на 50%. Особенно активная деятельность осуществлялась по таким направлениям как волонтёрство и добровольчество «Благо твори», Здоровый образ жизни «Будь здоров», Патриотизм и историческая память «Служи Отечеству!».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В рамках деятельности первичного отделения РДДМ отмечена активная деятельность волонтёрского отряда «Тимуровцы» по реализации проектов, акций социальной направленности. Участники движения в течение года становились инициаторами и участниками акций по сбору помощи в поддержку участников СВО (сбор посылок).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Участники отряда «Юнармии»,   приняли активное участие в различных мероприятиях патриотической направленности. Всего проведённых мероприятий: 2 регионального уровня, 15 школьного уровня. Охват участников мероприятиями - 100%.                                                                                                                                                                             В начальных классах в текущем учебном году реализована программа развития социальной активности «Орлята России», в которой задействованы  обучающиеся с 1 по 4  классы, что составило 100%.   В течение учебного года участники проходили обучение по образовательным трекам.  В рамках программы учащиеся приняли участие в значимых всероссийских мероприятиях.</w:t>
      </w:r>
    </w:p>
    <w:p w14:paraId="5E328D0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Выводы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.                                                                                                                                      </w:t>
      </w:r>
    </w:p>
    <w:p w14:paraId="093B0A60">
      <w:pPr>
        <w:pStyle w:val="11"/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70" w:lef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Деятельность школьных первичных отделений всероссийских общественных организаций в 2023-2024 учебном году осуществлялась в системе, в соответствии с утверждённым планом.       </w:t>
      </w:r>
    </w:p>
    <w:p w14:paraId="5A11B00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70" w:left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E5535B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70" w:left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Рекомендации.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14:paraId="3546681A">
      <w:pPr>
        <w:pStyle w:val="11"/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70" w:lef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Продолжить деятельность первичного отделения РДДМ «Движение первых».</w:t>
      </w:r>
    </w:p>
    <w:p w14:paraId="3E00BF90">
      <w:pPr>
        <w:pStyle w:val="11"/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Обеспечить участие в программе «Орлята России»  все начальные классы.  </w:t>
      </w:r>
    </w:p>
    <w:p w14:paraId="0A86C8F4">
      <w:pPr>
        <w:pStyle w:val="11"/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" w:leftChars="0" w:firstLine="0" w:firstLineChars="0"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Активно демонстрировать деятельность РДДМ в социальных сетях.    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</w:t>
      </w:r>
    </w:p>
    <w:p w14:paraId="692FE2A9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Реализация рабочих программ воспитания 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календарных планов воспитательной работы</w:t>
      </w:r>
    </w:p>
    <w:p w14:paraId="3DD8B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учебном году воспитательная работы школы строилась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рабочей программой воспитания. Календарные планы воспитательной работы уровней образования реализованы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___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процентов.                                                    Не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проведены следующие мероприятия календарных планов воспитательной работы НОО, ООО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4"/>
        <w:gridCol w:w="3763"/>
        <w:gridCol w:w="4029"/>
        <w:gridCol w:w="2532"/>
      </w:tblGrid>
      <w:tr w14:paraId="54A5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34" w:type="dxa"/>
          </w:tcPr>
          <w:p w14:paraId="3069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модуль</w:t>
            </w:r>
          </w:p>
        </w:tc>
        <w:tc>
          <w:tcPr>
            <w:tcW w:w="3763" w:type="dxa"/>
          </w:tcPr>
          <w:p w14:paraId="2772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Мероприятия не реализованы</w:t>
            </w:r>
          </w:p>
        </w:tc>
        <w:tc>
          <w:tcPr>
            <w:tcW w:w="4029" w:type="dxa"/>
          </w:tcPr>
          <w:p w14:paraId="46DF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32" w:type="dxa"/>
          </w:tcPr>
          <w:p w14:paraId="5B81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% реализации модуля</w:t>
            </w:r>
          </w:p>
        </w:tc>
      </w:tr>
      <w:tr w14:paraId="5573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4" w:type="dxa"/>
          </w:tcPr>
          <w:p w14:paraId="6EE1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Урочная деятельность</w:t>
            </w:r>
          </w:p>
        </w:tc>
        <w:tc>
          <w:tcPr>
            <w:tcW w:w="3763" w:type="dxa"/>
            <w:vAlign w:val="top"/>
          </w:tcPr>
          <w:p w14:paraId="4E2B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1ED8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</w:tcPr>
          <w:p w14:paraId="1560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3053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034" w:type="dxa"/>
          </w:tcPr>
          <w:p w14:paraId="32FA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3763" w:type="dxa"/>
          </w:tcPr>
          <w:p w14:paraId="2A71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Периодичное проведение занятий курса «Россия – мои горизонты»</w:t>
            </w:r>
          </w:p>
        </w:tc>
        <w:tc>
          <w:tcPr>
            <w:tcW w:w="4029" w:type="dxa"/>
          </w:tcPr>
          <w:p w14:paraId="6957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Несогласованность с расписанием занятий</w:t>
            </w:r>
          </w:p>
        </w:tc>
        <w:tc>
          <w:tcPr>
            <w:tcW w:w="2532" w:type="dxa"/>
          </w:tcPr>
          <w:p w14:paraId="23F1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95%</w:t>
            </w:r>
          </w:p>
        </w:tc>
      </w:tr>
      <w:tr w14:paraId="752A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034" w:type="dxa"/>
          </w:tcPr>
          <w:p w14:paraId="217A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Классное руководство</w:t>
            </w:r>
          </w:p>
        </w:tc>
        <w:tc>
          <w:tcPr>
            <w:tcW w:w="3763" w:type="dxa"/>
            <w:vAlign w:val="top"/>
          </w:tcPr>
          <w:p w14:paraId="4098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73FF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  <w:vAlign w:val="top"/>
          </w:tcPr>
          <w:p w14:paraId="1DDB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24BA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034" w:type="dxa"/>
            <w:vAlign w:val="top"/>
          </w:tcPr>
          <w:p w14:paraId="2025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Основные школьные дела</w:t>
            </w:r>
          </w:p>
        </w:tc>
        <w:tc>
          <w:tcPr>
            <w:tcW w:w="3763" w:type="dxa"/>
            <w:vAlign w:val="top"/>
          </w:tcPr>
          <w:p w14:paraId="3B11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086C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  <w:vAlign w:val="top"/>
          </w:tcPr>
          <w:p w14:paraId="0B23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7A90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4" w:type="dxa"/>
          </w:tcPr>
          <w:p w14:paraId="1C96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Внешкольные мероприятия</w:t>
            </w:r>
          </w:p>
        </w:tc>
        <w:tc>
          <w:tcPr>
            <w:tcW w:w="3763" w:type="dxa"/>
            <w:vAlign w:val="top"/>
          </w:tcPr>
          <w:p w14:paraId="678C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172F9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  <w:vAlign w:val="top"/>
          </w:tcPr>
          <w:p w14:paraId="6E70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230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034" w:type="dxa"/>
          </w:tcPr>
          <w:p w14:paraId="3F95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Организация предметно -пространственной среды</w:t>
            </w:r>
          </w:p>
        </w:tc>
        <w:tc>
          <w:tcPr>
            <w:tcW w:w="3763" w:type="dxa"/>
          </w:tcPr>
          <w:p w14:paraId="27EF6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Отсутствие в 2 классах оформленных информационных Уголков</w:t>
            </w:r>
          </w:p>
        </w:tc>
        <w:tc>
          <w:tcPr>
            <w:tcW w:w="4029" w:type="dxa"/>
          </w:tcPr>
          <w:p w14:paraId="1F22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Неисполнение должностных обязанностей классными   руководителями</w:t>
            </w:r>
          </w:p>
        </w:tc>
        <w:tc>
          <w:tcPr>
            <w:tcW w:w="2532" w:type="dxa"/>
          </w:tcPr>
          <w:p w14:paraId="28CF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95%</w:t>
            </w:r>
          </w:p>
        </w:tc>
      </w:tr>
      <w:tr w14:paraId="6AF0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034" w:type="dxa"/>
          </w:tcPr>
          <w:p w14:paraId="3431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Взаимодействие с родителями (законными представителями»</w:t>
            </w:r>
          </w:p>
        </w:tc>
        <w:tc>
          <w:tcPr>
            <w:tcW w:w="3763" w:type="dxa"/>
            <w:vAlign w:val="top"/>
          </w:tcPr>
          <w:p w14:paraId="30F3B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51F5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  <w:vAlign w:val="top"/>
          </w:tcPr>
          <w:p w14:paraId="5958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right="180" w:rightChars="0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70F2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34" w:type="dxa"/>
          </w:tcPr>
          <w:p w14:paraId="67A7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Самоуправление</w:t>
            </w:r>
          </w:p>
        </w:tc>
        <w:tc>
          <w:tcPr>
            <w:tcW w:w="3763" w:type="dxa"/>
            <w:vAlign w:val="top"/>
          </w:tcPr>
          <w:p w14:paraId="2E154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0FDB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  <w:vAlign w:val="top"/>
          </w:tcPr>
          <w:p w14:paraId="0419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right="180" w:rightChars="0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38C9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34" w:type="dxa"/>
          </w:tcPr>
          <w:p w14:paraId="2FCF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Профилактика и безопасность</w:t>
            </w:r>
          </w:p>
        </w:tc>
        <w:tc>
          <w:tcPr>
            <w:tcW w:w="3763" w:type="dxa"/>
            <w:vAlign w:val="top"/>
          </w:tcPr>
          <w:p w14:paraId="3DFF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  <w:vAlign w:val="top"/>
          </w:tcPr>
          <w:p w14:paraId="5E19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</w:tcPr>
          <w:p w14:paraId="3455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right="18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20C7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034" w:type="dxa"/>
          </w:tcPr>
          <w:p w14:paraId="73222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Социальное партнёрство</w:t>
            </w:r>
          </w:p>
        </w:tc>
        <w:tc>
          <w:tcPr>
            <w:tcW w:w="3763" w:type="dxa"/>
          </w:tcPr>
          <w:p w14:paraId="6BC1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</w:tcPr>
          <w:p w14:paraId="58B0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</w:tcPr>
          <w:p w14:paraId="16E0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  <w:tr w14:paraId="2E4A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034" w:type="dxa"/>
          </w:tcPr>
          <w:p w14:paraId="21C95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Профориентация</w:t>
            </w:r>
          </w:p>
        </w:tc>
        <w:tc>
          <w:tcPr>
            <w:tcW w:w="3763" w:type="dxa"/>
          </w:tcPr>
          <w:p w14:paraId="1DB9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Экскурсия в пожарную часть</w:t>
            </w:r>
          </w:p>
        </w:tc>
        <w:tc>
          <w:tcPr>
            <w:tcW w:w="4029" w:type="dxa"/>
          </w:tcPr>
          <w:p w14:paraId="30ABD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Неблагоприятные погодные условия</w:t>
            </w:r>
          </w:p>
        </w:tc>
        <w:tc>
          <w:tcPr>
            <w:tcW w:w="2532" w:type="dxa"/>
          </w:tcPr>
          <w:p w14:paraId="7EBF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98%</w:t>
            </w:r>
          </w:p>
        </w:tc>
      </w:tr>
      <w:tr w14:paraId="3BF1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34" w:type="dxa"/>
          </w:tcPr>
          <w:p w14:paraId="22A99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Детские общественные объединения</w:t>
            </w:r>
          </w:p>
        </w:tc>
        <w:tc>
          <w:tcPr>
            <w:tcW w:w="3763" w:type="dxa"/>
          </w:tcPr>
          <w:p w14:paraId="3B0C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4029" w:type="dxa"/>
          </w:tcPr>
          <w:p w14:paraId="1C31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2532" w:type="dxa"/>
          </w:tcPr>
          <w:p w14:paraId="1682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</w:tr>
    </w:tbl>
    <w:p w14:paraId="0174A66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Общие выводы и рекомендации:</w:t>
      </w:r>
    </w:p>
    <w:p w14:paraId="5CDA3C88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Качество воспитательной работы школы в 2023/24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году можно признать хорошим.</w:t>
      </w:r>
    </w:p>
    <w:p w14:paraId="2FA8E7B3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Воспитательные мероприятия соответствуют поставленным целям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задачам рабочей программы воспитания. Большая часть обучающихся школы приняла активное участие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классных мероприятиях.</w:t>
      </w:r>
    </w:p>
    <w:p w14:paraId="31102BA9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внеурочную деятельность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течение учебного года можно оценить как удовлетворительную.</w:t>
      </w:r>
    </w:p>
    <w:p w14:paraId="39F7477F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обучающимися группы риска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родителями осуществляется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рамках модуля «Классное руководство» классными руководителями, а также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рамках модуля «Профилактика и безопасность»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реализована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полном объёме.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результатам анализа профилактической работы отмечается положительная динамика.</w:t>
      </w:r>
    </w:p>
    <w:p w14:paraId="381FC3EC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родителями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течение года проводилась согласно модулю «Взаимодействие с родителями (законными представителями)»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планам воспитательной работы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классах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различных формах. Установлена положительная динамика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посещаемости родительских собраний, вовлеченности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заинтересованности родителей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воспитательных делах школы.</w:t>
      </w:r>
    </w:p>
    <w:p w14:paraId="6026204E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органов школьного ученического самоуправления осуществлялась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планом модуля «Самоуправление».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Работу Совета старшеклассников можно оценить как хорошую.</w:t>
      </w:r>
    </w:p>
    <w:p w14:paraId="1DC403E3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профориентации осуществлялась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планом модуля «Профориентация». Эффективность профориентационной работы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среднем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школе можно оценить как удовлетворительную.</w:t>
      </w:r>
    </w:p>
    <w:p w14:paraId="7ADAD041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Работа ШМО классных руководителей осуществлялась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планом ШМО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поставленными целями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задачами воспитательной работы.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 результатам работу ШМО можно оценить как хорошую.</w:t>
      </w:r>
    </w:p>
    <w:p w14:paraId="2755FE64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Реализация рабочей программы воспитания осуществлялась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соответствии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календарными планами воспитательной работы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уровням образования. Реализация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– 100%.</w:t>
      </w:r>
    </w:p>
    <w:p w14:paraId="356B23D4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Мероприятия по воспитательной работе с обучающимися освещаются на сайтах ВКонтакте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instrText xml:space="preserve"> HYPERLINK "https://vk.com/club217382911" </w:instrTex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https://vk.com/club217382911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, Одноклассники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instrText xml:space="preserve"> HYPERLINK "https://ok.ru/group/70000002312821" </w:instrTex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https://ok.ru/group/70000002312821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, Телеграмм канале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instrText xml:space="preserve"> HYPERLINK "https://vk.com/club217382911" </w:instrTex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https://vk.com/club217382911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.</w:t>
      </w:r>
    </w:p>
    <w:p w14:paraId="52759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екомендации:</w:t>
      </w:r>
    </w:p>
    <w:p w14:paraId="73DE5B89">
      <w:pPr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360" w:lineRule="auto"/>
        <w:ind w:left="780" w:right="18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Отметить работу:</w:t>
      </w:r>
    </w:p>
    <w:p w14:paraId="4B9816C7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классных руководителей: 1,2,3,4, 5,7,9 классов</w:t>
      </w:r>
    </w:p>
    <w:p w14:paraId="58AB18F9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780" w:right="18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педагогов-предметников Шевцова С.В., Проценко Е.В., ,Абраимовой Ю.И,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реализации воспитательной работы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рамках модуля «Школьный урок».</w:t>
      </w:r>
    </w:p>
    <w:p w14:paraId="78CA4F20">
      <w:pPr>
        <w:keepNext w:val="0"/>
        <w:keepLines w:val="0"/>
        <w:pageBreakBefore w:val="0"/>
        <w:widowControl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00" w:leftChars="191" w:right="0" w:rightChars="0" w:hanging="280" w:hangingChars="10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 планировании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организации воспитательной работы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2024/25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учебный год заместителю директора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ВР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-Кравченко Ю.В., старшей вожатой и советнику по воспитательной работе - Сигуте Г.С.:</w:t>
      </w:r>
    </w:p>
    <w:p w14:paraId="45FF29D2">
      <w:pPr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привлекать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планированию, организации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анализу общешкольных дел школьников и родительскую общественность;</w:t>
      </w:r>
    </w:p>
    <w:p w14:paraId="573EA790">
      <w:pPr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пересмотреть формы проведения традиционных общешкольных дел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учётом пожеланий школьников и родителей;</w:t>
      </w:r>
    </w:p>
    <w:p w14:paraId="10ED1C5B">
      <w:pPr>
        <w:keepNext w:val="0"/>
        <w:keepLines w:val="0"/>
        <w:pageBreakBefore w:val="0"/>
        <w:widowControl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расширить перечень воспитательных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дел, способствующих патриотическому воспитанию школьников.</w:t>
      </w:r>
    </w:p>
    <w:p w14:paraId="6B6BC8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420" w:leftChars="0" w:right="180" w:right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D851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420" w:leftChars="0" w:right="180" w:right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Педагогам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предметникам:</w:t>
      </w:r>
    </w:p>
    <w:p w14:paraId="74477007">
      <w:pPr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шире использовать возможности игровой, интерактивной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проектной технологий для организации учебной деятельности обучающихся при реализации воспитывающего компонента уроков;</w:t>
      </w:r>
    </w:p>
    <w:p w14:paraId="2CCD8A56">
      <w:pPr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 составлении тематического планирования учебных предметов, курсов внеурочной деятельности предусмотреть возможность проведения занятий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использованием социокультурных объектов школы, пришкольной территории, города;</w:t>
      </w:r>
    </w:p>
    <w:p w14:paraId="214F101D">
      <w:pPr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 разработке поурочных планов предусматривать организацию интерактивной деятельности обучающихся 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различных этапах урока;</w:t>
      </w:r>
    </w:p>
    <w:p w14:paraId="1CBC7696">
      <w:pPr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следить 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своим поведением, речью, манерами, стилем общения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учениками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коллегами;</w:t>
      </w:r>
    </w:p>
    <w:p w14:paraId="0C0C4E6B">
      <w:pPr>
        <w:keepNext w:val="0"/>
        <w:keepLines w:val="0"/>
        <w:pageBreakBefore w:val="0"/>
        <w:widowControl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время уроков следить 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тем, как дети общаются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учителем, между собой; чётко оговаривать правила поведения во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время работы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группе или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парах, формируя тем самым нравственные формы общения.</w:t>
      </w:r>
    </w:p>
    <w:p w14:paraId="76C3735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180" w:right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5A296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180" w:right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Классным руководителям 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педагогам внеурочной деятельности:</w:t>
      </w:r>
    </w:p>
    <w:p w14:paraId="1ACC5A0E">
      <w:pPr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организовать работу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обучающимися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родителями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обеспечению уровня вовлеченности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2024/25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учебном году не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менее 100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%;</w:t>
      </w:r>
    </w:p>
    <w:p w14:paraId="08CC3497">
      <w:pPr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принимать своевременные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адекватные ситуации меры по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сохранению контингента;</w:t>
      </w:r>
    </w:p>
    <w:p w14:paraId="4536A119">
      <w:pPr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переработать программы курсов внеурочной деятельности ООО под запросы обучающихся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родителей,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рабочих программах предусмотреть различные формы проведения занятий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формы организации деятельности обучающихся.</w:t>
      </w:r>
    </w:p>
    <w:p w14:paraId="3BD59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180" w:rightChars="0"/>
        <w:contextualSpacing/>
        <w:jc w:val="both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</w:p>
    <w:p w14:paraId="5D95F5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180" w:righ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Классным руководителям поддерживать инициативы Совета старшеклассников:</w:t>
      </w:r>
    </w:p>
    <w:p w14:paraId="76FA4756">
      <w:pPr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способствовать выполнению решений Совета старшеклассников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своих классах;</w:t>
      </w:r>
    </w:p>
    <w:p w14:paraId="57827D74">
      <w:pPr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контролировать участие представителей класса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работе Совета старшеклассников;</w:t>
      </w:r>
    </w:p>
    <w:p w14:paraId="325B54CF">
      <w:pPr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выбирать представителей 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Совет старшеклассников из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инициативных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ответственных учеников своих классов;</w:t>
      </w:r>
    </w:p>
    <w:p w14:paraId="38A70EE0">
      <w:pPr>
        <w:keepNext w:val="0"/>
        <w:keepLines w:val="0"/>
        <w:pageBreakBefore w:val="0"/>
        <w:widowControl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привлекать Совет старшеклассников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решению вопросов класса, связанных 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успеваемостью, посещаемостью 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дисциплиной.</w:t>
      </w:r>
    </w:p>
    <w:p w14:paraId="660D2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180" w:rightChars="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BC1A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180" w:righ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Пересмотреть систему работы по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профориентации 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уровне ООО:</w:t>
      </w:r>
    </w:p>
    <w:p w14:paraId="6107142B">
      <w:pPr>
        <w:keepNext w:val="0"/>
        <w:keepLines w:val="0"/>
        <w:pageBreakBefore w:val="0"/>
        <w:widowControl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будущее»;</w:t>
      </w:r>
    </w:p>
    <w:p w14:paraId="005D046C">
      <w:pPr>
        <w:keepNext w:val="0"/>
        <w:keepLines w:val="0"/>
        <w:pageBreakBefore w:val="0"/>
        <w:widowControl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школьников;</w:t>
      </w:r>
    </w:p>
    <w:p w14:paraId="5E9BD256">
      <w:pPr>
        <w:keepNext w:val="0"/>
        <w:keepLines w:val="0"/>
        <w:pageBreakBefore w:val="0"/>
        <w:widowControl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right="180"/>
        <w:contextualSpacing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привлекать родителей учащихся к участию в реализации профориентационного минимума.</w:t>
      </w:r>
    </w:p>
    <w:sectPr>
      <w:pgSz w:w="16839" w:h="11907" w:orient="landscape"/>
      <w:pgMar w:top="1000" w:right="914" w:bottom="917" w:left="16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TTimes/Cyrillic">
    <w:altName w:val="Times New Roman"/>
    <w:panose1 w:val="00000000000000000000"/>
    <w:charset w:val="CC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40431"/>
    <w:multiLevelType w:val="singleLevel"/>
    <w:tmpl w:val="9894043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3AFC6E3"/>
    <w:multiLevelType w:val="singleLevel"/>
    <w:tmpl w:val="B3AFC6E3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2">
    <w:nsid w:val="B7DAB0FD"/>
    <w:multiLevelType w:val="singleLevel"/>
    <w:tmpl w:val="B7DAB0FD"/>
    <w:lvl w:ilvl="0" w:tentative="0">
      <w:start w:val="1"/>
      <w:numFmt w:val="decimal"/>
      <w:suff w:val="space"/>
      <w:lvlText w:val="%1."/>
      <w:lvlJc w:val="left"/>
      <w:pPr>
        <w:ind w:left="350" w:leftChars="0" w:firstLine="0" w:firstLineChars="0"/>
      </w:pPr>
      <w:rPr>
        <w:rFonts w:hint="default"/>
        <w:color w:val="auto"/>
      </w:rPr>
    </w:lvl>
  </w:abstractNum>
  <w:abstractNum w:abstractNumId="3">
    <w:nsid w:val="C4D6EFE5"/>
    <w:multiLevelType w:val="singleLevel"/>
    <w:tmpl w:val="C4D6EF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4">
    <w:nsid w:val="D77E94BC"/>
    <w:multiLevelType w:val="singleLevel"/>
    <w:tmpl w:val="D77E94BC"/>
    <w:lvl w:ilvl="0" w:tentative="0">
      <w:start w:val="1"/>
      <w:numFmt w:val="decimal"/>
      <w:suff w:val="space"/>
      <w:lvlText w:val="%1."/>
      <w:lvlJc w:val="left"/>
      <w:pPr>
        <w:ind w:left="280" w:leftChars="0" w:firstLine="0" w:firstLineChars="0"/>
      </w:pPr>
    </w:lvl>
  </w:abstractNum>
  <w:abstractNum w:abstractNumId="5">
    <w:nsid w:val="DEF8F19C"/>
    <w:multiLevelType w:val="singleLevel"/>
    <w:tmpl w:val="DEF8F19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0C933F3"/>
    <w:multiLevelType w:val="singleLevel"/>
    <w:tmpl w:val="E0C933F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8210E92"/>
    <w:multiLevelType w:val="multilevel"/>
    <w:tmpl w:val="08210E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9C5807A"/>
    <w:multiLevelType w:val="singleLevel"/>
    <w:tmpl w:val="09C5807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0CEF5AB6"/>
    <w:multiLevelType w:val="multilevel"/>
    <w:tmpl w:val="0CEF5A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EB32058"/>
    <w:multiLevelType w:val="multilevel"/>
    <w:tmpl w:val="0EB320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908BC"/>
    <w:multiLevelType w:val="multilevel"/>
    <w:tmpl w:val="0F5908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17AD796E"/>
    <w:multiLevelType w:val="multilevel"/>
    <w:tmpl w:val="17AD79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9BC77B4"/>
    <w:multiLevelType w:val="multilevel"/>
    <w:tmpl w:val="19BC77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1C92F1D0"/>
    <w:multiLevelType w:val="singleLevel"/>
    <w:tmpl w:val="1C92F1D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0" w:leftChars="0" w:firstLine="0" w:firstLineChars="0"/>
      </w:pPr>
    </w:lvl>
  </w:abstractNum>
  <w:abstractNum w:abstractNumId="15">
    <w:nsid w:val="1CF25BA7"/>
    <w:multiLevelType w:val="singleLevel"/>
    <w:tmpl w:val="1CF25BA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0" w:leftChars="0" w:firstLine="0" w:firstLineChars="0"/>
      </w:pPr>
      <w:rPr>
        <w:rFonts w:hint="default"/>
        <w:color w:val="auto"/>
      </w:rPr>
    </w:lvl>
  </w:abstractNum>
  <w:abstractNum w:abstractNumId="16">
    <w:nsid w:val="265D6D5B"/>
    <w:multiLevelType w:val="multilevel"/>
    <w:tmpl w:val="265D6D5B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28EDFDAB"/>
    <w:multiLevelType w:val="singleLevel"/>
    <w:tmpl w:val="28EDFDAB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2A9A1004"/>
    <w:multiLevelType w:val="multilevel"/>
    <w:tmpl w:val="2A9A1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336E4A86"/>
    <w:multiLevelType w:val="multilevel"/>
    <w:tmpl w:val="336E4A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AAA45EB"/>
    <w:multiLevelType w:val="multilevel"/>
    <w:tmpl w:val="3AAA45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3D96C47E"/>
    <w:multiLevelType w:val="singleLevel"/>
    <w:tmpl w:val="3D96C47E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22">
    <w:nsid w:val="3E4A46B3"/>
    <w:multiLevelType w:val="singleLevel"/>
    <w:tmpl w:val="3E4A46B3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40E8E242"/>
    <w:multiLevelType w:val="singleLevel"/>
    <w:tmpl w:val="40E8E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430E282D"/>
    <w:multiLevelType w:val="multilevel"/>
    <w:tmpl w:val="430E282D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6BE2104"/>
    <w:multiLevelType w:val="multilevel"/>
    <w:tmpl w:val="46BE21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78341C1"/>
    <w:multiLevelType w:val="multilevel"/>
    <w:tmpl w:val="478341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4C2735EC"/>
    <w:multiLevelType w:val="multilevel"/>
    <w:tmpl w:val="4C2735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3DD1205"/>
    <w:multiLevelType w:val="multilevel"/>
    <w:tmpl w:val="53DD12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5C823660"/>
    <w:multiLevelType w:val="multilevel"/>
    <w:tmpl w:val="5C8236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4C1F4FB"/>
    <w:multiLevelType w:val="singleLevel"/>
    <w:tmpl w:val="64C1F4FB"/>
    <w:lvl w:ilvl="0" w:tentative="0">
      <w:start w:val="1"/>
      <w:numFmt w:val="decimal"/>
      <w:suff w:val="space"/>
      <w:lvlText w:val="%1."/>
      <w:lvlJc w:val="left"/>
      <w:pPr>
        <w:ind w:left="490" w:leftChars="0" w:firstLine="0" w:firstLineChars="0"/>
      </w:pPr>
    </w:lvl>
  </w:abstractNum>
  <w:abstractNum w:abstractNumId="31">
    <w:nsid w:val="64D637B9"/>
    <w:multiLevelType w:val="multilevel"/>
    <w:tmpl w:val="64D637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6B4A51F4"/>
    <w:multiLevelType w:val="multilevel"/>
    <w:tmpl w:val="6B4A51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8"/>
  </w:num>
  <w:num w:numId="3">
    <w:abstractNumId w:val="29"/>
  </w:num>
  <w:num w:numId="4">
    <w:abstractNumId w:val="20"/>
  </w:num>
  <w:num w:numId="5">
    <w:abstractNumId w:val="22"/>
  </w:num>
  <w:num w:numId="6">
    <w:abstractNumId w:val="21"/>
  </w:num>
  <w:num w:numId="7">
    <w:abstractNumId w:val="32"/>
  </w:num>
  <w:num w:numId="8">
    <w:abstractNumId w:val="5"/>
  </w:num>
  <w:num w:numId="9">
    <w:abstractNumId w:val="16"/>
  </w:num>
  <w:num w:numId="10">
    <w:abstractNumId w:val="30"/>
  </w:num>
  <w:num w:numId="11">
    <w:abstractNumId w:val="24"/>
  </w:num>
  <w:num w:numId="12">
    <w:abstractNumId w:val="3"/>
  </w:num>
  <w:num w:numId="13">
    <w:abstractNumId w:val="2"/>
  </w:num>
  <w:num w:numId="14">
    <w:abstractNumId w:val="11"/>
  </w:num>
  <w:num w:numId="15">
    <w:abstractNumId w:val="23"/>
  </w:num>
  <w:num w:numId="16">
    <w:abstractNumId w:val="9"/>
  </w:num>
  <w:num w:numId="17">
    <w:abstractNumId w:val="28"/>
  </w:num>
  <w:num w:numId="18">
    <w:abstractNumId w:val="13"/>
  </w:num>
  <w:num w:numId="19">
    <w:abstractNumId w:val="0"/>
  </w:num>
  <w:num w:numId="20">
    <w:abstractNumId w:val="4"/>
  </w:num>
  <w:num w:numId="21">
    <w:abstractNumId w:val="14"/>
  </w:num>
  <w:num w:numId="22">
    <w:abstractNumId w:val="17"/>
  </w:num>
  <w:num w:numId="23">
    <w:abstractNumId w:val="6"/>
  </w:num>
  <w:num w:numId="24">
    <w:abstractNumId w:val="1"/>
  </w:num>
  <w:num w:numId="25">
    <w:abstractNumId w:val="15"/>
  </w:num>
  <w:num w:numId="26">
    <w:abstractNumId w:val="25"/>
  </w:num>
  <w:num w:numId="27">
    <w:abstractNumId w:val="12"/>
  </w:num>
  <w:num w:numId="28">
    <w:abstractNumId w:val="27"/>
  </w:num>
  <w:num w:numId="29">
    <w:abstractNumId w:val="31"/>
  </w:num>
  <w:num w:numId="30">
    <w:abstractNumId w:val="18"/>
  </w:num>
  <w:num w:numId="31">
    <w:abstractNumId w:val="19"/>
  </w:num>
  <w:num w:numId="32">
    <w:abstractNumId w:val="2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1B9B"/>
    <w:rsid w:val="02626651"/>
    <w:rsid w:val="05D617B1"/>
    <w:rsid w:val="0A5B3EFA"/>
    <w:rsid w:val="0A781E35"/>
    <w:rsid w:val="0B2F432A"/>
    <w:rsid w:val="0D706BB5"/>
    <w:rsid w:val="0E3D37A2"/>
    <w:rsid w:val="0ECB7EDE"/>
    <w:rsid w:val="0EFE54A8"/>
    <w:rsid w:val="0F624C26"/>
    <w:rsid w:val="10E413B2"/>
    <w:rsid w:val="1275577C"/>
    <w:rsid w:val="135C2A7B"/>
    <w:rsid w:val="136021D9"/>
    <w:rsid w:val="1453316F"/>
    <w:rsid w:val="15077C9A"/>
    <w:rsid w:val="15A96079"/>
    <w:rsid w:val="16815279"/>
    <w:rsid w:val="16B02077"/>
    <w:rsid w:val="16C24DED"/>
    <w:rsid w:val="18133A18"/>
    <w:rsid w:val="181820CB"/>
    <w:rsid w:val="19F071CE"/>
    <w:rsid w:val="1B072C65"/>
    <w:rsid w:val="1C782FF9"/>
    <w:rsid w:val="1F4479C7"/>
    <w:rsid w:val="208672D5"/>
    <w:rsid w:val="20A86BA8"/>
    <w:rsid w:val="219B3270"/>
    <w:rsid w:val="221A374B"/>
    <w:rsid w:val="25022F8D"/>
    <w:rsid w:val="262906D5"/>
    <w:rsid w:val="263E0ED7"/>
    <w:rsid w:val="29CE00B6"/>
    <w:rsid w:val="29CE0C9B"/>
    <w:rsid w:val="29D532D8"/>
    <w:rsid w:val="2A276A08"/>
    <w:rsid w:val="2B486992"/>
    <w:rsid w:val="3073530A"/>
    <w:rsid w:val="30A722E1"/>
    <w:rsid w:val="31E153EE"/>
    <w:rsid w:val="31F30882"/>
    <w:rsid w:val="326F069A"/>
    <w:rsid w:val="326F70DD"/>
    <w:rsid w:val="32C210B3"/>
    <w:rsid w:val="367D1DF0"/>
    <w:rsid w:val="37615584"/>
    <w:rsid w:val="37AC3DC8"/>
    <w:rsid w:val="3A3C0B99"/>
    <w:rsid w:val="3BA94C31"/>
    <w:rsid w:val="3BCE5E87"/>
    <w:rsid w:val="3D8E6313"/>
    <w:rsid w:val="3DB8304E"/>
    <w:rsid w:val="41465C9A"/>
    <w:rsid w:val="428337E4"/>
    <w:rsid w:val="44421E04"/>
    <w:rsid w:val="44CD78BD"/>
    <w:rsid w:val="46E24952"/>
    <w:rsid w:val="48445E95"/>
    <w:rsid w:val="498811FD"/>
    <w:rsid w:val="49C828EF"/>
    <w:rsid w:val="4D152208"/>
    <w:rsid w:val="4DB8247D"/>
    <w:rsid w:val="4DB95486"/>
    <w:rsid w:val="50B36B51"/>
    <w:rsid w:val="522825D5"/>
    <w:rsid w:val="55DB4263"/>
    <w:rsid w:val="577617A5"/>
    <w:rsid w:val="57F3491D"/>
    <w:rsid w:val="58450994"/>
    <w:rsid w:val="587B59B6"/>
    <w:rsid w:val="58AC30B5"/>
    <w:rsid w:val="59445F69"/>
    <w:rsid w:val="5A4837FD"/>
    <w:rsid w:val="5B3D0A3D"/>
    <w:rsid w:val="5D73645E"/>
    <w:rsid w:val="5E9B0164"/>
    <w:rsid w:val="5EB37259"/>
    <w:rsid w:val="5F6D1896"/>
    <w:rsid w:val="5FD92ABE"/>
    <w:rsid w:val="60967D57"/>
    <w:rsid w:val="63304574"/>
    <w:rsid w:val="65037ADB"/>
    <w:rsid w:val="660F47A5"/>
    <w:rsid w:val="68100E9E"/>
    <w:rsid w:val="682B37F2"/>
    <w:rsid w:val="68E35A68"/>
    <w:rsid w:val="69F618B1"/>
    <w:rsid w:val="6A251436"/>
    <w:rsid w:val="6F342420"/>
    <w:rsid w:val="708A1585"/>
    <w:rsid w:val="70DD217D"/>
    <w:rsid w:val="730247FF"/>
    <w:rsid w:val="73F42ADD"/>
    <w:rsid w:val="762A2364"/>
    <w:rsid w:val="78E124FF"/>
    <w:rsid w:val="79304861"/>
    <w:rsid w:val="79E97A1E"/>
    <w:rsid w:val="7A890359"/>
    <w:rsid w:val="7C311A7A"/>
    <w:rsid w:val="7C8511F8"/>
    <w:rsid w:val="7EAE51E2"/>
    <w:rsid w:val="7F01678C"/>
    <w:rsid w:val="7F7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8">
    <w:name w:val="Table Grid"/>
    <w:basedOn w:val="3"/>
    <w:unhideWhenUsed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Сетка таблицы4"/>
    <w:basedOn w:val="3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12">
    <w:name w:val="Сетка таблицы1"/>
    <w:basedOn w:val="3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2"/>
    <w:basedOn w:val="3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3)_"/>
    <w:link w:val="15"/>
    <w:qFormat/>
    <w:locked/>
    <w:uiPriority w:val="99"/>
    <w:rPr>
      <w:b/>
      <w:bCs/>
      <w:sz w:val="18"/>
      <w:szCs w:val="18"/>
    </w:rPr>
  </w:style>
  <w:style w:type="paragraph" w:customStyle="1" w:styleId="15">
    <w:name w:val="Основной текст (3)"/>
    <w:basedOn w:val="1"/>
    <w:link w:val="14"/>
    <w:qFormat/>
    <w:uiPriority w:val="99"/>
    <w:pPr>
      <w:widowControl w:val="0"/>
      <w:shd w:val="clear" w:color="auto" w:fill="FFFFFF"/>
      <w:spacing w:after="180" w:line="254" w:lineRule="exact"/>
      <w:jc w:val="center"/>
    </w:pPr>
    <w:rPr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&#1056;&#1072;&#1073;&#1086;&#1090;&#1072;\Desktop\&#1051;&#1080;&#1089;&#1090;%20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&#1056;&#1072;&#1073;&#1086;&#1090;&#1072;\Desktop\&#1051;&#1080;&#1089;&#1090;%20XLSX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&#1056;&#1072;&#1073;&#1086;&#1090;&#1072;\Desktop\&#1051;&#1080;&#1089;&#1090;%20XLSX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&#1056;&#1072;&#1073;&#1086;&#1090;&#1072;\Desktop\&#1051;&#1080;&#1089;&#1090;%20XLSX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Уровень воспитанности начального общего образования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+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4.6</c:v>
                </c:pt>
                <c:pt idx="1">
                  <c:v>4.5</c:v>
                </c:pt>
                <c:pt idx="2">
                  <c:v>3.6</c:v>
                </c:pt>
                <c:pt idx="3">
                  <c:v>4.6</c:v>
                </c:pt>
                <c:pt idx="4">
                  <c:v>4.7</c:v>
                </c:pt>
                <c:pt idx="5">
                  <c:v>4.2</c:v>
                </c:pt>
                <c:pt idx="6">
                  <c:v>4.8</c:v>
                </c:pt>
              </c:numCache>
            </c:numRef>
          </c:val>
        </c:ser>
        <c:ser>
          <c:idx val="1"/>
          <c:order val="1"/>
          <c:spPr>
            <a:gradFill>
              <a:gsLst>
                <a:gs pos="100000">
                  <a:schemeClr val="accent2"/>
                </a:gs>
                <a:gs pos="0">
                  <a:schemeClr val="accent2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2">
                      <a:lumMod val="75000"/>
                    </a:schemeClr>
                  </a:gs>
                  <a:gs pos="0">
                    <a:schemeClr val="accent2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+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-40"/>
        <c:axId val="574449033"/>
        <c:axId val="952805522"/>
      </c:barChart>
      <c:catAx>
        <c:axId val="574449033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2805522"/>
        <c:crosses val="autoZero"/>
        <c:auto val="1"/>
        <c:lblAlgn val="ctr"/>
        <c:lblOffset val="100"/>
        <c:noMultiLvlLbl val="0"/>
      </c:catAx>
      <c:valAx>
        <c:axId val="95280552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444903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Уровень воспитанности основного общего образования </a:t>
            </a:r>
          </a:p>
        </c:rich>
      </c:tx>
      <c:layout>
        <c:manualLayout>
          <c:xMode val="edge"/>
          <c:yMode val="edge"/>
          <c:x val="0.0210881078478575"/>
          <c:y val="0.017341040462427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'[Лист XLSX.xlsx]Sheet1'!$A$2:$A$8</c:f>
              <c:strCache>
                <c:ptCount val="7"/>
                <c:pt idx="0">
                  <c:v>гражданско-патриотическое воспитание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'[Лист XLSX.xlsx]Sheet1'!$B$2:$B$8</c:f>
              <c:numCache>
                <c:formatCode>General</c:formatCode>
                <c:ptCount val="7"/>
                <c:pt idx="0">
                  <c:v>4.6</c:v>
                </c:pt>
                <c:pt idx="1">
                  <c:v>4</c:v>
                </c:pt>
                <c:pt idx="2">
                  <c:v>3.9</c:v>
                </c:pt>
                <c:pt idx="3">
                  <c:v>4.6</c:v>
                </c:pt>
                <c:pt idx="4">
                  <c:v>3.5</c:v>
                </c:pt>
                <c:pt idx="5">
                  <c:v>3.6</c:v>
                </c:pt>
                <c:pt idx="6">
                  <c:v>4.5</c:v>
                </c:pt>
              </c:numCache>
            </c:numRef>
          </c:val>
        </c:ser>
        <c:ser>
          <c:idx val="1"/>
          <c:order val="1"/>
          <c:spPr>
            <a:gradFill>
              <a:gsLst>
                <a:gs pos="100000">
                  <a:schemeClr val="accent2"/>
                </a:gs>
                <a:gs pos="0">
                  <a:schemeClr val="accent2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2">
                      <a:lumMod val="75000"/>
                    </a:schemeClr>
                  </a:gs>
                  <a:gs pos="0">
                    <a:schemeClr val="accent2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'[Лист XLSX.xlsx]Sheet1'!$A$2:$A$8</c:f>
              <c:strCache>
                <c:ptCount val="7"/>
                <c:pt idx="0">
                  <c:v>гражданско-патриотическое воспитание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'[Лист XLSX.xlsx]Sheet1'!$C$2:$C$8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100"/>
        <c:axId val="606446135"/>
        <c:axId val="577628355"/>
      </c:barChart>
      <c:catAx>
        <c:axId val="606446135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7628355"/>
        <c:crosses val="autoZero"/>
        <c:auto val="1"/>
        <c:lblAlgn val="ctr"/>
        <c:lblOffset val="100"/>
        <c:noMultiLvlLbl val="0"/>
      </c:catAx>
      <c:valAx>
        <c:axId val="5776283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6446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Уровень воспитанности среднего общено образования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'[Лист XLSX.xlsx]Sheet1'!$A$2:$A$8</c:f>
              <c:strCache>
                <c:ptCount val="7"/>
                <c:pt idx="0">
                  <c:v>гражданско-патриотическое воспитание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'[Лист XLSX.xlsx]Sheet1'!$B$2:$B$8</c:f>
              <c:numCache>
                <c:formatCode>General</c:formatCode>
                <c:ptCount val="7"/>
                <c:pt idx="0">
                  <c:v>4.6</c:v>
                </c:pt>
                <c:pt idx="1">
                  <c:v>4.5</c:v>
                </c:pt>
                <c:pt idx="2">
                  <c:v>3.6</c:v>
                </c:pt>
                <c:pt idx="3">
                  <c:v>4.6</c:v>
                </c:pt>
                <c:pt idx="4">
                  <c:v>4.7</c:v>
                </c:pt>
                <c:pt idx="5">
                  <c:v>4.2</c:v>
                </c:pt>
                <c:pt idx="6">
                  <c:v>4.8</c:v>
                </c:pt>
              </c:numCache>
            </c:numRef>
          </c:val>
        </c:ser>
        <c:ser>
          <c:idx val="1"/>
          <c:order val="1"/>
          <c:spPr>
            <a:gradFill>
              <a:gsLst>
                <a:gs pos="100000">
                  <a:schemeClr val="accent2"/>
                </a:gs>
                <a:gs pos="0">
                  <a:schemeClr val="accent2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2">
                      <a:lumMod val="75000"/>
                    </a:schemeClr>
                  </a:gs>
                  <a:gs pos="0">
                    <a:schemeClr val="accent2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'[Лист XLSX.xlsx]Sheet1'!$A$2:$A$8</c:f>
              <c:strCache>
                <c:ptCount val="7"/>
                <c:pt idx="0">
                  <c:v>гражданско-патриотическое воспитание</c:v>
                </c:pt>
                <c:pt idx="1">
                  <c:v>духовно-нравственное воспитание</c:v>
                </c:pt>
                <c:pt idx="2">
                  <c:v>эстетическое воспитание</c:v>
                </c:pt>
                <c:pt idx="3">
                  <c:v>физическое воспитание, формирование культуры здорового образа жизни и эмоционального благополучия</c:v>
                </c:pt>
                <c:pt idx="4">
                  <c:v>трудовое воспитание</c:v>
                </c:pt>
                <c:pt idx="5">
                  <c:v>экологическое воспитание</c:v>
                </c:pt>
                <c:pt idx="6">
                  <c:v>ценность научного познания</c:v>
                </c:pt>
              </c:strCache>
            </c:strRef>
          </c:cat>
          <c:val>
            <c:numRef>
              <c:f>'[Лист XLSX.xlsx]Sheet1'!$C$2:$C$8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100"/>
        <c:axId val="109643481"/>
        <c:axId val="210474069"/>
      </c:barChart>
      <c:catAx>
        <c:axId val="109643481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0474069"/>
        <c:crosses val="autoZero"/>
        <c:auto val="1"/>
        <c:lblAlgn val="ctr"/>
        <c:lblOffset val="100"/>
        <c:noMultiLvlLbl val="0"/>
      </c:catAx>
      <c:valAx>
        <c:axId val="21047406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964348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'[Лист XLSX.xlsx]Sheet1'!$B$10</c:f>
              <c:strCache>
                <c:ptCount val="1"/>
                <c:pt idx="0">
                  <c:v>2022-2023</c:v>
                </c:pt>
              </c:strCache>
            </c:strRef>
          </c:tx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delete val="1"/>
          </c:dLbls>
          <c:cat>
            <c:strRef>
              <c:f>'[Лист XLSX.xlsx]Sheet1'!$A$11:$A$13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'[Лист XLSX.xlsx]Sheet1'!$B$11:$B$13</c:f>
              <c:numCache>
                <c:formatCode>General</c:formatCode>
                <c:ptCount val="3"/>
                <c:pt idx="0">
                  <c:v>100</c:v>
                </c:pt>
                <c:pt idx="1">
                  <c:v>86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'[Лист XLSX.xlsx]Sheet1'!$C$10</c:f>
              <c:strCache>
                <c:ptCount val="1"/>
                <c:pt idx="0">
                  <c:v>2023-2024</c:v>
                </c:pt>
              </c:strCache>
            </c:strRef>
          </c:tx>
          <c:spPr>
            <a:gradFill>
              <a:gsLst>
                <a:gs pos="100000">
                  <a:schemeClr val="accent2"/>
                </a:gs>
                <a:gs pos="0">
                  <a:schemeClr val="accent2">
                    <a:hueOff val="-1670000"/>
                  </a:schemeClr>
                </a:gs>
              </a:gsLst>
              <a:lin ang="10800000" scaled="0"/>
            </a:gradFill>
            <a:ln>
              <a:gradFill>
                <a:gsLst>
                  <a:gs pos="100000">
                    <a:schemeClr val="accent2">
                      <a:lumMod val="75000"/>
                    </a:schemeClr>
                  </a:gs>
                  <a:gs pos="0">
                    <a:schemeClr val="accent2">
                      <a:lumMod val="75000"/>
                      <a:hueOff val="-1670000"/>
                    </a:schemeClr>
                  </a:gs>
                </a:gsLst>
                <a:lin ang="10800000" scaled="0"/>
              </a:gradFill>
            </a:ln>
            <a:effectLst/>
          </c:spPr>
          <c:invertIfNegative val="0"/>
          <c:dLbls>
            <c:delete val="1"/>
          </c:dLbls>
          <c:cat>
            <c:strRef>
              <c:f>'[Лист XLSX.xlsx]Sheet1'!$A$11:$A$13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'[Лист XLSX.xlsx]Sheet1'!$C$11:$C$13</c:f>
              <c:numCache>
                <c:formatCode>General</c:formatCode>
                <c:ptCount val="3"/>
                <c:pt idx="0">
                  <c:v>100</c:v>
                </c:pt>
                <c:pt idx="1">
                  <c:v>80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overlap val="-40"/>
        <c:axId val="876073285"/>
        <c:axId val="462092154"/>
      </c:barChart>
      <c:catAx>
        <c:axId val="876073285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2092154"/>
        <c:crosses val="autoZero"/>
        <c:auto val="1"/>
        <c:lblAlgn val="ctr"/>
        <c:lblOffset val="100"/>
        <c:noMultiLvlLbl val="0"/>
      </c:catAx>
      <c:valAx>
        <c:axId val="46209215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7607328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134208165096456"/>
          <c:y val="0.143914081145585"/>
          <c:w val="0.838257065948856"/>
          <c:h val="0.7330310262529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районный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участники</c:v>
                </c:pt>
                <c:pt idx="1">
                  <c:v>победители</c:v>
                </c:pt>
                <c:pt idx="2">
                  <c:v>призёры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</c:v>
                </c:pt>
                <c:pt idx="1" c:formatCode="0.00%">
                  <c:v>0.027</c:v>
                </c:pt>
                <c:pt idx="2" c:formatCode="0.00%">
                  <c:v>0.037</c:v>
                </c:pt>
                <c:pt idx="3">
                  <c:v>0.167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участники</c:v>
                </c:pt>
                <c:pt idx="1">
                  <c:v>победители</c:v>
                </c:pt>
                <c:pt idx="2">
                  <c:v>призёры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</c:v>
                </c:pt>
                <c:pt idx="1" c:formatCode="0.00%">
                  <c:v>0.044</c:v>
                </c:pt>
                <c:pt idx="2" c:formatCode="0.00%">
                  <c:v>0.056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всероссийский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участники</c:v>
                </c:pt>
                <c:pt idx="1">
                  <c:v>победители</c:v>
                </c:pt>
                <c:pt idx="2">
                  <c:v>призёры</c:v>
                </c:pt>
                <c:pt idx="3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0.08</c:v>
                </c:pt>
                <c:pt idx="1">
                  <c:v>0.03</c:v>
                </c:pt>
                <c:pt idx="2" c:formatCode="0.00%">
                  <c:v>0.028</c:v>
                </c:pt>
                <c:pt idx="3" c:formatCode="0.00%">
                  <c:v>0.13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международный уровень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участники</c:v>
                </c:pt>
                <c:pt idx="1">
                  <c:v>победители</c:v>
                </c:pt>
                <c:pt idx="2">
                  <c:v>призёры</c:v>
                </c:pt>
                <c:pt idx="3">
                  <c:v>всего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0.02</c:v>
                </c:pt>
                <c:pt idx="1">
                  <c:v>0</c:v>
                </c:pt>
                <c:pt idx="2" c:formatCode="0.00%">
                  <c:v>0.005</c:v>
                </c:pt>
                <c:pt idx="3" c:formatCode="0.00%">
                  <c:v>0.025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overlap val="-40"/>
        <c:axId val="185391648"/>
        <c:axId val="2112801776"/>
      </c:barChart>
      <c:catAx>
        <c:axId val="185391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12801776"/>
        <c:crosses val="autoZero"/>
        <c:auto val="1"/>
        <c:lblAlgn val="ctr"/>
        <c:lblOffset val="100"/>
        <c:noMultiLvlLbl val="0"/>
      </c:catAx>
      <c:valAx>
        <c:axId val="2112801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539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35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108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1080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12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108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1080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12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108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1080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13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108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1080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12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2024-05-31T07:04:00Z</dcterms:created>
  <dc:creator>Работа</dc:creator>
  <cp:lastModifiedBy>Юлия Кравченко</cp:lastModifiedBy>
  <dcterms:modified xsi:type="dcterms:W3CDTF">2024-06-11T07:05:25Z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D0F3879E080E4E20BFB7AC6FB8DA2907_12</vt:lpwstr>
  </property>
</Properties>
</file>