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612F1">
      <w:pPr>
        <w:shd w:val="clear" w:color="auto" w:fill="FFFFFF"/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УТВЕРЖДЕНО</w:t>
      </w:r>
    </w:p>
    <w:p w14:paraId="69917E3E">
      <w:pPr>
        <w:shd w:val="clear" w:color="auto" w:fill="FFFFFF"/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приказом  управления образования</w:t>
      </w:r>
    </w:p>
    <w:p w14:paraId="0DA4F06F">
      <w:pPr>
        <w:shd w:val="clear" w:color="auto" w:fill="FFFFFF"/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Чугуевского</w:t>
      </w:r>
    </w:p>
    <w:p w14:paraId="0BA898FC">
      <w:pPr>
        <w:shd w:val="clear" w:color="auto" w:fill="FFFFFF"/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</w:p>
    <w:p w14:paraId="5E01BA09">
      <w:pPr>
        <w:shd w:val="clear" w:color="auto" w:fill="FFFFFF"/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19.04.2023 г.  № 69 - А</w:t>
      </w:r>
    </w:p>
    <w:p w14:paraId="034AD7D8">
      <w:pPr>
        <w:ind w:firstLine="709"/>
        <w:jc w:val="right"/>
        <w:rPr>
          <w:rFonts w:ascii="Times New Roman" w:hAnsi="Times New Roman" w:cs="Times New Roman" w:eastAsiaTheme="minorEastAsia"/>
          <w:b/>
          <w:sz w:val="28"/>
          <w:szCs w:val="28"/>
        </w:rPr>
      </w:pPr>
    </w:p>
    <w:p w14:paraId="69473483">
      <w:pPr>
        <w:ind w:firstLine="709"/>
        <w:jc w:val="right"/>
        <w:rPr>
          <w:rFonts w:ascii="Times New Roman" w:hAnsi="Times New Roman" w:cs="Times New Roman" w:eastAsiaTheme="minorEastAsia"/>
          <w:b/>
          <w:sz w:val="28"/>
          <w:szCs w:val="28"/>
        </w:rPr>
      </w:pPr>
    </w:p>
    <w:p w14:paraId="6BB66486">
      <w:pPr>
        <w:spacing w:line="360" w:lineRule="auto"/>
        <w:ind w:firstLine="709"/>
        <w:jc w:val="center"/>
        <w:rPr>
          <w:rFonts w:ascii="Times New Roman" w:hAnsi="Times New Roman" w:cs="Times New Roman" w:eastAsiaTheme="minorEastAsia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sz w:val="28"/>
          <w:szCs w:val="28"/>
        </w:rPr>
        <w:t>Положение</w:t>
      </w:r>
    </w:p>
    <w:p w14:paraId="4F3B5ED7">
      <w:pPr>
        <w:jc w:val="center"/>
        <w:rPr>
          <w:rFonts w:ascii="Times New Roman" w:hAnsi="Times New Roman" w:eastAsia="Times New Roman" w:cs="Times New Roman"/>
          <w:b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об утверждении муниципальной</w:t>
      </w: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 программы </w:t>
      </w:r>
    </w:p>
    <w:p w14:paraId="33B2492E">
      <w:pPr>
        <w:jc w:val="center"/>
        <w:rPr>
          <w:rFonts w:ascii="Times New Roman" w:hAnsi="Times New Roman" w:eastAsia="Times New Roman" w:cs="Times New Roman"/>
          <w:b/>
          <w:szCs w:val="20"/>
        </w:rP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 социально - нравственного направления «Мы – тимуровцы!»</w:t>
      </w:r>
    </w:p>
    <w:p w14:paraId="59AE32D7">
      <w:pPr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0AE146BD">
      <w:pPr>
        <w:pStyle w:val="5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181818"/>
          <w:sz w:val="28"/>
          <w:szCs w:val="28"/>
        </w:rPr>
        <w:t>1.Обоснование программы.</w:t>
      </w:r>
    </w:p>
    <w:p w14:paraId="7F6371F6">
      <w:pPr>
        <w:pStyle w:val="5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17D824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Детство – время активного социального развития растущего человека и освоения им социокультурных достижений и ценностей.</w:t>
      </w:r>
    </w:p>
    <w:p w14:paraId="1ECB949A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В условиях сложного периода нестабильности и социальных конфликтов во многих сферах нашей жизни утрачены общечеловеческие ценности. Сейчас особенно остро ощущается необходимость восстановления утраченных ценностей: гуманизма и милосердия, сострадания и взаимопомощи, которые должны воспитываться с детства. Поэтому нами было решено разработать программу «Мы – тимуровцы!».</w:t>
      </w:r>
    </w:p>
    <w:p w14:paraId="0310A247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Актуальность программы заключается в том, чтобы как можно раньше помочь подростку определить систему нравственных ценностей и приоритетов в жизни, тогда он будет стремиться помогать людям, при этом решится проблема свободного времени и полезной занятости подростка.</w:t>
      </w:r>
    </w:p>
    <w:p w14:paraId="302E3877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Данная программа способствует формированию активной гражданской позиции и создает мотивацию к принятию активной социальной роли.</w:t>
      </w:r>
    </w:p>
    <w:p w14:paraId="7838E952">
      <w:pPr>
        <w:pStyle w:val="5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Приоритетное внимание в своей программе мы уделяем работе с незащищенными слоями населения: ветеранами боевых действий, инвалидами, одинокими пожилыми людьми, проживающими на территории Чугуевского МО, семьями участников специальной военной операции.</w:t>
      </w:r>
    </w:p>
    <w:p w14:paraId="3A5BF98F">
      <w:pPr>
        <w:pStyle w:val="5"/>
        <w:spacing w:after="0" w:line="360" w:lineRule="auto"/>
        <w:jc w:val="center"/>
        <w:rPr>
          <w:rFonts w:ascii="Times New Roman" w:hAnsi="Times New Roman"/>
          <w:b/>
          <w:color w:val="181818"/>
          <w:sz w:val="28"/>
          <w:szCs w:val="28"/>
        </w:rPr>
      </w:pPr>
    </w:p>
    <w:p w14:paraId="7581A5B5">
      <w:pPr>
        <w:pStyle w:val="5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81818"/>
          <w:sz w:val="28"/>
          <w:szCs w:val="28"/>
        </w:rPr>
        <w:t xml:space="preserve">2. Цель и задачи 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>программы.</w:t>
      </w:r>
    </w:p>
    <w:p w14:paraId="09BF0AE4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Целью программы является возрождение Тимуровского движения как действенной формы общественно-полезной деятельности детей, способствующей их нравственному воспитанию, развитию инициативы и самостоятельности.</w:t>
      </w:r>
    </w:p>
    <w:p w14:paraId="0111834E">
      <w:pPr>
        <w:pStyle w:val="5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Для достижения указанной цели программа предусматривает решение следующих задач:</w:t>
      </w:r>
    </w:p>
    <w:p w14:paraId="17E6FCD6">
      <w:pPr>
        <w:pStyle w:val="5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- проведение трудовых десантов;</w:t>
      </w:r>
    </w:p>
    <w:p w14:paraId="137E6BBF">
      <w:pPr>
        <w:pStyle w:val="5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- пропаганда тимуровского движения в крае и сотрудничество со СМИ.</w:t>
      </w:r>
    </w:p>
    <w:p w14:paraId="73F840BC">
      <w:pPr>
        <w:pStyle w:val="5"/>
        <w:spacing w:after="0"/>
        <w:rPr>
          <w:rFonts w:ascii="Times New Roman" w:hAnsi="Times New Roman"/>
          <w:sz w:val="28"/>
          <w:szCs w:val="28"/>
        </w:rPr>
      </w:pPr>
    </w:p>
    <w:p w14:paraId="15D8534A">
      <w:pPr>
        <w:pStyle w:val="5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81818"/>
          <w:sz w:val="28"/>
          <w:szCs w:val="28"/>
        </w:rPr>
        <w:t xml:space="preserve">3. Основные принципы 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>программы</w:t>
      </w:r>
      <w:r>
        <w:rPr>
          <w:rFonts w:ascii="Times New Roman" w:hAnsi="Times New Roman"/>
          <w:b/>
          <w:color w:val="181818"/>
          <w:sz w:val="28"/>
          <w:szCs w:val="28"/>
        </w:rPr>
        <w:t>.</w:t>
      </w:r>
    </w:p>
    <w:p w14:paraId="26FFF7CE">
      <w:pPr>
        <w:pStyle w:val="5"/>
        <w:spacing w:after="0" w:line="360" w:lineRule="auto"/>
      </w:pPr>
      <w:r>
        <w:rPr>
          <w:rFonts w:ascii="Times New Roman" w:hAnsi="Times New Roman"/>
          <w:color w:val="181818"/>
          <w:sz w:val="28"/>
          <w:szCs w:val="28"/>
        </w:rPr>
        <w:t>- Комплексность (совместная деятельность тимуровцев с социальными службами, органами опеки и попечительства).</w:t>
      </w:r>
    </w:p>
    <w:p w14:paraId="44D25CF9">
      <w:pPr>
        <w:pStyle w:val="5"/>
        <w:spacing w:after="0" w:line="360" w:lineRule="auto"/>
      </w:pPr>
      <w:r>
        <w:rPr>
          <w:rFonts w:ascii="Times New Roman" w:hAnsi="Times New Roman"/>
          <w:color w:val="181818"/>
          <w:sz w:val="28"/>
          <w:szCs w:val="28"/>
        </w:rPr>
        <w:t>- Адресность помощи конкретным людям, семьям.</w:t>
      </w:r>
    </w:p>
    <w:p w14:paraId="55458CB4">
      <w:pPr>
        <w:pStyle w:val="5"/>
        <w:spacing w:after="0" w:line="360" w:lineRule="auto"/>
      </w:pPr>
      <w:r>
        <w:rPr>
          <w:rFonts w:ascii="Times New Roman" w:hAnsi="Times New Roman"/>
          <w:color w:val="181818"/>
          <w:sz w:val="28"/>
          <w:szCs w:val="28"/>
        </w:rPr>
        <w:t>- Гарантированность помощи.</w:t>
      </w:r>
    </w:p>
    <w:p w14:paraId="6833C3D5">
      <w:pPr>
        <w:pStyle w:val="5"/>
        <w:spacing w:after="0" w:line="360" w:lineRule="auto"/>
      </w:pPr>
      <w:r>
        <w:rPr>
          <w:rFonts w:ascii="Times New Roman" w:hAnsi="Times New Roman"/>
          <w:color w:val="181818"/>
          <w:sz w:val="28"/>
          <w:szCs w:val="28"/>
        </w:rPr>
        <w:t>- Оперативность помощи.</w:t>
      </w:r>
    </w:p>
    <w:p w14:paraId="24ECB88B">
      <w:pPr>
        <w:pStyle w:val="5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- Непрерывность и системность в деятельности.</w:t>
      </w:r>
    </w:p>
    <w:p w14:paraId="28707122">
      <w:pPr>
        <w:pStyle w:val="5"/>
        <w:spacing w:after="0"/>
        <w:rPr>
          <w:rFonts w:ascii="Times New Roman" w:hAnsi="Times New Roman"/>
          <w:sz w:val="28"/>
          <w:szCs w:val="28"/>
        </w:rPr>
      </w:pPr>
    </w:p>
    <w:p w14:paraId="7CB0E783">
      <w:pPr>
        <w:pStyle w:val="5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81818"/>
          <w:sz w:val="28"/>
          <w:szCs w:val="28"/>
        </w:rPr>
        <w:t>4. Формы работы.</w:t>
      </w:r>
    </w:p>
    <w:p w14:paraId="29AE7557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 xml:space="preserve"> Программа «Мы – тимуровцы!» предусматривает различные формы работы с социально незащищенными слоями населения:</w:t>
      </w:r>
    </w:p>
    <w:p w14:paraId="24D8620C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- социальные акции: «Дети – Детям», «Доброе утро, ветеран!», «Сделай свой город (село) чище», «Семья», «Белые цветы», «Озеленение города (села)», и т.д.,</w:t>
      </w:r>
    </w:p>
    <w:p w14:paraId="1C363F3A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- благотворительные марафоны «Помогите детям – сиротам!», «Обменяй сигаретку на конфетку» и т. д.;</w:t>
      </w:r>
    </w:p>
    <w:p w14:paraId="682457E1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- ярмарки, шефская помощь, трудовые десанты, пропагандистская работа.</w:t>
      </w:r>
    </w:p>
    <w:p w14:paraId="554C3B56">
      <w:pPr>
        <w:pStyle w:val="5"/>
        <w:spacing w:after="0"/>
        <w:rPr>
          <w:rFonts w:ascii="Times New Roman" w:hAnsi="Times New Roman"/>
          <w:sz w:val="28"/>
          <w:szCs w:val="28"/>
        </w:rPr>
      </w:pPr>
    </w:p>
    <w:p w14:paraId="688D41F5">
      <w:pPr>
        <w:pStyle w:val="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81818"/>
          <w:sz w:val="28"/>
          <w:szCs w:val="28"/>
        </w:rPr>
        <w:t xml:space="preserve">                                               5. Срок реализации 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>программы</w:t>
      </w:r>
      <w:r>
        <w:rPr>
          <w:rFonts w:ascii="Times New Roman" w:hAnsi="Times New Roman"/>
          <w:b/>
          <w:color w:val="181818"/>
          <w:sz w:val="28"/>
          <w:szCs w:val="28"/>
        </w:rPr>
        <w:t>.</w:t>
      </w:r>
    </w:p>
    <w:p w14:paraId="0E284D8A">
      <w:pPr>
        <w:pStyle w:val="5"/>
        <w:spacing w:after="0"/>
        <w:rPr>
          <w:rFonts w:ascii="Times New Roman" w:hAnsi="Times New Roman"/>
          <w:sz w:val="28"/>
          <w:szCs w:val="28"/>
        </w:rPr>
      </w:pPr>
    </w:p>
    <w:p w14:paraId="3B337270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 xml:space="preserve">Реализация программы рассчитана </w:t>
      </w:r>
      <w:r>
        <w:rPr>
          <w:rFonts w:ascii="Times New Roman" w:hAnsi="Times New Roman"/>
          <w:color w:val="000000"/>
          <w:sz w:val="28"/>
          <w:szCs w:val="28"/>
        </w:rPr>
        <w:t>на 2 года: с 2023 по 2025 гг.</w:t>
      </w:r>
    </w:p>
    <w:p w14:paraId="3FB9FB38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Первый этап – организационный (апрель 2023 г.) - создание в общеобразовательной организации Тимуровского движения, назначение руководителя движения из состава педагогов, утверждение положения о Тимуровском движении.</w:t>
      </w:r>
    </w:p>
    <w:p w14:paraId="5CE76696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Второй этап – организационно – практический (2023 - 2024 гг) — непосредственная работой с социально незащищенными слоями населения.</w:t>
      </w: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Третий этап – заключительный (декабрь 202</w:t>
      </w:r>
      <w:r>
        <w:rPr>
          <w:rFonts w:hint="default" w:ascii="Times New Roman" w:hAnsi="Times New Roman"/>
          <w:color w:val="181818"/>
          <w:sz w:val="28"/>
          <w:szCs w:val="28"/>
          <w:lang w:val="ru-RU"/>
        </w:rPr>
        <w:t xml:space="preserve">5 </w:t>
      </w:r>
      <w:r>
        <w:rPr>
          <w:rFonts w:ascii="Times New Roman" w:hAnsi="Times New Roman"/>
          <w:color w:val="181818"/>
          <w:sz w:val="28"/>
          <w:szCs w:val="28"/>
        </w:rPr>
        <w:t>г.) - анализ деятельности, определение проблем, возникших в ходе реализации программы.</w:t>
      </w:r>
    </w:p>
    <w:p w14:paraId="34578121">
      <w:pPr>
        <w:pStyle w:val="5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019366">
      <w:pPr>
        <w:pStyle w:val="5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6. Механизм реализации 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>программы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038083AE">
      <w:pPr>
        <w:pStyle w:val="5"/>
        <w:spacing w:after="0"/>
        <w:rPr>
          <w:rFonts w:ascii="Times New Roman" w:hAnsi="Times New Roman"/>
          <w:sz w:val="28"/>
          <w:szCs w:val="28"/>
        </w:rPr>
      </w:pPr>
    </w:p>
    <w:p w14:paraId="74485298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Программа основана на деятельностном подходе, включающем гуманное отношение к престарелым людям, людям, попавшим в трудные жизненные ситуации и развитие эмоционального фона детей через коллективную трудовую деятельность, шефскую помощь.</w:t>
      </w:r>
    </w:p>
    <w:p w14:paraId="15958DC1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 xml:space="preserve">Тимуровское объединение формируются из групп (отрядов) с учетом возрастных особенностей, за каждой группой закреплены определенные слои населения, нуждающиеся в оказании помощи. </w:t>
      </w: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Все члены объединения вовлечены в посильную им деятельность, включающую спектр социальных мероприятий и трудовых дел.</w:t>
      </w:r>
    </w:p>
    <w:p w14:paraId="256BD465">
      <w:pPr>
        <w:pStyle w:val="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</w:r>
      <w:r>
        <w:rPr>
          <w:rFonts w:ascii="Times New Roman" w:hAnsi="Times New Roman"/>
          <w:color w:val="181818"/>
          <w:sz w:val="28"/>
          <w:szCs w:val="28"/>
        </w:rPr>
        <w:t>Работа во всех направлениях ведётся в свободное от учебы время.</w:t>
      </w:r>
    </w:p>
    <w:p w14:paraId="34BFF1C5">
      <w:pPr>
        <w:pStyle w:val="5"/>
        <w:spacing w:after="0"/>
        <w:rPr>
          <w:color w:val="181818"/>
        </w:rPr>
      </w:pPr>
    </w:p>
    <w:p w14:paraId="42AAEC8E">
      <w:pPr>
        <w:pStyle w:val="5"/>
        <w:spacing w:after="0"/>
        <w:jc w:val="center"/>
        <w:rPr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  <w:szCs w:val="28"/>
        </w:rPr>
        <w:t>7. Ожидаемые результаты</w:t>
      </w:r>
    </w:p>
    <w:p w14:paraId="3241E332">
      <w:pPr>
        <w:pStyle w:val="5"/>
        <w:spacing w:after="0"/>
        <w:rPr>
          <w:sz w:val="28"/>
          <w:szCs w:val="28"/>
        </w:rPr>
      </w:pPr>
    </w:p>
    <w:p w14:paraId="24B5C650">
      <w:pPr>
        <w:pStyle w:val="5"/>
        <w:spacing w:after="0" w:line="360" w:lineRule="auto"/>
        <w:jc w:val="both"/>
        <w:rPr>
          <w:sz w:val="28"/>
          <w:szCs w:val="28"/>
        </w:rPr>
      </w:pPr>
      <w:r>
        <w:rPr>
          <w:rFonts w:ascii="Times New Roman;serif" w:hAnsi="Times New Roman;serif"/>
          <w:color w:val="181818"/>
          <w:sz w:val="28"/>
          <w:szCs w:val="28"/>
        </w:rPr>
        <w:t>1. Обобщение и систематизация материалов тимуровского движения.</w:t>
      </w:r>
    </w:p>
    <w:p w14:paraId="6C85BA09">
      <w:pPr>
        <w:pStyle w:val="5"/>
        <w:spacing w:after="0" w:line="360" w:lineRule="auto"/>
        <w:jc w:val="both"/>
        <w:rPr>
          <w:sz w:val="28"/>
          <w:szCs w:val="28"/>
        </w:rPr>
      </w:pPr>
      <w:r>
        <w:rPr>
          <w:rFonts w:ascii="Times New Roman;serif" w:hAnsi="Times New Roman;serif"/>
          <w:color w:val="181818"/>
          <w:sz w:val="28"/>
          <w:szCs w:val="28"/>
        </w:rPr>
        <w:t>2. Увеличение числа участников тимуровского объединения.</w:t>
      </w:r>
    </w:p>
    <w:p w14:paraId="613ED657">
      <w:pPr>
        <w:pStyle w:val="5"/>
        <w:spacing w:after="0" w:line="360" w:lineRule="auto"/>
        <w:jc w:val="both"/>
        <w:rPr>
          <w:sz w:val="28"/>
          <w:szCs w:val="28"/>
        </w:rPr>
      </w:pPr>
      <w:r>
        <w:rPr>
          <w:rFonts w:ascii="Times New Roman;serif" w:hAnsi="Times New Roman;serif"/>
          <w:color w:val="181818"/>
          <w:sz w:val="28"/>
          <w:szCs w:val="28"/>
        </w:rPr>
        <w:t>3. Реальная адресная помощь социально незащищенным слоям населения.</w:t>
      </w:r>
    </w:p>
    <w:p w14:paraId="42B1B72D">
      <w:pPr>
        <w:pStyle w:val="5"/>
        <w:spacing w:after="0" w:line="360" w:lineRule="auto"/>
        <w:jc w:val="both"/>
        <w:rPr>
          <w:sz w:val="28"/>
          <w:szCs w:val="28"/>
        </w:rPr>
      </w:pPr>
      <w:r>
        <w:rPr>
          <w:rFonts w:ascii="Times New Roman;serif" w:hAnsi="Times New Roman;serif"/>
          <w:color w:val="181818"/>
          <w:sz w:val="28"/>
          <w:szCs w:val="28"/>
        </w:rPr>
        <w:t>4. Укрепление связей общеобразовательных организаций  и общественности.</w:t>
      </w:r>
    </w:p>
    <w:p w14:paraId="36CCFE95">
      <w:pPr>
        <w:pStyle w:val="5"/>
        <w:spacing w:after="0" w:line="360" w:lineRule="auto"/>
        <w:jc w:val="both"/>
        <w:rPr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5.</w:t>
      </w:r>
      <w:r>
        <w:rPr>
          <w:rFonts w:ascii="Open Sans;sans-serif" w:hAnsi="Open Sans;sans-serif"/>
          <w:color w:val="181818"/>
          <w:sz w:val="28"/>
          <w:szCs w:val="28"/>
        </w:rPr>
        <w:t xml:space="preserve"> </w:t>
      </w:r>
      <w:r>
        <w:rPr>
          <w:rFonts w:ascii="Times New Roman;serif" w:hAnsi="Times New Roman;serif"/>
          <w:color w:val="181818"/>
          <w:sz w:val="28"/>
          <w:szCs w:val="28"/>
        </w:rPr>
        <w:t>Расширение возможностей занятости детей в свободное время.</w:t>
      </w:r>
    </w:p>
    <w:p w14:paraId="714F6DAC">
      <w:pPr>
        <w:pStyle w:val="5"/>
        <w:spacing w:after="0" w:line="360" w:lineRule="auto"/>
        <w:jc w:val="both"/>
        <w:rPr>
          <w:sz w:val="28"/>
          <w:szCs w:val="28"/>
        </w:rPr>
      </w:pPr>
      <w:r>
        <w:rPr>
          <w:rFonts w:ascii="Times New Roman;serif" w:hAnsi="Times New Roman;serif"/>
          <w:color w:val="181818"/>
          <w:sz w:val="28"/>
          <w:szCs w:val="28"/>
        </w:rPr>
        <w:t>6. Снижение процента детей, не занятых дополнительным образованием.</w:t>
      </w:r>
    </w:p>
    <w:p w14:paraId="0F2F4DA2">
      <w:pPr>
        <w:pStyle w:val="5"/>
        <w:spacing w:after="0" w:line="360" w:lineRule="auto"/>
        <w:jc w:val="both"/>
        <w:rPr>
          <w:sz w:val="28"/>
          <w:szCs w:val="28"/>
        </w:rPr>
      </w:pPr>
      <w:r>
        <w:rPr>
          <w:rFonts w:ascii="Times New Roman;serif" w:hAnsi="Times New Roman;serif"/>
          <w:color w:val="181818"/>
          <w:sz w:val="28"/>
          <w:szCs w:val="28"/>
        </w:rPr>
        <w:t>7. Повышение уровня патриотического, духовно – нравственного воспитания участников.</w:t>
      </w:r>
    </w:p>
    <w:p w14:paraId="24C1F3EE">
      <w:pPr>
        <w:pStyle w:val="5"/>
        <w:spacing w:after="0"/>
        <w:rPr>
          <w:color w:val="181818"/>
        </w:rPr>
      </w:pPr>
    </w:p>
    <w:p w14:paraId="3FB7AE27">
      <w:pPr>
        <w:pStyle w:val="5"/>
        <w:spacing w:after="0"/>
        <w:rPr>
          <w:color w:val="181818"/>
        </w:rPr>
      </w:pPr>
    </w:p>
    <w:p w14:paraId="04A0ECF5">
      <w:pPr>
        <w:pStyle w:val="5"/>
        <w:spacing w:after="0"/>
        <w:rPr>
          <w:color w:val="181818"/>
        </w:rPr>
      </w:pPr>
    </w:p>
    <w:p w14:paraId="2CAF1DDD">
      <w:pPr>
        <w:pStyle w:val="5"/>
        <w:spacing w:after="0"/>
        <w:rPr>
          <w:color w:val="181818"/>
        </w:rPr>
      </w:pPr>
    </w:p>
    <w:p w14:paraId="55197D3A">
      <w:pPr>
        <w:pStyle w:val="5"/>
        <w:spacing w:after="0"/>
        <w:rPr>
          <w:color w:val="181818"/>
        </w:rPr>
      </w:pPr>
    </w:p>
    <w:p w14:paraId="4DE60105">
      <w:pPr>
        <w:pStyle w:val="5"/>
        <w:spacing w:after="0"/>
        <w:rPr>
          <w:color w:val="181818"/>
        </w:rPr>
      </w:pPr>
    </w:p>
    <w:p w14:paraId="0BC20CB0">
      <w:pPr>
        <w:pStyle w:val="5"/>
        <w:spacing w:after="0"/>
        <w:jc w:val="right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Приложение №1 </w:t>
      </w:r>
    </w:p>
    <w:p w14:paraId="2E6D76AF">
      <w:pPr>
        <w:pStyle w:val="5"/>
        <w:spacing w:after="0"/>
        <w:jc w:val="right"/>
        <w:rPr>
          <w:sz w:val="28"/>
          <w:szCs w:val="28"/>
        </w:rPr>
      </w:pPr>
    </w:p>
    <w:p w14:paraId="386EDAA3">
      <w:pPr>
        <w:pStyle w:val="5"/>
        <w:spacing w:after="0"/>
        <w:jc w:val="center"/>
        <w:rPr>
          <w:sz w:val="28"/>
          <w:szCs w:val="28"/>
        </w:rPr>
      </w:pPr>
      <w:r>
        <w:rPr>
          <w:rFonts w:ascii="Times New Roman;serif" w:hAnsi="Times New Roman;serif"/>
          <w:b/>
          <w:bCs/>
          <w:color w:val="181818"/>
          <w:sz w:val="28"/>
          <w:szCs w:val="28"/>
        </w:rPr>
        <w:t xml:space="preserve">План реализации основных направлений 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>программы</w:t>
      </w:r>
      <w:r>
        <w:rPr>
          <w:rFonts w:ascii="Times New Roman;serif" w:hAnsi="Times New Roman;serif"/>
          <w:b/>
          <w:bCs/>
          <w:color w:val="181818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81818"/>
          <w:sz w:val="28"/>
          <w:szCs w:val="28"/>
        </w:rPr>
        <w:t xml:space="preserve">социально - нравственного направления </w:t>
      </w:r>
      <w:r>
        <w:rPr>
          <w:rFonts w:ascii="Times New Roman;serif" w:hAnsi="Times New Roman;serif"/>
          <w:b/>
          <w:bCs/>
          <w:color w:val="181818"/>
          <w:sz w:val="28"/>
          <w:szCs w:val="28"/>
        </w:rPr>
        <w:t>«Мы – тимуровцы!»</w:t>
      </w:r>
    </w:p>
    <w:p w14:paraId="0FC6687F">
      <w:pPr>
        <w:pStyle w:val="5"/>
        <w:spacing w:after="0"/>
        <w:rPr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tbl>
      <w:tblPr>
        <w:tblStyle w:val="4"/>
        <w:tblW w:w="10340" w:type="dxa"/>
        <w:tblInd w:w="-11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85"/>
        <w:gridCol w:w="1784"/>
        <w:gridCol w:w="3545"/>
        <w:gridCol w:w="1817"/>
        <w:gridCol w:w="2469"/>
        <w:gridCol w:w="240"/>
      </w:tblGrid>
      <w:tr w14:paraId="61423B72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9A39C57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  <w:vAlign w:val="top"/>
          </w:tcPr>
          <w:p w14:paraId="24B18508">
            <w:pPr>
              <w:pStyle w:val="8"/>
              <w:jc w:val="center"/>
              <w:rPr>
                <w:rFonts w:ascii="Times New Roman;serif" w:hAnsi="Times New Roman;serif"/>
                <w:b/>
                <w:bCs/>
                <w:sz w:val="28"/>
                <w:szCs w:val="28"/>
              </w:rPr>
            </w:pPr>
            <w:r>
              <w:rPr>
                <w:rFonts w:ascii="Times New Roman;serif" w:hAnsi="Times New Roman;serif"/>
                <w:b/>
                <w:bCs/>
                <w:sz w:val="28"/>
                <w:szCs w:val="28"/>
              </w:rPr>
              <w:t>Основные направления</w:t>
            </w:r>
          </w:p>
          <w:p w14:paraId="49494C10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  <w:vAlign w:val="top"/>
          </w:tcPr>
          <w:p w14:paraId="1BF7D895">
            <w:pPr>
              <w:pStyle w:val="8"/>
              <w:jc w:val="center"/>
              <w:rPr>
                <w:rFonts w:ascii="Times New Roman;serif" w:hAnsi="Times New Roman;serif"/>
                <w:b/>
                <w:bCs/>
                <w:sz w:val="28"/>
                <w:szCs w:val="28"/>
              </w:rPr>
            </w:pPr>
            <w:r>
              <w:rPr>
                <w:rFonts w:ascii="Times New Roman;serif" w:hAnsi="Times New Roman;serif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  <w:vAlign w:val="top"/>
          </w:tcPr>
          <w:p w14:paraId="0E3C8CA5">
            <w:pPr>
              <w:pStyle w:val="8"/>
              <w:jc w:val="center"/>
              <w:rPr>
                <w:rFonts w:ascii="Times New Roman;serif" w:hAnsi="Times New Roman;serif"/>
                <w:b/>
                <w:bCs/>
                <w:sz w:val="28"/>
                <w:szCs w:val="28"/>
              </w:rPr>
            </w:pPr>
            <w:r>
              <w:rPr>
                <w:rFonts w:ascii="Times New Roman;serif" w:hAnsi="Times New Roman;serif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4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  <w:vAlign w:val="top"/>
          </w:tcPr>
          <w:p w14:paraId="43EC587A">
            <w:pPr>
              <w:pStyle w:val="8"/>
              <w:jc w:val="center"/>
              <w:rPr>
                <w:rFonts w:ascii="Times New Roman;serif" w:hAnsi="Times New Roman;serif"/>
                <w:b/>
                <w:bCs/>
                <w:sz w:val="28"/>
                <w:szCs w:val="28"/>
              </w:rPr>
            </w:pPr>
            <w:r>
              <w:rPr>
                <w:rFonts w:ascii="Times New Roman;serif" w:hAnsi="Times New Roman;serif"/>
                <w:b/>
                <w:bCs/>
                <w:sz w:val="28"/>
                <w:szCs w:val="28"/>
              </w:rPr>
              <w:t>Исполнители</w:t>
            </w:r>
          </w:p>
          <w:p w14:paraId="5D0B258C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54E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3D745E80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207" w:hRule="atLeast"/>
        </w:trPr>
        <w:tc>
          <w:tcPr>
            <w:tcW w:w="485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44EF6539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F0B0942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56F02BD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Разработка системы взаимодействия с семьями</w:t>
            </w:r>
          </w:p>
          <w:p w14:paraId="1EC8FDBB">
            <w:pPr>
              <w:pStyle w:val="8"/>
              <w:jc w:val="left"/>
              <w:rPr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1FBAA615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Апрель 2023 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E16DAF5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программы, </w:t>
            </w: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C99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2A2D9AEF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382" w:hRule="atLeast"/>
        </w:trPr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345A3AA1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0487FC12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FDE0040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Распределение семей, одиноких, престарелых, ветеранов войны и труда по группам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2BC7C8E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г</w:t>
            </w:r>
          </w:p>
          <w:p w14:paraId="04031D3F">
            <w:pPr>
              <w:pStyle w:val="8"/>
              <w:jc w:val="left"/>
              <w:rPr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06859C35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программы, </w:t>
            </w: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581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117069A9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0" w:hRule="atLeast"/>
        </w:trPr>
        <w:tc>
          <w:tcPr>
            <w:tcW w:w="485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329D87FC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</w:t>
            </w:r>
          </w:p>
        </w:tc>
        <w:tc>
          <w:tcPr>
            <w:tcW w:w="1784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0769B1F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Организационно – практический этап</w:t>
            </w:r>
          </w:p>
          <w:p w14:paraId="4129E687">
            <w:pPr>
              <w:pStyle w:val="8"/>
              <w:jc w:val="left"/>
              <w:rPr>
                <w:sz w:val="28"/>
                <w:szCs w:val="28"/>
              </w:rPr>
            </w:pPr>
          </w:p>
          <w:p w14:paraId="7F7DA2F4">
            <w:pPr>
              <w:pStyle w:val="8"/>
              <w:jc w:val="left"/>
              <w:rPr>
                <w:sz w:val="28"/>
                <w:szCs w:val="28"/>
              </w:rPr>
            </w:pPr>
          </w:p>
          <w:p w14:paraId="11E169A6">
            <w:pPr>
              <w:pStyle w:val="8"/>
              <w:jc w:val="left"/>
              <w:rPr>
                <w:sz w:val="28"/>
                <w:szCs w:val="28"/>
              </w:rPr>
            </w:pPr>
          </w:p>
          <w:p w14:paraId="0F9EB44A">
            <w:pPr>
              <w:pStyle w:val="8"/>
              <w:jc w:val="left"/>
              <w:rPr>
                <w:sz w:val="28"/>
                <w:szCs w:val="28"/>
              </w:rPr>
            </w:pPr>
          </w:p>
          <w:p w14:paraId="56772A16">
            <w:pPr>
              <w:pStyle w:val="8"/>
              <w:jc w:val="left"/>
              <w:rPr>
                <w:sz w:val="28"/>
                <w:szCs w:val="28"/>
              </w:rPr>
            </w:pPr>
          </w:p>
          <w:p w14:paraId="34967877">
            <w:pPr>
              <w:pStyle w:val="8"/>
              <w:jc w:val="left"/>
              <w:rPr>
                <w:sz w:val="28"/>
                <w:szCs w:val="28"/>
              </w:rPr>
            </w:pPr>
          </w:p>
          <w:p w14:paraId="0B984B58">
            <w:pPr>
              <w:pStyle w:val="8"/>
              <w:jc w:val="left"/>
              <w:rPr>
                <w:sz w:val="28"/>
                <w:szCs w:val="28"/>
              </w:rPr>
            </w:pPr>
          </w:p>
          <w:p w14:paraId="6C8F27D6">
            <w:pPr>
              <w:pStyle w:val="8"/>
              <w:jc w:val="left"/>
              <w:rPr>
                <w:sz w:val="28"/>
                <w:szCs w:val="28"/>
              </w:rPr>
            </w:pPr>
          </w:p>
          <w:p w14:paraId="4AF837C6">
            <w:pPr>
              <w:pStyle w:val="8"/>
              <w:jc w:val="left"/>
              <w:rPr>
                <w:sz w:val="28"/>
                <w:szCs w:val="28"/>
              </w:rPr>
            </w:pPr>
          </w:p>
          <w:p w14:paraId="2F808AA9">
            <w:pPr>
              <w:pStyle w:val="8"/>
              <w:jc w:val="left"/>
              <w:rPr>
                <w:sz w:val="28"/>
                <w:szCs w:val="28"/>
              </w:rPr>
            </w:pPr>
          </w:p>
          <w:p w14:paraId="7154462A">
            <w:pPr>
              <w:pStyle w:val="8"/>
              <w:jc w:val="left"/>
              <w:rPr>
                <w:sz w:val="28"/>
                <w:szCs w:val="28"/>
              </w:rPr>
            </w:pPr>
          </w:p>
          <w:p w14:paraId="4914B21E">
            <w:pPr>
              <w:pStyle w:val="8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0910C44F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Конкурс листовок, акция «Твори добро другим во благо!»</w:t>
            </w:r>
          </w:p>
        </w:tc>
        <w:tc>
          <w:tcPr>
            <w:tcW w:w="1817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4A3DE73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2023 -2024 гг</w:t>
            </w:r>
          </w:p>
        </w:tc>
        <w:tc>
          <w:tcPr>
            <w:tcW w:w="2469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CF605B0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102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56407B63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40" w:hRule="atLeast"/>
        </w:trPr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2092226E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13FABFB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88BD569">
            <w:pPr>
              <w:pStyle w:val="8"/>
              <w:jc w:val="left"/>
              <w:rPr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1786D844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</w:p>
        </w:tc>
        <w:tc>
          <w:tcPr>
            <w:tcW w:w="246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B23683E">
            <w:pPr>
              <w:pStyle w:val="8"/>
              <w:jc w:val="left"/>
              <w:rPr>
                <w:sz w:val="28"/>
                <w:szCs w:val="28"/>
              </w:rPr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ED9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15576E01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02CA6926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A3084AA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25E2788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Конкурс фотографий «Герои былых времен»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111F589D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>5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7A972818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0F3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15BDBB98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387" w:hRule="atLeast"/>
        </w:trPr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5623E3D8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9E8BA3F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03DE87E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Организация и проведение акции «Дети – детям»</w:t>
            </w:r>
          </w:p>
          <w:p w14:paraId="520CE8F0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(Изготовление игрушек своими руками)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4511DBF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>5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46EF0B11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программы,</w:t>
            </w:r>
          </w:p>
          <w:p w14:paraId="1BDCED84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8EA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2941EDFC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2AD273A9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6ABF222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D74F716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Проведение акции «Доброе утро, ветеран!»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B38070C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>5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F731B2B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программы,</w:t>
            </w:r>
          </w:p>
          <w:p w14:paraId="2DE62939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390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070F2A43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6153A7FF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160DE77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C436C98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Акция «Сделай свое село чище»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1A9FC9B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>5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114C83AE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549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601E69F1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6BD4FF4A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552A780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EF0CFD0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Акция «Семья»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7613122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>5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16A6C5A3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C15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5179B4AC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09D33100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060B7670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00CB6B53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Акция «Белые цветы»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16E11151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>5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36212D0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985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7F8FF780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45150D9D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3B825C9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A8E837C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Акция «Озеленение села»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857025E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>5</w:t>
            </w:r>
            <w:r>
              <w:rPr>
                <w:rFonts w:ascii="Times New Roman;serif" w:hAnsi="Times New Roman;serif"/>
                <w:sz w:val="28"/>
                <w:szCs w:val="28"/>
              </w:rPr>
              <w:t>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D028D37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523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638A56FC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5116E7AE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76C2D38D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B3AC428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Ремонт палисадников, изгородей.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0883F6CB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;serif" w:hAnsi="Times New Roman;serif"/>
                <w:sz w:val="28"/>
                <w:szCs w:val="28"/>
              </w:rPr>
              <w:t>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499F8F6E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программы,</w:t>
            </w:r>
          </w:p>
          <w:p w14:paraId="094E45F5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771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464C2DEC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4D37E7E6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74C84109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4173F858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Покупка продуктов, товаров первой необходимости в магазине, необходимых лекарств.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190B2E66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;serif" w:hAnsi="Times New Roman;serif"/>
                <w:sz w:val="28"/>
                <w:szCs w:val="28"/>
              </w:rPr>
              <w:t>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CFFBE25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  <w:r>
              <w:rPr>
                <w:rFonts w:ascii="Times New Roman;serif" w:hAnsi="Times New Roman;serif"/>
                <w:sz w:val="28"/>
                <w:szCs w:val="28"/>
              </w:rPr>
              <w:t>,</w:t>
            </w:r>
          </w:p>
          <w:p w14:paraId="41803EB5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87A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7FAC4419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738A9F8E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28180F36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E0C5193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Расколка дров и их укладка. (для сельской местности)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79A24EC3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;serif" w:hAnsi="Times New Roman;serif"/>
                <w:sz w:val="28"/>
                <w:szCs w:val="28"/>
              </w:rPr>
              <w:t>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2B4914A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, </w:t>
            </w: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A6D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0A74D404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0EBD6ECB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14501107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EAA049F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Помощь в посадке и сборе овощей. (для сельской местности)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B8021C0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2023 -2024 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D9BA25C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, </w:t>
            </w:r>
            <w:r>
              <w:rPr>
                <w:rFonts w:ascii="Times New Roman;serif" w:hAnsi="Times New Roman;serif"/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749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0C339F3F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3EF6622A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3</w:t>
            </w:r>
          </w:p>
        </w:tc>
        <w:tc>
          <w:tcPr>
            <w:tcW w:w="1784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0D20AE64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Пропаганда тимуровского движения в крае</w:t>
            </w: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9CEF098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Призыв учащихся к возрождению тимуровского движения с использованием соц.сетей и современных СМИ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2F0CEE2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;serif" w:hAnsi="Times New Roman;serif"/>
                <w:sz w:val="28"/>
                <w:szCs w:val="28"/>
              </w:rPr>
              <w:t>гг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7B3DA1DE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программы,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классные руководители,</w:t>
            </w:r>
          </w:p>
          <w:p w14:paraId="0677C5D3">
            <w:pPr>
              <w:pStyle w:val="8"/>
              <w:jc w:val="left"/>
              <w:rPr>
                <w:sz w:val="28"/>
                <w:szCs w:val="28"/>
              </w:rPr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F30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35827BAD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3370EF9B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0EA4DE3C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5EE5DDD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Публикация статей тимуровцев о своей деятельности в школьной, местной  газетах, в соц.сетях.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0493DEBA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2023 -202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гг</w:t>
            </w:r>
          </w:p>
          <w:p w14:paraId="37D42737">
            <w:pPr>
              <w:pStyle w:val="8"/>
              <w:jc w:val="left"/>
              <w:rPr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60F131CF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программы,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классные руководители,</w:t>
            </w:r>
          </w:p>
          <w:p w14:paraId="2010C152">
            <w:pPr>
              <w:pStyle w:val="8"/>
              <w:jc w:val="left"/>
              <w:rPr>
                <w:sz w:val="28"/>
                <w:szCs w:val="28"/>
              </w:rPr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289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14:paraId="1FAE16AF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48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vAlign w:val="top"/>
          </w:tcPr>
          <w:p w14:paraId="69CF6161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4</w:t>
            </w:r>
          </w:p>
        </w:tc>
        <w:tc>
          <w:tcPr>
            <w:tcW w:w="1784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53D7B5A8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Заключительный этап</w:t>
            </w:r>
          </w:p>
        </w:tc>
        <w:tc>
          <w:tcPr>
            <w:tcW w:w="3545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1560CBB2">
            <w:pPr>
              <w:pStyle w:val="8"/>
              <w:jc w:val="left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Подведение итогов, выявление проблем, возникших при реализации программы.</w:t>
            </w:r>
          </w:p>
        </w:tc>
        <w:tc>
          <w:tcPr>
            <w:tcW w:w="181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D732117">
            <w:pPr>
              <w:pStyle w:val="8"/>
              <w:jc w:val="left"/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>Декабрь 202</w:t>
            </w:r>
            <w:r>
              <w:rPr>
                <w:rFonts w:hint="default" w:ascii="Times New Roman;serif" w:hAnsi="Times New Roman;serif"/>
                <w:sz w:val="28"/>
                <w:szCs w:val="28"/>
                <w:lang w:val="ru-RU"/>
              </w:rPr>
              <w:t>5 г.</w:t>
            </w:r>
          </w:p>
        </w:tc>
        <w:tc>
          <w:tcPr>
            <w:tcW w:w="246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  <w:vAlign w:val="top"/>
          </w:tcPr>
          <w:p w14:paraId="3638554C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программы,</w:t>
            </w:r>
            <w:r>
              <w:rPr>
                <w:rFonts w:ascii="Times New Roman;serif" w:hAnsi="Times New Roman;serif"/>
                <w:sz w:val="28"/>
                <w:szCs w:val="28"/>
              </w:rPr>
              <w:t xml:space="preserve"> классные руководители,</w:t>
            </w:r>
            <w:bookmarkStart w:id="0" w:name="_GoBack"/>
            <w:bookmarkEnd w:id="0"/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1C9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74A904E6">
      <w:pPr>
        <w:pStyle w:val="5"/>
        <w:spacing w:after="0"/>
        <w:rPr>
          <w:color w:val="181818"/>
        </w:rPr>
      </w:pPr>
    </w:p>
    <w:p w14:paraId="132DD6C8"/>
    <w:p w14:paraId="6095676F"/>
    <w:p w14:paraId="5EADF0AD"/>
    <w:p w14:paraId="51F71781"/>
    <w:p w14:paraId="0F4D96F8"/>
    <w:p w14:paraId="2EA5592C"/>
    <w:p w14:paraId="185AC5DA"/>
    <w:p w14:paraId="6D650001"/>
    <w:p w14:paraId="56BE0EF6"/>
    <w:p w14:paraId="5450E316"/>
    <w:p w14:paraId="3E24962A"/>
    <w:p w14:paraId="1CA19490"/>
    <w:p w14:paraId="7DCD20D7"/>
    <w:p w14:paraId="4AA92F65">
      <w:pPr>
        <w:spacing w:before="74"/>
        <w:ind w:right="147"/>
        <w:rPr>
          <w:sz w:val="28"/>
          <w:szCs w:val="28"/>
        </w:rPr>
      </w:pPr>
    </w:p>
    <w:sectPr>
      <w:pgSz w:w="11906" w:h="16838"/>
      <w:pgMar w:top="960" w:right="1134" w:bottom="908" w:left="1134" w:header="0" w:footer="0" w:gutter="0"/>
      <w:cols w:space="720" w:num="1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oto Sans Devanagari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 Sans;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8A"/>
    <w:rsid w:val="00022788"/>
    <w:rsid w:val="0009018B"/>
    <w:rsid w:val="000D0DA1"/>
    <w:rsid w:val="00126B3C"/>
    <w:rsid w:val="001425A7"/>
    <w:rsid w:val="001C2ABC"/>
    <w:rsid w:val="001D00BC"/>
    <w:rsid w:val="001D28F1"/>
    <w:rsid w:val="00233FAC"/>
    <w:rsid w:val="00290965"/>
    <w:rsid w:val="002D0E7A"/>
    <w:rsid w:val="003339A0"/>
    <w:rsid w:val="00352C2C"/>
    <w:rsid w:val="0039668A"/>
    <w:rsid w:val="003D36E6"/>
    <w:rsid w:val="003D7E2D"/>
    <w:rsid w:val="004D79CC"/>
    <w:rsid w:val="00503F52"/>
    <w:rsid w:val="0051654E"/>
    <w:rsid w:val="005911A6"/>
    <w:rsid w:val="005A4448"/>
    <w:rsid w:val="005D44A0"/>
    <w:rsid w:val="006600FA"/>
    <w:rsid w:val="007E796B"/>
    <w:rsid w:val="008E005C"/>
    <w:rsid w:val="008F7878"/>
    <w:rsid w:val="009758BD"/>
    <w:rsid w:val="009D1F5F"/>
    <w:rsid w:val="009F0E7B"/>
    <w:rsid w:val="009F39FA"/>
    <w:rsid w:val="00A35974"/>
    <w:rsid w:val="00AC0207"/>
    <w:rsid w:val="00AF57AC"/>
    <w:rsid w:val="00B2318E"/>
    <w:rsid w:val="00BD5396"/>
    <w:rsid w:val="00C72FF0"/>
    <w:rsid w:val="00CE3687"/>
    <w:rsid w:val="00D707C7"/>
    <w:rsid w:val="00DB078D"/>
    <w:rsid w:val="00F4403B"/>
    <w:rsid w:val="1289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PT Astra Serif" w:hAnsi="PT Astra Serif" w:eastAsia="Tahoma" w:cs="Noto Sans Devanagari"/>
      <w:kern w:val="2"/>
      <w:sz w:val="24"/>
      <w:szCs w:val="24"/>
      <w:lang w:val="ru-RU" w:eastAsia="zh-CN" w:bidi="hi-IN"/>
    </w:rPr>
  </w:style>
  <w:style w:type="paragraph" w:styleId="2">
    <w:name w:val="heading 1"/>
    <w:basedOn w:val="1"/>
    <w:link w:val="6"/>
    <w:qFormat/>
    <w:uiPriority w:val="0"/>
    <w:pPr>
      <w:spacing w:line="319" w:lineRule="exact"/>
      <w:ind w:left="1413" w:hanging="452"/>
      <w:outlineLvl w:val="0"/>
    </w:pPr>
    <w:rPr>
      <w:rFonts w:ascii="Times New Roman" w:hAnsi="Times New Roman" w:eastAsia="Times New Roman" w:cs="Times New Roman"/>
      <w:b/>
      <w:bCs/>
      <w:sz w:val="28"/>
      <w:szCs w:val="28"/>
      <w:lang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qFormat/>
    <w:uiPriority w:val="0"/>
    <w:pPr>
      <w:spacing w:after="140" w:line="276" w:lineRule="auto"/>
    </w:pPr>
  </w:style>
  <w:style w:type="character" w:customStyle="1" w:styleId="6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kern w:val="2"/>
      <w:sz w:val="28"/>
      <w:szCs w:val="28"/>
    </w:rPr>
  </w:style>
  <w:style w:type="character" w:customStyle="1" w:styleId="7">
    <w:name w:val="Основной текст Знак"/>
    <w:basedOn w:val="3"/>
    <w:link w:val="5"/>
    <w:uiPriority w:val="0"/>
    <w:rPr>
      <w:rFonts w:ascii="PT Astra Serif" w:hAnsi="PT Astra Serif" w:eastAsia="Tahoma" w:cs="Noto Sans Devanagari"/>
      <w:kern w:val="2"/>
      <w:sz w:val="24"/>
      <w:szCs w:val="24"/>
      <w:lang w:eastAsia="zh-CN" w:bidi="hi-IN"/>
    </w:rPr>
  </w:style>
  <w:style w:type="paragraph" w:customStyle="1" w:styleId="8">
    <w:name w:val="Содержимое таблицы"/>
    <w:basedOn w:val="1"/>
    <w:qFormat/>
    <w:uiPriority w:val="0"/>
    <w:pPr>
      <w:widowControl w:val="0"/>
      <w:suppressLineNumbers/>
    </w:pPr>
  </w:style>
  <w:style w:type="paragraph" w:styleId="9">
    <w:name w:val="List Paragraph"/>
    <w:basedOn w:val="1"/>
    <w:qFormat/>
    <w:uiPriority w:val="0"/>
    <w:pPr>
      <w:ind w:left="1125" w:hanging="164"/>
    </w:pPr>
    <w:rPr>
      <w:rFonts w:ascii="Times New Roman" w:hAnsi="Times New Roman" w:eastAsia="Times New Roman" w:cs="Times New Roman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3142-097F-4C3A-A492-971DF1C4AB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975</Words>
  <Characters>5562</Characters>
  <Lines>46</Lines>
  <Paragraphs>13</Paragraphs>
  <TotalTime>5</TotalTime>
  <ScaleCrop>false</ScaleCrop>
  <LinksUpToDate>false</LinksUpToDate>
  <CharactersWithSpaces>6524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2023-04-28T06:11:00Z</dcterms:created>
  <dc:creator>User</dc:creator>
  <cp:lastModifiedBy>Юлия Кравченко</cp:lastModifiedBy>
  <dcterms:modified xsi:type="dcterms:W3CDTF">2024-08-21T09:17:49Z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2EA635A66D18437DA41CC3BD65F15984_12</vt:lpwstr>
  </property>
</Properties>
</file>