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Муниципальное бюджетное общеобразовательное учреждение Никольская средняя общеобразовательная школа им. Н.И. Колесова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Утверждаю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директор школы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Годуева Т.С.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eastAsia="ru-RU" w:bidi="ru-RU"/>
        </w:rPr>
        <w:t xml:space="preserve">Аналитическая справка </w:t>
      </w:r>
      <w:r>
        <w:rPr>
          <w:rFonts w:cs="Times New Roman" w:ascii="Times New Roman" w:hAnsi="Times New Roman"/>
          <w:b/>
          <w:sz w:val="24"/>
          <w:szCs w:val="24"/>
        </w:rPr>
        <w:t>по реализации рискового профиля</w:t>
      </w:r>
    </w:p>
    <w:p>
      <w:pPr>
        <w:pStyle w:val="51"/>
        <w:shd w:val="clear" w:color="auto" w:fill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«Низкий уровень вовлеченности родителей»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br/>
      </w:r>
    </w:p>
    <w:p>
      <w:pPr>
        <w:pStyle w:val="51"/>
        <w:shd w:val="clear" w:color="auto" w:fill="auto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 w:bidi="ru-RU"/>
        </w:rPr>
      </w:r>
    </w:p>
    <w:p>
      <w:pPr>
        <w:pStyle w:val="Normal"/>
        <w:shd w:val="clear" w:color="auto" w:fill="FFFFFF"/>
        <w:spacing w:lineRule="auto" w:line="240" w:before="0" w:after="0"/>
        <w:ind w:firstLine="708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соответствии с планом внутришкольного контроля учебно-воспитательной деятельности на 2020-2021 учебный год осуществлялась проверка проведения родительских собраний в классных коллективах.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Проверка проведена Усмановой Ю.Ф. заместителем директора по ВР с 13 по 17 мая 2021 г.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ходе проверки проведено индивидуальное собеседование с каждым классным руководителем 1-10 классов, проверены протоколы родительских собраний.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 результатам проверки было выявлено: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Все классные руководители 1-11 классов провели родительские собрания в период с 12.05 по 23.05.2021года, на каждом из которых рассматривались следующие вопросы: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 ступени начального общего образования классным руководителем Косенко М.С. проведено собрание на тему «Роль семьи и школы в воспитании учащихся»   было Хамзаевой З.М. проведено родительское  собрание на тему «Возрастные особенности детей 10-11 лет и их влияние на развитие личности ребенка»;</w:t>
      </w:r>
      <w:r>
        <w:rPr/>
        <w:drawing>
          <wp:inline distT="0" distB="0" distL="0" distR="0">
            <wp:extent cx="14605" cy="14605"/>
            <wp:effectExtent l="0" t="0" r="0" b="0"/>
            <wp:docPr id="1" name="Рисунок 1" descr="Хочу такой сай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Хочу такой сайт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 ступени основного общего образования Шевцовой Н.Ф. проведено родительское собрание «Развитие познавательной активности шестиклассников с учетом возрастных особенностей»; Петровой А.В. проведено собрание «Им уже 13 – будем с ними»;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на ступени среднего общего образования Шурховецкой О.Л. проведено родительское собрание на тему «Роль семьи в профессиональном самоопределении учащихся», 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 результатам проверки протоколов родительских собраний за указанный период было выявлено, что посещаемость родителями собраний в классных коллективах средняя -  составляет 78%.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Выводы: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таким образом, за период с 12.05 по 23.05.2021года  родительские собрания проведены в каждом классном коллективе. За указанный период проведено 10  собраний, посещаемость родителями собраний в классных коллективах  78%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Рекомендации: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Классным руководителям 1-11 классов включить в план воспитательной работы на 2021-2022 учебный год тематические родительские собрания.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 выборе темы и рассматриваемых вопросов учитывать общешкольный план воспитательной работы школы, использовать интересные, интерактивные формы в работе с родителями.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Заместитель директора по ВР       Усманова Ю.Ф.</w:t>
      </w:r>
    </w:p>
    <w:p>
      <w:pPr>
        <w:pStyle w:val="51"/>
        <w:shd w:val="clear" w:color="auto" w:fill="auto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 w:bidi="ru-RU"/>
        </w:rPr>
      </w:r>
    </w:p>
    <w:p>
      <w:pPr>
        <w:pStyle w:val="51"/>
        <w:shd w:val="clear" w:color="auto" w:fill="auto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 w:bidi="ru-RU"/>
        </w:rPr>
      </w:r>
    </w:p>
    <w:p>
      <w:pPr>
        <w:pStyle w:val="51"/>
        <w:shd w:val="clear" w:color="auto" w:fill="auto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</w:r>
    </w:p>
    <w:p>
      <w:pPr>
        <w:pStyle w:val="51"/>
        <w:shd w:val="clear" w:color="auto" w:fill="auto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</w:r>
    </w:p>
    <w:p>
      <w:pPr>
        <w:pStyle w:val="51"/>
        <w:shd w:val="clear" w:color="auto" w:fill="auto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</w:r>
    </w:p>
    <w:p>
      <w:pPr>
        <w:pStyle w:val="51"/>
        <w:shd w:val="clear" w:color="auto" w:fill="auto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</w:r>
    </w:p>
    <w:p>
      <w:pPr>
        <w:pStyle w:val="51"/>
        <w:shd w:val="clear" w:color="auto" w:fill="auto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</w:r>
    </w:p>
    <w:p>
      <w:pPr>
        <w:pStyle w:val="51"/>
        <w:shd w:val="clear" w:color="auto" w:fill="auto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</w:r>
    </w:p>
    <w:p>
      <w:pPr>
        <w:pStyle w:val="51"/>
        <w:shd w:val="clear" w:color="auto" w:fill="auto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</w:r>
    </w:p>
    <w:p>
      <w:pPr>
        <w:pStyle w:val="51"/>
        <w:shd w:val="clear" w:color="auto" w:fill="auto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</w:r>
    </w:p>
    <w:p>
      <w:pPr>
        <w:pStyle w:val="51"/>
        <w:shd w:val="clear" w:color="auto" w:fill="auto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</w:r>
    </w:p>
    <w:p>
      <w:pPr>
        <w:pStyle w:val="51"/>
        <w:shd w:val="clear" w:color="auto" w:fill="auto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</w:r>
    </w:p>
    <w:p>
      <w:pPr>
        <w:pStyle w:val="51"/>
        <w:shd w:val="clear" w:color="auto" w:fill="auto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</w:r>
    </w:p>
    <w:p>
      <w:pPr>
        <w:pStyle w:val="51"/>
        <w:shd w:val="clear" w:color="auto" w:fill="auto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</w:r>
    </w:p>
    <w:p>
      <w:pPr>
        <w:pStyle w:val="51"/>
        <w:shd w:val="clear" w:color="auto" w:fill="auto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</w:r>
    </w:p>
    <w:p>
      <w:pPr>
        <w:pStyle w:val="51"/>
        <w:shd w:val="clear" w:color="auto" w:fill="auto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</w:r>
    </w:p>
    <w:p>
      <w:pPr>
        <w:pStyle w:val="51"/>
        <w:shd w:val="clear" w:color="auto" w:fill="auto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</w:r>
    </w:p>
    <w:p>
      <w:pPr>
        <w:pStyle w:val="51"/>
        <w:shd w:val="clear" w:color="auto" w:fill="auto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</w:r>
    </w:p>
    <w:p>
      <w:pPr>
        <w:pStyle w:val="51"/>
        <w:shd w:val="clear" w:color="auto" w:fill="auto"/>
        <w:rPr/>
      </w:pPr>
      <w:r>
        <w:rPr/>
      </w:r>
    </w:p>
    <w:p>
      <w:pPr>
        <w:pStyle w:val="42"/>
        <w:pBdr/>
        <w:shd w:val="clear" w:color="auto" w:fill="auto"/>
        <w:rPr/>
        <w:framePr w:w="3660" w:h="1485" w:x="6231" w:y="10356" w:wrap="auto" w:vAnchor="page" w:hAnchor="page" w:hRule="exact"/>
      </w:pPr>
      <w:r>
        <w:rPr>
          <w:color w:val="000000"/>
        </w:rPr>
        <w:t xml:space="preserve">«Организация работы классного руководителя в образовательной организации» в объеме </w:t>
      </w:r>
      <w:r>
        <w:rPr>
          <w:rStyle w:val="41"/>
        </w:rPr>
        <w:t xml:space="preserve">250 </w:t>
      </w:r>
      <w:r>
        <w:rPr>
          <w:color w:val="000000"/>
        </w:rPr>
        <w:t>часов для осуществления профессиональной деятельности в сфере образования по профилю "Классный руководитель"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ucida Sans Unicode">
    <w:charset w:val="01"/>
    <w:family w:val="roman"/>
    <w:pitch w:val="variable"/>
  </w:font>
  <w:font w:name="Bookman Old Style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4" w:customStyle="1">
    <w:name w:val="Основной текст (4)_"/>
    <w:basedOn w:val="DefaultParagraphFont"/>
    <w:link w:val="40"/>
    <w:qFormat/>
    <w:locked/>
    <w:rsid w:val="006122ef"/>
    <w:rPr>
      <w:rFonts w:ascii="Arial" w:hAnsi="Arial" w:eastAsia="Arial" w:cs="Arial"/>
      <w:spacing w:val="1"/>
      <w:sz w:val="15"/>
      <w:szCs w:val="15"/>
      <w:shd w:fill="FFFFFF" w:val="clear"/>
    </w:rPr>
  </w:style>
  <w:style w:type="character" w:styleId="41" w:customStyle="1">
    <w:name w:val="Основной текст (4) + Полужирный"/>
    <w:basedOn w:val="4"/>
    <w:qFormat/>
    <w:rsid w:val="006122ef"/>
    <w:rPr>
      <w:rFonts w:ascii="Arial" w:hAnsi="Arial" w:eastAsia="Arial" w:cs="Arial"/>
      <w:color w:val="000000"/>
      <w:spacing w:val="5"/>
      <w:w w:val="100"/>
      <w:sz w:val="15"/>
      <w:szCs w:val="15"/>
      <w:shd w:fill="FFFFFF" w:val="clear"/>
      <w:lang w:val="ru-RU" w:eastAsia="ru-RU" w:bidi="ru-RU"/>
    </w:rPr>
  </w:style>
  <w:style w:type="character" w:styleId="40pt" w:customStyle="1">
    <w:name w:val="Основной текст (4) + Полужирный;Интервал 0 pt"/>
    <w:basedOn w:val="4"/>
    <w:qFormat/>
    <w:rsid w:val="006122ef"/>
    <w:rPr>
      <w:rFonts w:ascii="Arial" w:hAnsi="Arial" w:eastAsia="Arial" w:cs="Arial"/>
      <w:i w:val="false"/>
      <w:iCs w:val="false"/>
      <w:caps w:val="false"/>
      <w:smallCaps w:val="false"/>
      <w:color w:val="000000"/>
      <w:spacing w:val="5"/>
      <w:w w:val="100"/>
      <w:sz w:val="15"/>
      <w:szCs w:val="15"/>
      <w:shd w:fill="FFFFFF" w:val="clear"/>
      <w:lang w:val="ru-RU" w:eastAsia="ru-RU" w:bidi="ru-RU"/>
    </w:rPr>
  </w:style>
  <w:style w:type="character" w:styleId="2" w:customStyle="1">
    <w:name w:val="Основной текст (2)_"/>
    <w:basedOn w:val="DefaultParagraphFont"/>
    <w:link w:val="20"/>
    <w:qFormat/>
    <w:rsid w:val="006122ef"/>
    <w:rPr>
      <w:rFonts w:ascii="Lucida Sans Unicode" w:hAnsi="Lucida Sans Unicode" w:eastAsia="Lucida Sans Unicode" w:cs="Lucida Sans Unicode"/>
      <w:spacing w:val="23"/>
      <w:sz w:val="50"/>
      <w:szCs w:val="50"/>
      <w:shd w:fill="FFFFFF" w:val="clear"/>
    </w:rPr>
  </w:style>
  <w:style w:type="character" w:styleId="5" w:customStyle="1">
    <w:name w:val="Подпись к картинке (5)_"/>
    <w:basedOn w:val="DefaultParagraphFont"/>
    <w:link w:val="50"/>
    <w:qFormat/>
    <w:rsid w:val="006122ef"/>
    <w:rPr>
      <w:rFonts w:ascii="Arial" w:hAnsi="Arial" w:eastAsia="Arial" w:cs="Arial"/>
      <w:spacing w:val="5"/>
      <w:sz w:val="15"/>
      <w:szCs w:val="15"/>
      <w:shd w:fill="FFFFFF" w:val="clear"/>
    </w:rPr>
  </w:style>
  <w:style w:type="character" w:styleId="3" w:customStyle="1">
    <w:name w:val="Подпись к картинке (3)_"/>
    <w:basedOn w:val="DefaultParagraphFont"/>
    <w:qFormat/>
    <w:rsid w:val="006122ef"/>
    <w:rPr>
      <w:rFonts w:ascii="Bookman Old Style" w:hAnsi="Bookman Old Style" w:eastAsia="Bookman Old Style" w:cs="Bookman Old Style"/>
      <w:b w:val="false"/>
      <w:bCs w:val="false"/>
      <w:i w:val="false"/>
      <w:iCs w:val="false"/>
      <w:caps w:val="false"/>
      <w:smallCaps w:val="false"/>
      <w:strike w:val="false"/>
      <w:dstrike w:val="false"/>
      <w:spacing w:val="24"/>
      <w:u w:val="none"/>
    </w:rPr>
  </w:style>
  <w:style w:type="character" w:styleId="31" w:customStyle="1">
    <w:name w:val="Подпись к картинке (3)"/>
    <w:basedOn w:val="3"/>
    <w:qFormat/>
    <w:rsid w:val="006122ef"/>
    <w:rPr>
      <w:rFonts w:ascii="Bookman Old Style" w:hAnsi="Bookman Old Style" w:eastAsia="Bookman Old Style" w:cs="Bookman Old Style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24"/>
      <w:w w:val="100"/>
      <w:sz w:val="24"/>
      <w:szCs w:val="24"/>
      <w:u w:val="none"/>
      <w:lang w:val="ru-RU" w:eastAsia="ru-RU" w:bidi="ru-RU"/>
    </w:rPr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e87357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42" w:customStyle="1">
    <w:name w:val="Основной текст (4)"/>
    <w:basedOn w:val="Normal"/>
    <w:link w:val="4"/>
    <w:qFormat/>
    <w:rsid w:val="006122ef"/>
    <w:pPr>
      <w:widowControl w:val="false"/>
      <w:shd w:val="clear" w:color="auto" w:fill="FFFFFF"/>
      <w:spacing w:lineRule="exact" w:line="240" w:before="0" w:after="0"/>
    </w:pPr>
    <w:rPr>
      <w:rFonts w:ascii="Arial" w:hAnsi="Arial" w:eastAsia="Arial" w:cs="Arial"/>
      <w:spacing w:val="1"/>
      <w:sz w:val="15"/>
      <w:szCs w:val="15"/>
    </w:rPr>
  </w:style>
  <w:style w:type="paragraph" w:styleId="21" w:customStyle="1">
    <w:name w:val="Основной текст (2)"/>
    <w:basedOn w:val="Normal"/>
    <w:link w:val="2"/>
    <w:qFormat/>
    <w:rsid w:val="006122ef"/>
    <w:pPr>
      <w:widowControl w:val="false"/>
      <w:shd w:val="clear" w:color="auto" w:fill="FFFFFF"/>
      <w:spacing w:lineRule="auto" w:before="0" w:after="180"/>
      <w:jc w:val="center"/>
    </w:pPr>
    <w:rPr>
      <w:rFonts w:ascii="Lucida Sans Unicode" w:hAnsi="Lucida Sans Unicode" w:eastAsia="Lucida Sans Unicode" w:cs="Lucida Sans Unicode"/>
      <w:spacing w:val="23"/>
      <w:sz w:val="50"/>
      <w:szCs w:val="50"/>
    </w:rPr>
  </w:style>
  <w:style w:type="paragraph" w:styleId="51" w:customStyle="1">
    <w:name w:val="Подпись к картинке (5)"/>
    <w:basedOn w:val="Normal"/>
    <w:link w:val="5"/>
    <w:qFormat/>
    <w:rsid w:val="006122ef"/>
    <w:pPr>
      <w:widowControl w:val="false"/>
      <w:shd w:val="clear" w:color="auto" w:fill="FFFFFF"/>
      <w:spacing w:lineRule="exact" w:line="240" w:before="0" w:after="0"/>
      <w:jc w:val="both"/>
    </w:pPr>
    <w:rPr>
      <w:rFonts w:ascii="Arial" w:hAnsi="Arial" w:eastAsia="Arial" w:cs="Arial"/>
      <w:b/>
      <w:bCs/>
      <w:spacing w:val="5"/>
      <w:sz w:val="15"/>
      <w:szCs w:val="15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e8735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0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LibreOffice/6.0.7.3$Linux_X86_64 LibreOffice_project/00m0$Build-3</Application>
  <Pages>2</Pages>
  <Words>306</Words>
  <Characters>2217</Characters>
  <CharactersWithSpaces>2519</CharactersWithSpaces>
  <Paragraphs>21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2021-06-07T11:10:00Z</dcterms:created>
  <dc:creator>NIKOLSKY-SOSH</dc:creator>
  <dc:description/>
  <dc:language>ru-RU</dc:language>
  <cp:lastModifiedBy/>
  <cp:lastPrinted>2021-06-08T09:31:00Z</cp:lastPrinted>
  <dcterms:modified xsi:type="dcterms:W3CDTF">2021-09-19T23:43:46Z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