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191" w:rsidRDefault="00AF6191" w:rsidP="00AF6191">
      <w:pPr>
        <w:pStyle w:val="Default"/>
        <w:rPr>
          <w:b/>
          <w:bCs/>
          <w:i/>
          <w:iCs/>
          <w:sz w:val="28"/>
          <w:szCs w:val="28"/>
        </w:rPr>
      </w:pPr>
      <w:bookmarkStart w:id="0" w:name="_GoBack"/>
      <w:bookmarkEnd w:id="0"/>
      <w:r>
        <w:rPr>
          <w:b/>
          <w:bCs/>
          <w:i/>
          <w:iCs/>
          <w:sz w:val="28"/>
          <w:szCs w:val="28"/>
        </w:rPr>
        <w:t xml:space="preserve">Пресс-релиз: </w:t>
      </w:r>
    </w:p>
    <w:p w:rsidR="00AF6191" w:rsidRDefault="00AF6191" w:rsidP="00AF6191">
      <w:pPr>
        <w:pStyle w:val="Default"/>
        <w:rPr>
          <w:b/>
          <w:bCs/>
          <w:i/>
          <w:iCs/>
          <w:sz w:val="28"/>
          <w:szCs w:val="28"/>
        </w:rPr>
      </w:pPr>
    </w:p>
    <w:p w:rsidR="00AF6191" w:rsidRDefault="00AF6191" w:rsidP="00AF6191">
      <w:pPr>
        <w:pStyle w:val="Default"/>
        <w:rPr>
          <w:sz w:val="28"/>
          <w:szCs w:val="28"/>
        </w:rPr>
      </w:pPr>
    </w:p>
    <w:p w:rsidR="00AF6191" w:rsidRDefault="00AF6191" w:rsidP="00AF6191">
      <w:pPr>
        <w:pStyle w:val="Default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В период летних каникул у детей будет больше свободного времени, а значит они чаще будут пользоваться интернетом, смотреть фильмы, общаться в мессенджерах с друзьями. По данным недавних опросов 82% детей получают заявки в друзья в социальных сетях от незнакомых людей, 30% детей сталкиваются с </w:t>
      </w:r>
      <w:proofErr w:type="spellStart"/>
      <w:r>
        <w:rPr>
          <w:i/>
          <w:iCs/>
          <w:sz w:val="28"/>
          <w:szCs w:val="28"/>
        </w:rPr>
        <w:t>кибербулингом</w:t>
      </w:r>
      <w:proofErr w:type="spellEnd"/>
      <w:r>
        <w:rPr>
          <w:i/>
          <w:iCs/>
          <w:sz w:val="28"/>
          <w:szCs w:val="28"/>
        </w:rPr>
        <w:t xml:space="preserve">, 14% детей и 38% взрослых сталкивались с онлайн-мошенничеством. Многие используют одинаковые пароли для всех своих аккаунтов и подключаются к первому определившемуся </w:t>
      </w:r>
      <w:proofErr w:type="spellStart"/>
      <w:r>
        <w:rPr>
          <w:i/>
          <w:iCs/>
          <w:sz w:val="28"/>
          <w:szCs w:val="28"/>
        </w:rPr>
        <w:t>wi-fi</w:t>
      </w:r>
      <w:proofErr w:type="spellEnd"/>
      <w:r>
        <w:rPr>
          <w:i/>
          <w:iCs/>
          <w:sz w:val="28"/>
          <w:szCs w:val="28"/>
        </w:rPr>
        <w:t xml:space="preserve">. </w:t>
      </w:r>
    </w:p>
    <w:p w:rsidR="00AF6191" w:rsidRDefault="00AF6191" w:rsidP="00AF6191">
      <w:pPr>
        <w:pStyle w:val="Default"/>
        <w:ind w:firstLine="709"/>
        <w:jc w:val="both"/>
        <w:rPr>
          <w:rFonts w:ascii="Calibri" w:hAnsi="Calibri" w:cs="Calibri"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Задача проекта «Цифровой ликбез» – научить детей самим определять вредоносный контент, осознанно публиковать информацию о себе, ограничивать доступ к личным публикациям и соблюдать цифровую культуру».</w:t>
      </w:r>
      <w:r>
        <w:rPr>
          <w:sz w:val="28"/>
          <w:szCs w:val="28"/>
        </w:rPr>
        <w:t xml:space="preserve"> </w:t>
      </w:r>
    </w:p>
    <w:p w:rsidR="00692963" w:rsidRPr="00AF6191" w:rsidRDefault="00AF6191" w:rsidP="00AF6191">
      <w:r>
        <w:rPr>
          <w:i/>
          <w:iCs/>
          <w:sz w:val="28"/>
          <w:szCs w:val="28"/>
        </w:rPr>
        <w:t xml:space="preserve">«Впереди самое долгожданная пора для детей и взрослых – летние каникулы! Сейчас, когда итоговые контрольные работы позади, самое время немного отдохнуть и вместе с нашими морскими героями Черепахой, Морским коньком или неугомонным Крабом вспомнить о безопасном поведении в интернете, чтобы чувствовать себя, как рыба в воде. Мы очень надеемся, что наши обучающие мультфильмы понравятся и ребятам, и взрослым, </w:t>
      </w:r>
      <w:r>
        <w:rPr>
          <w:i/>
          <w:iCs/>
          <w:sz w:val="28"/>
          <w:szCs w:val="28"/>
        </w:rPr>
        <w:lastRenderedPageBreak/>
        <w:t xml:space="preserve">ведь в легкой игровой форме они поднимают важные вопросы: учат безопасному поведению в социальных сетях, помогают не столкнуться с интернет-мошенничеством, показывают, как проводить время в интернете эффективно и с пользой», </w:t>
      </w:r>
      <w:r>
        <w:rPr>
          <w:sz w:val="28"/>
          <w:szCs w:val="28"/>
        </w:rPr>
        <w:t xml:space="preserve">- комментирует </w:t>
      </w:r>
      <w:r>
        <w:rPr>
          <w:b/>
          <w:bCs/>
          <w:sz w:val="28"/>
          <w:szCs w:val="28"/>
        </w:rPr>
        <w:t xml:space="preserve">Юлия </w:t>
      </w:r>
      <w:proofErr w:type="spellStart"/>
      <w:r>
        <w:rPr>
          <w:b/>
          <w:bCs/>
          <w:sz w:val="28"/>
          <w:szCs w:val="28"/>
        </w:rPr>
        <w:t>Горячкина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директора «Кадры для цифровой экономики» АНО «Цифровая экономика».</w:t>
      </w:r>
    </w:p>
    <w:sectPr w:rsidR="00692963" w:rsidRPr="00AF6191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B2B9A"/>
    <w:multiLevelType w:val="hybridMultilevel"/>
    <w:tmpl w:val="DDBE8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6E"/>
    <w:rsid w:val="00022102"/>
    <w:rsid w:val="000B1131"/>
    <w:rsid w:val="00106223"/>
    <w:rsid w:val="0015324F"/>
    <w:rsid w:val="0016648B"/>
    <w:rsid w:val="001A3B20"/>
    <w:rsid w:val="001B52B7"/>
    <w:rsid w:val="001D0322"/>
    <w:rsid w:val="001E3CEB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91AE0"/>
    <w:rsid w:val="00531ECF"/>
    <w:rsid w:val="00594D99"/>
    <w:rsid w:val="005A6736"/>
    <w:rsid w:val="00692963"/>
    <w:rsid w:val="006A648C"/>
    <w:rsid w:val="006C6E6E"/>
    <w:rsid w:val="0073531E"/>
    <w:rsid w:val="008623C6"/>
    <w:rsid w:val="00885C01"/>
    <w:rsid w:val="008913A6"/>
    <w:rsid w:val="008C4D0B"/>
    <w:rsid w:val="00946756"/>
    <w:rsid w:val="00AB56E2"/>
    <w:rsid w:val="00AC6679"/>
    <w:rsid w:val="00AF6191"/>
    <w:rsid w:val="00B0706F"/>
    <w:rsid w:val="00B34BE2"/>
    <w:rsid w:val="00CB535D"/>
    <w:rsid w:val="00CE4E50"/>
    <w:rsid w:val="00E70ED3"/>
    <w:rsid w:val="00E9695A"/>
    <w:rsid w:val="00EE0FA8"/>
    <w:rsid w:val="00EE4E67"/>
    <w:rsid w:val="00F6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D5A9F-8457-4630-91F5-09860A22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19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648B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AF6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livinskayNA</cp:lastModifiedBy>
  <cp:revision>2</cp:revision>
  <cp:lastPrinted>2021-11-19T13:50:00Z</cp:lastPrinted>
  <dcterms:created xsi:type="dcterms:W3CDTF">2022-06-07T08:15:00Z</dcterms:created>
  <dcterms:modified xsi:type="dcterms:W3CDTF">2022-06-07T08:15:00Z</dcterms:modified>
</cp:coreProperties>
</file>